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720" w:firstLineChars="200"/>
        <w:jc w:val="center"/>
        <w:rPr>
          <w:rFonts w:hint="default" w:ascii="方正小标宋简体" w:hAnsi="宋体" w:eastAsia="方正小标宋简体"/>
          <w:color w:val="auto"/>
          <w:sz w:val="36"/>
          <w:szCs w:val="36"/>
          <w:highlight w:val="none"/>
          <w:lang w:val="en-US" w:eastAsia="zh-CN"/>
        </w:rPr>
      </w:pPr>
      <w:bookmarkStart w:id="1" w:name="_GoBack"/>
      <w:r>
        <w:rPr>
          <w:rFonts w:hint="eastAsia" w:ascii="方正小标宋简体" w:hAnsi="宋体" w:eastAsia="方正小标宋简体"/>
          <w:color w:val="auto"/>
          <w:sz w:val="36"/>
          <w:szCs w:val="36"/>
          <w:highlight w:val="none"/>
          <w:lang w:val="en-US" w:eastAsia="zh-CN"/>
        </w:rPr>
        <w:t>济宁医学院</w:t>
      </w:r>
    </w:p>
    <w:p>
      <w:pPr>
        <w:spacing w:line="360" w:lineRule="auto"/>
        <w:ind w:left="0" w:firstLine="720" w:firstLineChars="200"/>
        <w:jc w:val="center"/>
        <w:rPr>
          <w:rFonts w:ascii="黑体" w:eastAsia="黑体"/>
          <w:color w:val="auto"/>
          <w:sz w:val="36"/>
          <w:szCs w:val="36"/>
          <w:highlight w:val="none"/>
        </w:rPr>
      </w:pPr>
      <w:r>
        <w:rPr>
          <w:rFonts w:hint="eastAsia" w:ascii="方正小标宋简体" w:hAnsi="宋体" w:eastAsia="方正小标宋简体"/>
          <w:color w:val="auto"/>
          <w:sz w:val="36"/>
          <w:szCs w:val="36"/>
          <w:highlight w:val="none"/>
        </w:rPr>
        <w:t>儿外科学硕士专业学位研究生培养方案</w:t>
      </w:r>
    </w:p>
    <w:p>
      <w:pPr>
        <w:pStyle w:val="3"/>
        <w:spacing w:line="360" w:lineRule="auto"/>
        <w:ind w:left="0" w:firstLine="560" w:firstLineChars="200"/>
        <w:jc w:val="left"/>
        <w:rPr>
          <w:rFonts w:hint="eastAsia" w:ascii="黑体" w:eastAsia="黑体"/>
          <w:color w:val="auto"/>
          <w:highlight w:val="none"/>
        </w:rPr>
      </w:pPr>
    </w:p>
    <w:p>
      <w:pPr>
        <w:adjustRightInd w:val="0"/>
        <w:snapToGrid w:val="0"/>
        <w:spacing w:line="560" w:lineRule="exact"/>
        <w:ind w:left="0" w:firstLine="640" w:firstLineChars="200"/>
        <w:jc w:val="both"/>
        <w:rPr>
          <w:rFonts w:hint="eastAsia" w:ascii="黑体" w:hAnsi="宋体" w:eastAsia="黑体"/>
          <w:bCs/>
          <w:color w:val="auto"/>
          <w:sz w:val="32"/>
          <w:szCs w:val="32"/>
          <w:highlight w:val="none"/>
        </w:rPr>
      </w:pPr>
      <w:r>
        <w:rPr>
          <w:rFonts w:hint="eastAsia" w:ascii="黑体" w:hAnsi="宋体" w:eastAsia="黑体"/>
          <w:bCs/>
          <w:color w:val="auto"/>
          <w:sz w:val="32"/>
          <w:szCs w:val="32"/>
          <w:highlight w:val="none"/>
        </w:rPr>
        <w:t>第一条 培养目标与要求</w:t>
      </w:r>
    </w:p>
    <w:p>
      <w:pPr>
        <w:adjustRightInd w:val="0"/>
        <w:snapToGrid w:val="0"/>
        <w:spacing w:line="560" w:lineRule="exact"/>
        <w:ind w:left="0" w:firstLine="640" w:firstLineChars="200"/>
        <w:rPr>
          <w:rFonts w:hint="eastAsia" w:ascii="楷体_GB2312" w:hAnsi="宋体" w:eastAsia="楷体_GB2312" w:cs="Times New Roman"/>
          <w:color w:val="auto"/>
          <w:sz w:val="32"/>
          <w:szCs w:val="32"/>
          <w:highlight w:val="none"/>
        </w:rPr>
      </w:pPr>
      <w:r>
        <w:rPr>
          <w:rFonts w:hint="eastAsia" w:ascii="楷体_GB2312" w:hAnsi="宋体" w:eastAsia="楷体_GB2312" w:cs="Times New Roman"/>
          <w:color w:val="auto"/>
          <w:sz w:val="32"/>
          <w:szCs w:val="32"/>
          <w:highlight w:val="none"/>
        </w:rPr>
        <w:t>一、培养目标</w:t>
      </w:r>
    </w:p>
    <w:p>
      <w:pPr>
        <w:spacing w:line="560" w:lineRule="exact"/>
        <w:ind w:left="0" w:firstLine="640" w:firstLineChars="200"/>
        <w:outlineLvl w:val="9"/>
        <w:rPr>
          <w:b w:val="0"/>
          <w:bCs w:val="0"/>
          <w:color w:val="auto"/>
          <w:spacing w:val="-3"/>
          <w:szCs w:val="24"/>
          <w:highlight w:val="none"/>
        </w:rPr>
      </w:pPr>
      <w:r>
        <w:rPr>
          <w:rFonts w:hint="eastAsia" w:ascii="仿宋_GB2312" w:hAnsi="宋体" w:eastAsia="仿宋_GB2312" w:cs="Times New Roman"/>
          <w:b w:val="0"/>
          <w:bCs w:val="0"/>
          <w:color w:val="auto"/>
          <w:sz w:val="32"/>
          <w:szCs w:val="32"/>
          <w:highlight w:val="none"/>
        </w:rPr>
        <w:t>为基层培养医德高尚、医术精湛、身心健康的应用型儿外科</w:t>
      </w:r>
      <w:r>
        <w:rPr>
          <w:rFonts w:hint="eastAsia" w:ascii="仿宋_GB2312" w:hAnsi="宋体" w:eastAsia="仿宋_GB2312" w:cs="Times New Roman"/>
          <w:b w:val="0"/>
          <w:bCs w:val="0"/>
          <w:color w:val="auto"/>
          <w:sz w:val="32"/>
          <w:szCs w:val="32"/>
          <w:highlight w:val="none"/>
          <w:lang w:val="en-US" w:eastAsia="zh-CN"/>
        </w:rPr>
        <w:t>学</w:t>
      </w:r>
      <w:r>
        <w:rPr>
          <w:rFonts w:hint="eastAsia" w:ascii="仿宋_GB2312" w:hAnsi="宋体" w:eastAsia="仿宋_GB2312" w:cs="Times New Roman"/>
          <w:b w:val="0"/>
          <w:bCs w:val="0"/>
          <w:color w:val="auto"/>
          <w:sz w:val="32"/>
          <w:szCs w:val="32"/>
          <w:highlight w:val="none"/>
        </w:rPr>
        <w:t>专业高级人才</w:t>
      </w:r>
      <w:r>
        <w:rPr>
          <w:rFonts w:hint="eastAsia" w:ascii="仿宋_GB2312" w:hAnsi="宋体" w:eastAsia="仿宋_GB2312" w:cs="Times New Roman"/>
          <w:b w:val="0"/>
          <w:bCs w:val="0"/>
          <w:color w:val="auto"/>
          <w:highlight w:val="none"/>
        </w:rPr>
        <w:t>。</w:t>
      </w:r>
    </w:p>
    <w:p>
      <w:pPr>
        <w:spacing w:line="560" w:lineRule="exact"/>
        <w:ind w:left="0" w:firstLine="640" w:firstLineChars="200"/>
        <w:rPr>
          <w:rFonts w:hint="eastAsia" w:ascii="楷体_GB2312" w:hAnsi="宋体" w:eastAsia="楷体_GB2312" w:cs="Times New Roman"/>
          <w:color w:val="auto"/>
          <w:sz w:val="32"/>
          <w:szCs w:val="32"/>
          <w:highlight w:val="none"/>
        </w:rPr>
      </w:pPr>
      <w:r>
        <w:rPr>
          <w:rFonts w:hint="eastAsia" w:ascii="楷体_GB2312" w:hAnsi="宋体" w:eastAsia="楷体_GB2312" w:cs="Times New Roman"/>
          <w:color w:val="auto"/>
          <w:sz w:val="32"/>
          <w:szCs w:val="32"/>
          <w:highlight w:val="none"/>
        </w:rPr>
        <w:t>二、总体要求</w:t>
      </w:r>
    </w:p>
    <w:p>
      <w:pPr>
        <w:adjustRightInd w:val="0"/>
        <w:snapToGrid w:val="0"/>
        <w:spacing w:line="560" w:lineRule="exact"/>
        <w:ind w:left="0" w:firstLine="640" w:firstLineChars="200"/>
        <w:rPr>
          <w:rFonts w:hint="eastAsia" w:ascii="仿宋_GB2312" w:hAnsi="宋体" w:eastAsia="仿宋_GB2312" w:cs="Times New Roman"/>
          <w:b w:val="0"/>
          <w:bCs w:val="0"/>
          <w:color w:val="auto"/>
          <w:sz w:val="32"/>
          <w:szCs w:val="32"/>
          <w:highlight w:val="none"/>
        </w:rPr>
      </w:pPr>
      <w:r>
        <w:rPr>
          <w:rFonts w:hint="eastAsia" w:ascii="仿宋_GB2312" w:hAnsi="宋体" w:eastAsia="仿宋_GB2312" w:cs="Times New Roman"/>
          <w:b w:val="0"/>
          <w:bCs w:val="0"/>
          <w:color w:val="auto"/>
          <w:sz w:val="32"/>
          <w:szCs w:val="32"/>
          <w:highlight w:val="none"/>
        </w:rPr>
        <w:t>1.培养热爱医疗卫生事业，具有良好职业道德、人文素养和专业素质的临床儿外科医师。</w:t>
      </w:r>
    </w:p>
    <w:p>
      <w:pPr>
        <w:adjustRightInd w:val="0"/>
        <w:snapToGrid w:val="0"/>
        <w:spacing w:line="560" w:lineRule="exact"/>
        <w:ind w:left="0" w:firstLine="640" w:firstLineChars="200"/>
        <w:rPr>
          <w:rFonts w:hint="eastAsia" w:ascii="仿宋_GB2312" w:hAnsi="宋体" w:eastAsia="仿宋_GB2312" w:cs="Times New Roman"/>
          <w:b w:val="0"/>
          <w:bCs w:val="0"/>
          <w:color w:val="auto"/>
          <w:sz w:val="32"/>
          <w:szCs w:val="32"/>
          <w:highlight w:val="none"/>
        </w:rPr>
      </w:pPr>
      <w:r>
        <w:rPr>
          <w:rFonts w:hint="eastAsia" w:ascii="仿宋_GB2312" w:hAnsi="宋体" w:eastAsia="仿宋_GB2312" w:cs="Times New Roman"/>
          <w:b w:val="0"/>
          <w:bCs w:val="0"/>
          <w:color w:val="auto"/>
          <w:sz w:val="32"/>
          <w:szCs w:val="32"/>
          <w:highlight w:val="none"/>
        </w:rPr>
        <w:t>2.掌握坚实的医学基础理论、基本知识和基本技能，具备较强临床分析和实践能力，以及良好的表达能力与医患沟通能力。能独立、规范地承担本专业的常见病、多发病的诊治工作。</w:t>
      </w:r>
    </w:p>
    <w:p>
      <w:pPr>
        <w:adjustRightInd w:val="0"/>
        <w:snapToGrid w:val="0"/>
        <w:spacing w:line="560" w:lineRule="exact"/>
        <w:ind w:left="0" w:firstLine="640" w:firstLineChars="200"/>
        <w:rPr>
          <w:rFonts w:hint="eastAsia" w:ascii="仿宋_GB2312" w:hAnsi="宋体" w:eastAsia="仿宋_GB2312" w:cs="Times New Roman"/>
          <w:b w:val="0"/>
          <w:bCs w:val="0"/>
          <w:color w:val="auto"/>
          <w:sz w:val="32"/>
          <w:szCs w:val="32"/>
          <w:highlight w:val="none"/>
        </w:rPr>
      </w:pPr>
      <w:r>
        <w:rPr>
          <w:rFonts w:hint="eastAsia" w:ascii="仿宋_GB2312" w:hAnsi="宋体" w:eastAsia="仿宋_GB2312" w:cs="Times New Roman"/>
          <w:b w:val="0"/>
          <w:bCs w:val="0"/>
          <w:color w:val="auto"/>
          <w:sz w:val="32"/>
          <w:szCs w:val="32"/>
          <w:highlight w:val="none"/>
        </w:rPr>
        <w:t>3.掌握临床科学研究的基本方法，并有一定的临床研究能力和临床教学能力，以第一作者（济宁医学院为第一作者单位）在公开发行的学术期刊上发表与本专业相关的论文1篇及以上，能结合临床实际完成1篇学位论文并通过答辩。</w:t>
      </w:r>
    </w:p>
    <w:p>
      <w:pPr>
        <w:adjustRightInd w:val="0"/>
        <w:snapToGrid w:val="0"/>
        <w:spacing w:line="560" w:lineRule="exact"/>
        <w:ind w:left="0" w:firstLine="640" w:firstLineChars="200"/>
        <w:rPr>
          <w:rFonts w:hint="eastAsia" w:ascii="仿宋_GB2312" w:hAnsi="宋体" w:eastAsia="仿宋_GB2312" w:cs="Times New Roman"/>
          <w:b w:val="0"/>
          <w:bCs w:val="0"/>
          <w:color w:val="auto"/>
          <w:sz w:val="32"/>
          <w:szCs w:val="32"/>
          <w:highlight w:val="none"/>
        </w:rPr>
      </w:pPr>
      <w:r>
        <w:rPr>
          <w:rFonts w:hint="eastAsia" w:ascii="仿宋_GB2312" w:hAnsi="宋体" w:eastAsia="仿宋_GB2312" w:cs="Times New Roman"/>
          <w:b w:val="0"/>
          <w:bCs w:val="0"/>
          <w:color w:val="auto"/>
          <w:sz w:val="32"/>
          <w:szCs w:val="32"/>
          <w:highlight w:val="none"/>
        </w:rPr>
        <w:t>4.具有较熟练阅读本专业外文资料的能力和较好的外语交流能力。</w:t>
      </w:r>
    </w:p>
    <w:p>
      <w:pPr>
        <w:adjustRightInd w:val="0"/>
        <w:snapToGrid w:val="0"/>
        <w:spacing w:line="560" w:lineRule="exact"/>
        <w:ind w:left="0" w:firstLine="640" w:firstLineChars="200"/>
        <w:rPr>
          <w:rFonts w:hint="eastAsia" w:ascii="仿宋_GB2312" w:hAnsi="宋体" w:eastAsia="仿宋_GB2312" w:cs="Times New Roman"/>
          <w:b w:val="0"/>
          <w:bCs w:val="0"/>
          <w:color w:val="auto"/>
          <w:sz w:val="32"/>
          <w:szCs w:val="32"/>
          <w:highlight w:val="none"/>
        </w:rPr>
      </w:pPr>
      <w:r>
        <w:rPr>
          <w:rFonts w:hint="eastAsia" w:ascii="仿宋_GB2312" w:hAnsi="宋体" w:eastAsia="仿宋_GB2312" w:cs="Times New Roman"/>
          <w:b w:val="0"/>
          <w:bCs w:val="0"/>
          <w:color w:val="auto"/>
          <w:sz w:val="32"/>
          <w:szCs w:val="32"/>
          <w:highlight w:val="none"/>
        </w:rPr>
        <w:t>5.取得硕士研究生毕业证书、硕士专业学位证书、医师资格证书和住院医师规范化培训合格证书。</w:t>
      </w:r>
    </w:p>
    <w:p>
      <w:pPr>
        <w:adjustRightInd w:val="0"/>
        <w:snapToGrid w:val="0"/>
        <w:spacing w:line="560" w:lineRule="exact"/>
        <w:ind w:firstLine="640" w:firstLineChars="200"/>
        <w:rPr>
          <w:rFonts w:hint="eastAsia" w:ascii="黑体" w:hAnsi="宋体" w:eastAsia="黑体" w:cs="Times New Roman"/>
          <w:bCs/>
          <w:color w:val="auto"/>
          <w:kern w:val="2"/>
          <w:sz w:val="32"/>
          <w:szCs w:val="32"/>
          <w:highlight w:val="none"/>
          <w:lang w:val="en-US" w:eastAsia="zh-CN" w:bidi="ar-SA"/>
        </w:rPr>
      </w:pPr>
      <w:r>
        <w:rPr>
          <w:rFonts w:hint="eastAsia" w:ascii="黑体" w:hAnsi="宋体" w:eastAsia="黑体" w:cs="Times New Roman"/>
          <w:bCs/>
          <w:color w:val="auto"/>
          <w:kern w:val="2"/>
          <w:sz w:val="32"/>
          <w:szCs w:val="32"/>
          <w:highlight w:val="none"/>
          <w:lang w:val="en-US" w:eastAsia="zh-CN" w:bidi="ar-SA"/>
        </w:rPr>
        <w:t>第二条 招生对象与入学方式</w:t>
      </w:r>
    </w:p>
    <w:p>
      <w:pPr>
        <w:spacing w:line="560" w:lineRule="exact"/>
        <w:ind w:firstLine="640" w:firstLineChars="200"/>
        <w:rPr>
          <w:rFonts w:hint="eastAsia" w:ascii="楷体_GB2312" w:hAnsi="宋体" w:eastAsia="楷体_GB2312"/>
          <w:color w:val="auto"/>
          <w:sz w:val="32"/>
          <w:szCs w:val="32"/>
          <w:highlight w:val="none"/>
        </w:rPr>
      </w:pPr>
      <w:r>
        <w:rPr>
          <w:rFonts w:hint="eastAsia" w:ascii="楷体_GB2312" w:hAnsi="宋体" w:eastAsia="楷体_GB2312" w:cs="Times New Roman"/>
          <w:b w:val="0"/>
          <w:bCs w:val="0"/>
          <w:color w:val="auto"/>
          <w:kern w:val="2"/>
          <w:sz w:val="32"/>
          <w:szCs w:val="32"/>
          <w:highlight w:val="none"/>
          <w:lang w:val="en-US" w:eastAsia="zh-CN" w:bidi="ar-SA"/>
        </w:rPr>
        <w:t>一、招生对象</w:t>
      </w:r>
    </w:p>
    <w:p>
      <w:pPr>
        <w:adjustRightInd w:val="0"/>
        <w:snapToGrid w:val="0"/>
        <w:spacing w:line="560" w:lineRule="exact"/>
        <w:ind w:firstLine="640" w:firstLineChars="200"/>
        <w:rPr>
          <w:rFonts w:hint="eastAsia" w:ascii="仿宋_GB2312" w:hAnsi="宋体" w:eastAsia="仿宋_GB2312"/>
          <w:color w:val="auto"/>
          <w:sz w:val="32"/>
          <w:szCs w:val="32"/>
          <w:highlight w:val="none"/>
        </w:rPr>
      </w:pPr>
      <w:r>
        <w:rPr>
          <w:rFonts w:hint="eastAsia" w:ascii="仿宋_GB2312" w:hAnsi="宋体" w:eastAsia="仿宋_GB2312" w:cs="Times New Roman"/>
          <w:b w:val="0"/>
          <w:bCs w:val="0"/>
          <w:color w:val="auto"/>
          <w:kern w:val="2"/>
          <w:sz w:val="32"/>
          <w:szCs w:val="32"/>
          <w:highlight w:val="none"/>
          <w:lang w:val="en-US" w:eastAsia="zh-CN" w:bidi="ar-SA"/>
        </w:rPr>
        <w:t>符合医师资格考试报考条件规定专业的应届或往届本科毕业生。对于已经获得住院医师规范化培训合格证书人员原则上不得报考儿外科学硕士专业学位研究生。</w:t>
      </w:r>
    </w:p>
    <w:p>
      <w:pPr>
        <w:spacing w:line="560" w:lineRule="exact"/>
        <w:ind w:firstLine="640" w:firstLineChars="200"/>
        <w:rPr>
          <w:rFonts w:hint="eastAsia" w:ascii="楷体_GB2312" w:hAnsi="宋体" w:eastAsia="楷体_GB2312" w:cs="Times New Roman"/>
          <w:b w:val="0"/>
          <w:bCs w:val="0"/>
          <w:color w:val="auto"/>
          <w:kern w:val="2"/>
          <w:sz w:val="32"/>
          <w:szCs w:val="32"/>
          <w:highlight w:val="none"/>
          <w:lang w:val="en-US" w:eastAsia="zh-CN" w:bidi="ar-SA"/>
        </w:rPr>
      </w:pPr>
      <w:r>
        <w:rPr>
          <w:rFonts w:hint="eastAsia" w:ascii="楷体_GB2312" w:hAnsi="宋体" w:eastAsia="楷体_GB2312" w:cs="Times New Roman"/>
          <w:b w:val="0"/>
          <w:bCs w:val="0"/>
          <w:color w:val="auto"/>
          <w:kern w:val="2"/>
          <w:sz w:val="32"/>
          <w:szCs w:val="32"/>
          <w:highlight w:val="none"/>
          <w:lang w:val="en-US" w:eastAsia="zh-CN" w:bidi="ar-SA"/>
        </w:rPr>
        <w:t>二、入学方式</w:t>
      </w:r>
    </w:p>
    <w:p>
      <w:pPr>
        <w:adjustRightInd w:val="0"/>
        <w:snapToGrid w:val="0"/>
        <w:spacing w:line="560" w:lineRule="exact"/>
        <w:ind w:firstLine="640" w:firstLineChars="200"/>
        <w:rPr>
          <w:rFonts w:hint="eastAsia" w:ascii="仿宋_GB2312" w:hAnsi="宋体" w:eastAsia="仿宋_GB2312" w:cs="Times New Roman"/>
          <w:b w:val="0"/>
          <w:bCs w:val="0"/>
          <w:color w:val="auto"/>
          <w:kern w:val="2"/>
          <w:sz w:val="32"/>
          <w:szCs w:val="32"/>
          <w:highlight w:val="none"/>
          <w:lang w:val="en-US" w:eastAsia="zh-CN" w:bidi="ar-SA"/>
        </w:rPr>
      </w:pPr>
      <w:r>
        <w:rPr>
          <w:rFonts w:hint="eastAsia" w:ascii="仿宋_GB2312" w:hAnsi="宋体" w:eastAsia="仿宋_GB2312" w:cs="Times New Roman"/>
          <w:b w:val="0"/>
          <w:bCs w:val="0"/>
          <w:color w:val="auto"/>
          <w:kern w:val="2"/>
          <w:sz w:val="32"/>
          <w:szCs w:val="32"/>
          <w:highlight w:val="none"/>
          <w:lang w:val="en-US" w:eastAsia="zh-CN" w:bidi="ar-SA"/>
        </w:rPr>
        <w:t>参加全国硕士研究生入学统一考试，初试成绩达到我校硕士研究生复试要求，或获得全国硕士研究生推荐免试资格，我校同意接收复试的，方可进入复试环节。</w:t>
      </w:r>
    </w:p>
    <w:p>
      <w:pPr>
        <w:adjustRightInd w:val="0"/>
        <w:snapToGrid w:val="0"/>
        <w:spacing w:line="560" w:lineRule="exact"/>
        <w:ind w:firstLine="640" w:firstLineChars="200"/>
        <w:rPr>
          <w:rFonts w:hint="eastAsia" w:ascii="仿宋_GB2312" w:hAnsi="宋体" w:eastAsia="仿宋_GB2312" w:cs="Times New Roman"/>
          <w:b w:val="0"/>
          <w:bCs w:val="0"/>
          <w:color w:val="auto"/>
          <w:kern w:val="2"/>
          <w:sz w:val="32"/>
          <w:szCs w:val="32"/>
          <w:highlight w:val="none"/>
          <w:lang w:val="en-US" w:eastAsia="zh-CN" w:bidi="ar-SA"/>
        </w:rPr>
      </w:pPr>
      <w:r>
        <w:rPr>
          <w:rFonts w:hint="eastAsia" w:ascii="仿宋_GB2312" w:hAnsi="宋体" w:eastAsia="仿宋_GB2312" w:cs="Times New Roman"/>
          <w:b w:val="0"/>
          <w:bCs w:val="0"/>
          <w:color w:val="auto"/>
          <w:kern w:val="2"/>
          <w:sz w:val="32"/>
          <w:szCs w:val="32"/>
          <w:highlight w:val="none"/>
          <w:lang w:val="en-US" w:eastAsia="zh-CN" w:bidi="ar-SA"/>
        </w:rPr>
        <w:t>复试由学校、临床医学院和各培养基地共同组织实施。复试环节重点考核学生的综合素质、专业能力和专业基础知识。</w:t>
      </w:r>
    </w:p>
    <w:p>
      <w:pPr>
        <w:adjustRightInd w:val="0"/>
        <w:snapToGrid w:val="0"/>
        <w:spacing w:line="560" w:lineRule="exact"/>
        <w:ind w:firstLine="640" w:firstLineChars="200"/>
        <w:rPr>
          <w:rFonts w:hint="eastAsia" w:ascii="仿宋_GB2312" w:hAnsi="宋体" w:eastAsia="仿宋_GB2312" w:cs="Times New Roman"/>
          <w:b w:val="0"/>
          <w:bCs w:val="0"/>
          <w:color w:val="auto"/>
          <w:kern w:val="2"/>
          <w:sz w:val="32"/>
          <w:szCs w:val="32"/>
          <w:highlight w:val="none"/>
          <w:lang w:val="en-US" w:eastAsia="zh-CN" w:bidi="ar-SA"/>
        </w:rPr>
      </w:pPr>
      <w:r>
        <w:rPr>
          <w:rFonts w:hint="eastAsia" w:ascii="仿宋_GB2312" w:hAnsi="宋体" w:eastAsia="仿宋_GB2312" w:cs="Times New Roman"/>
          <w:b w:val="0"/>
          <w:bCs w:val="0"/>
          <w:color w:val="auto"/>
          <w:kern w:val="2"/>
          <w:sz w:val="32"/>
          <w:szCs w:val="32"/>
          <w:highlight w:val="none"/>
          <w:lang w:val="en-US" w:eastAsia="zh-CN" w:bidi="ar-SA"/>
        </w:rPr>
        <w:t>通过各项考核最终被录取的考生，在获得儿外科学硕士专业学位研究生录取资格的同时，获得参加儿外科学规培基地的住院医师规范化培训的资格。</w:t>
      </w:r>
    </w:p>
    <w:p>
      <w:pPr>
        <w:adjustRightInd w:val="0"/>
        <w:snapToGrid w:val="0"/>
        <w:spacing w:line="560" w:lineRule="exact"/>
        <w:ind w:left="0" w:leftChars="0" w:firstLine="640" w:firstLineChars="200"/>
        <w:jc w:val="both"/>
        <w:rPr>
          <w:rFonts w:hint="eastAsia" w:ascii="黑体" w:hAnsi="宋体" w:eastAsia="黑体"/>
          <w:bCs/>
          <w:color w:val="auto"/>
          <w:sz w:val="32"/>
          <w:szCs w:val="32"/>
          <w:highlight w:val="none"/>
        </w:rPr>
      </w:pPr>
      <w:r>
        <w:rPr>
          <w:rFonts w:hint="eastAsia" w:ascii="黑体" w:hAnsi="宋体" w:eastAsia="黑体"/>
          <w:bCs/>
          <w:color w:val="auto"/>
          <w:sz w:val="32"/>
          <w:szCs w:val="32"/>
          <w:highlight w:val="none"/>
        </w:rPr>
        <w:t>第</w:t>
      </w:r>
      <w:r>
        <w:rPr>
          <w:rFonts w:hint="eastAsia" w:ascii="黑体" w:hAnsi="宋体" w:eastAsia="黑体"/>
          <w:bCs/>
          <w:color w:val="auto"/>
          <w:sz w:val="32"/>
          <w:szCs w:val="32"/>
          <w:highlight w:val="none"/>
          <w:lang w:val="en-US" w:eastAsia="zh-CN"/>
        </w:rPr>
        <w:t>三</w:t>
      </w:r>
      <w:r>
        <w:rPr>
          <w:rFonts w:hint="eastAsia" w:ascii="黑体" w:hAnsi="宋体" w:eastAsia="黑体"/>
          <w:bCs/>
          <w:color w:val="auto"/>
          <w:sz w:val="32"/>
          <w:szCs w:val="32"/>
          <w:highlight w:val="none"/>
        </w:rPr>
        <w:t>条 学习年限与培养原则</w:t>
      </w:r>
    </w:p>
    <w:p>
      <w:pPr>
        <w:spacing w:line="560" w:lineRule="exact"/>
        <w:ind w:left="0" w:firstLine="640" w:firstLineChars="200"/>
        <w:rPr>
          <w:rFonts w:hint="eastAsia" w:ascii="楷体_GB2312" w:hAnsi="宋体" w:eastAsia="楷体_GB2312" w:cs="Times New Roman"/>
          <w:color w:val="auto"/>
          <w:sz w:val="32"/>
          <w:szCs w:val="32"/>
          <w:highlight w:val="none"/>
          <w:lang w:eastAsia="zh-CN"/>
        </w:rPr>
      </w:pPr>
      <w:r>
        <w:rPr>
          <w:rFonts w:hint="eastAsia" w:ascii="楷体_GB2312" w:hAnsi="宋体" w:eastAsia="楷体_GB2312" w:cs="Times New Roman"/>
          <w:color w:val="auto"/>
          <w:sz w:val="32"/>
          <w:szCs w:val="32"/>
          <w:highlight w:val="none"/>
        </w:rPr>
        <w:t>一、</w:t>
      </w:r>
      <w:r>
        <w:rPr>
          <w:rFonts w:hint="eastAsia" w:ascii="楷体_GB2312" w:hAnsi="宋体" w:eastAsia="楷体_GB2312" w:cs="Times New Roman"/>
          <w:color w:val="auto"/>
          <w:sz w:val="32"/>
          <w:szCs w:val="32"/>
          <w:highlight w:val="none"/>
          <w:lang w:val="en-US" w:eastAsia="zh-CN"/>
        </w:rPr>
        <w:t>学习年限</w:t>
      </w:r>
    </w:p>
    <w:p>
      <w:pPr>
        <w:pStyle w:val="8"/>
        <w:adjustRightInd w:val="0"/>
        <w:snapToGrid w:val="0"/>
        <w:spacing w:line="560" w:lineRule="exact"/>
        <w:ind w:left="0" w:firstLine="640" w:firstLineChars="200"/>
        <w:jc w:val="both"/>
        <w:rPr>
          <w:rFonts w:hint="eastAsia" w:ascii="仿宋_GB2312" w:hAnsi="Courier New" w:eastAsia="仿宋_GB2312" w:cs="Times New Roman"/>
          <w:b w:val="0"/>
          <w:bCs w:val="0"/>
          <w:color w:val="auto"/>
          <w:sz w:val="32"/>
          <w:szCs w:val="32"/>
          <w:highlight w:val="none"/>
        </w:rPr>
      </w:pPr>
      <w:r>
        <w:rPr>
          <w:rFonts w:hint="eastAsia" w:ascii="仿宋_GB2312" w:hAnsi="Courier New" w:eastAsia="仿宋_GB2312" w:cs="Times New Roman"/>
          <w:b w:val="0"/>
          <w:bCs w:val="0"/>
          <w:color w:val="auto"/>
          <w:sz w:val="32"/>
          <w:szCs w:val="32"/>
          <w:highlight w:val="none"/>
        </w:rPr>
        <w:t>基本学习年限为3年，在规定时间内未达到培养要求者</w:t>
      </w:r>
      <w:r>
        <w:rPr>
          <w:rFonts w:hint="eastAsia" w:ascii="仿宋_GB2312" w:hAnsi="Courier New" w:eastAsia="仿宋_GB2312" w:cs="Times New Roman"/>
          <w:b w:val="0"/>
          <w:bCs w:val="0"/>
          <w:color w:val="auto"/>
          <w:sz w:val="32"/>
          <w:szCs w:val="32"/>
          <w:highlight w:val="none"/>
          <w:lang w:val="en-US" w:eastAsia="zh-CN"/>
        </w:rPr>
        <w:t>可以</w:t>
      </w:r>
      <w:r>
        <w:rPr>
          <w:rFonts w:hint="eastAsia" w:ascii="仿宋_GB2312" w:hAnsi="Courier New" w:eastAsia="仿宋_GB2312" w:cs="Times New Roman"/>
          <w:b w:val="0"/>
          <w:bCs w:val="0"/>
          <w:color w:val="auto"/>
          <w:sz w:val="32"/>
          <w:szCs w:val="32"/>
          <w:highlight w:val="none"/>
        </w:rPr>
        <w:t>延长学习年限，但最长不超过4年（同等学力人员最长不超过6年）。</w:t>
      </w:r>
    </w:p>
    <w:p>
      <w:pPr>
        <w:spacing w:line="560" w:lineRule="exact"/>
        <w:ind w:left="0" w:firstLine="640" w:firstLineChars="200"/>
        <w:rPr>
          <w:rFonts w:hint="eastAsia" w:ascii="楷体_GB2312" w:hAnsi="宋体" w:eastAsia="楷体_GB2312" w:cs="Times New Roman"/>
          <w:color w:val="auto"/>
          <w:sz w:val="32"/>
          <w:szCs w:val="32"/>
          <w:highlight w:val="none"/>
        </w:rPr>
      </w:pPr>
      <w:r>
        <w:rPr>
          <w:rFonts w:hint="eastAsia" w:ascii="楷体_GB2312" w:hAnsi="宋体" w:eastAsia="楷体_GB2312" w:cs="Times New Roman"/>
          <w:color w:val="auto"/>
          <w:sz w:val="32"/>
          <w:szCs w:val="32"/>
          <w:highlight w:val="none"/>
        </w:rPr>
        <w:t>二、培养原则</w:t>
      </w:r>
    </w:p>
    <w:p>
      <w:pPr>
        <w:pStyle w:val="8"/>
        <w:adjustRightInd w:val="0"/>
        <w:snapToGrid w:val="0"/>
        <w:spacing w:line="560" w:lineRule="exact"/>
        <w:ind w:left="0" w:firstLine="640" w:firstLineChars="200"/>
        <w:jc w:val="both"/>
        <w:rPr>
          <w:rFonts w:ascii="仿宋_GB2312" w:hAnsi="Courier New" w:eastAsia="仿宋_GB2312" w:cs="Times New Roman"/>
          <w:b w:val="0"/>
          <w:bCs w:val="0"/>
          <w:color w:val="auto"/>
          <w:sz w:val="32"/>
          <w:szCs w:val="32"/>
          <w:highlight w:val="none"/>
        </w:rPr>
      </w:pPr>
      <w:r>
        <w:rPr>
          <w:rFonts w:hint="default" w:ascii="仿宋_GB2312" w:hAnsi="Courier New" w:eastAsia="仿宋_GB2312" w:cs="Times New Roman"/>
          <w:b w:val="0"/>
          <w:bCs w:val="0"/>
          <w:color w:val="auto"/>
          <w:sz w:val="32"/>
          <w:szCs w:val="32"/>
          <w:highlight w:val="none"/>
        </w:rPr>
        <w:t>培养采用理论学习、临床轮转与导师指导相结合的方式，以临床轮转为主。培养过程按照住院医师规范化培训内容与标准进行，同时</w:t>
      </w:r>
      <w:r>
        <w:rPr>
          <w:rFonts w:hint="default" w:ascii="仿宋_GB2312" w:hAnsi="Courier New" w:eastAsia="仿宋_GB2312" w:cs="Times New Roman"/>
          <w:b w:val="0"/>
          <w:bCs w:val="0"/>
          <w:color w:val="auto"/>
          <w:sz w:val="32"/>
          <w:szCs w:val="32"/>
          <w:highlight w:val="none"/>
          <w:lang w:val="en-US" w:eastAsia="zh-CN"/>
        </w:rPr>
        <w:t>重视</w:t>
      </w:r>
      <w:r>
        <w:rPr>
          <w:rFonts w:hint="default" w:ascii="仿宋_GB2312" w:hAnsi="Courier New" w:eastAsia="仿宋_GB2312" w:cs="Times New Roman"/>
          <w:b w:val="0"/>
          <w:bCs w:val="0"/>
          <w:color w:val="auto"/>
          <w:sz w:val="32"/>
          <w:szCs w:val="32"/>
          <w:highlight w:val="none"/>
        </w:rPr>
        <w:t>学位课程学习</w:t>
      </w:r>
      <w:r>
        <w:rPr>
          <w:rFonts w:hint="default" w:ascii="仿宋_GB2312" w:hAnsi="Courier New" w:eastAsia="仿宋_GB2312" w:cs="Times New Roman"/>
          <w:b w:val="0"/>
          <w:bCs w:val="0"/>
          <w:color w:val="auto"/>
          <w:sz w:val="32"/>
          <w:szCs w:val="32"/>
          <w:highlight w:val="none"/>
          <w:lang w:eastAsia="zh-CN"/>
        </w:rPr>
        <w:t>、</w:t>
      </w:r>
      <w:r>
        <w:rPr>
          <w:rFonts w:hint="default" w:ascii="仿宋_GB2312" w:hAnsi="Courier New" w:eastAsia="仿宋_GB2312" w:cs="Times New Roman"/>
          <w:b w:val="0"/>
          <w:bCs w:val="0"/>
          <w:color w:val="auto"/>
          <w:sz w:val="32"/>
          <w:szCs w:val="32"/>
          <w:highlight w:val="none"/>
        </w:rPr>
        <w:t>临床研究能力和教学能力的全面培养。</w:t>
      </w:r>
    </w:p>
    <w:p>
      <w:pPr>
        <w:spacing w:line="560" w:lineRule="exact"/>
        <w:ind w:left="0" w:firstLine="640" w:firstLineChars="200"/>
        <w:rPr>
          <w:rFonts w:hint="eastAsia" w:ascii="楷体_GB2312" w:hAnsi="宋体" w:eastAsia="楷体_GB2312" w:cs="Times New Roman"/>
          <w:color w:val="auto"/>
          <w:sz w:val="32"/>
          <w:szCs w:val="32"/>
          <w:highlight w:val="none"/>
        </w:rPr>
      </w:pPr>
      <w:r>
        <w:rPr>
          <w:rFonts w:hint="eastAsia" w:ascii="楷体_GB2312" w:hAnsi="宋体" w:eastAsia="楷体_GB2312" w:cs="Times New Roman"/>
          <w:color w:val="auto"/>
          <w:sz w:val="32"/>
          <w:szCs w:val="32"/>
          <w:highlight w:val="none"/>
        </w:rPr>
        <w:t>三、时间安排</w:t>
      </w:r>
    </w:p>
    <w:p>
      <w:pPr>
        <w:autoSpaceDE w:val="0"/>
        <w:autoSpaceDN w:val="0"/>
        <w:adjustRightInd w:val="0"/>
        <w:snapToGrid w:val="0"/>
        <w:spacing w:line="560" w:lineRule="exact"/>
        <w:ind w:left="0" w:firstLine="640" w:firstLineChars="200"/>
        <w:rPr>
          <w:rFonts w:hint="eastAsia" w:ascii="仿宋_GB2312" w:hAnsi="Courier New" w:eastAsia="仿宋_GB2312" w:cs="Times New Roman"/>
          <w:b w:val="0"/>
          <w:bCs w:val="0"/>
          <w:color w:val="auto"/>
          <w:kern w:val="0"/>
          <w:sz w:val="32"/>
          <w:szCs w:val="32"/>
          <w:highlight w:val="none"/>
        </w:rPr>
      </w:pPr>
      <w:r>
        <w:rPr>
          <w:rFonts w:hint="eastAsia" w:ascii="仿宋_GB2312" w:hAnsi="Courier New" w:eastAsia="仿宋_GB2312" w:cs="Times New Roman"/>
          <w:b w:val="0"/>
          <w:bCs w:val="0"/>
          <w:color w:val="auto"/>
          <w:kern w:val="0"/>
          <w:sz w:val="32"/>
          <w:szCs w:val="32"/>
          <w:highlight w:val="none"/>
        </w:rPr>
        <w:t>第一阶段：每年7月上旬报到，在学校学习公共课和专业基础课，学习时间为7周。</w:t>
      </w:r>
    </w:p>
    <w:p>
      <w:pPr>
        <w:autoSpaceDE w:val="0"/>
        <w:autoSpaceDN w:val="0"/>
        <w:adjustRightInd w:val="0"/>
        <w:snapToGrid w:val="0"/>
        <w:spacing w:line="560" w:lineRule="exact"/>
        <w:ind w:firstLine="640" w:firstLineChars="200"/>
        <w:rPr>
          <w:rFonts w:hint="eastAsia" w:ascii="仿宋_GB2312" w:hAnsi="Courier New" w:eastAsia="仿宋_GB2312" w:cs="Times New Roman"/>
          <w:b w:val="0"/>
          <w:bCs w:val="0"/>
          <w:color w:val="auto"/>
          <w:kern w:val="0"/>
          <w:sz w:val="32"/>
          <w:szCs w:val="32"/>
          <w:highlight w:val="none"/>
        </w:rPr>
      </w:pPr>
      <w:r>
        <w:rPr>
          <w:rFonts w:hint="eastAsia" w:ascii="仿宋_GB2312" w:hAnsi="Courier New" w:eastAsia="仿宋_GB2312" w:cs="Times New Roman"/>
          <w:b w:val="0"/>
          <w:bCs w:val="0"/>
          <w:color w:val="auto"/>
          <w:kern w:val="0"/>
          <w:sz w:val="32"/>
          <w:szCs w:val="32"/>
          <w:highlight w:val="none"/>
          <w:lang w:val="en-US" w:eastAsia="zh-CN" w:bidi="ar-SA"/>
        </w:rPr>
        <w:t>第二阶段：课程集中学习和考试结束后进入各培养基地进行住院医师规范化培训，总培训时间不少于 33 个月。在规培期间，须同时进行专业理论课程学习和临床科研能力训练，通过国家执业医师资格考试，完成学位论文及答辩等相关工作。</w:t>
      </w:r>
    </w:p>
    <w:p>
      <w:pPr>
        <w:adjustRightInd w:val="0"/>
        <w:snapToGrid w:val="0"/>
        <w:spacing w:line="560" w:lineRule="exact"/>
        <w:ind w:left="0" w:firstLine="640" w:firstLineChars="200"/>
        <w:jc w:val="both"/>
        <w:rPr>
          <w:rFonts w:hint="eastAsia" w:ascii="黑体" w:hAnsi="宋体" w:eastAsia="黑体"/>
          <w:bCs/>
          <w:color w:val="auto"/>
          <w:sz w:val="32"/>
          <w:szCs w:val="32"/>
          <w:highlight w:val="none"/>
        </w:rPr>
      </w:pPr>
      <w:r>
        <w:rPr>
          <w:rFonts w:hint="eastAsia" w:ascii="黑体" w:hAnsi="宋体" w:eastAsia="黑体"/>
          <w:bCs/>
          <w:color w:val="auto"/>
          <w:sz w:val="32"/>
          <w:szCs w:val="32"/>
          <w:highlight w:val="none"/>
        </w:rPr>
        <w:t>第</w:t>
      </w:r>
      <w:r>
        <w:rPr>
          <w:rFonts w:hint="eastAsia" w:ascii="黑体" w:hAnsi="宋体" w:eastAsia="黑体"/>
          <w:bCs/>
          <w:color w:val="auto"/>
          <w:sz w:val="32"/>
          <w:szCs w:val="32"/>
          <w:highlight w:val="none"/>
          <w:lang w:val="en-US" w:eastAsia="zh-CN"/>
        </w:rPr>
        <w:t>四</w:t>
      </w:r>
      <w:r>
        <w:rPr>
          <w:rFonts w:hint="eastAsia" w:ascii="黑体" w:hAnsi="宋体" w:eastAsia="黑体"/>
          <w:bCs/>
          <w:color w:val="auto"/>
          <w:sz w:val="32"/>
          <w:szCs w:val="32"/>
          <w:highlight w:val="none"/>
        </w:rPr>
        <w:t>条 课程学习与考核</w:t>
      </w:r>
    </w:p>
    <w:p>
      <w:pPr>
        <w:spacing w:line="560" w:lineRule="exact"/>
        <w:ind w:left="0" w:firstLine="640" w:firstLineChars="200"/>
        <w:rPr>
          <w:rFonts w:hint="eastAsia" w:ascii="楷体_GB2312" w:hAnsi="宋体" w:eastAsia="楷体_GB2312" w:cs="Times New Roman"/>
          <w:color w:val="auto"/>
          <w:sz w:val="32"/>
          <w:szCs w:val="32"/>
          <w:highlight w:val="none"/>
        </w:rPr>
      </w:pPr>
      <w:r>
        <w:rPr>
          <w:rFonts w:hint="eastAsia" w:ascii="楷体_GB2312" w:hAnsi="宋体" w:eastAsia="楷体_GB2312" w:cs="Times New Roman"/>
          <w:color w:val="auto"/>
          <w:sz w:val="32"/>
          <w:szCs w:val="32"/>
          <w:highlight w:val="none"/>
        </w:rPr>
        <w:t>一、 课程设置与学分要求</w:t>
      </w:r>
    </w:p>
    <w:p>
      <w:pPr>
        <w:widowControl/>
        <w:spacing w:line="560" w:lineRule="exact"/>
        <w:ind w:firstLine="640" w:firstLineChars="200"/>
        <w:jc w:val="both"/>
        <w:rPr>
          <w:rFonts w:ascii="仿宋_GB2312" w:hAnsi="宋体" w:eastAsia="仿宋_GB2312"/>
          <w:color w:val="auto"/>
          <w:sz w:val="28"/>
          <w:szCs w:val="28"/>
          <w:highlight w:val="none"/>
        </w:rPr>
      </w:pPr>
      <w:r>
        <w:rPr>
          <w:rFonts w:hint="eastAsia" w:ascii="仿宋_GB2312" w:hAnsi="Courier New" w:eastAsia="仿宋_GB2312" w:cs="Times New Roman"/>
          <w:b w:val="0"/>
          <w:bCs w:val="0"/>
          <w:color w:val="auto"/>
          <w:kern w:val="0"/>
          <w:sz w:val="32"/>
          <w:szCs w:val="32"/>
          <w:highlight w:val="none"/>
          <w:lang w:val="en-US" w:eastAsia="zh-CN" w:bidi="ar-SA"/>
        </w:rPr>
        <w:t>研究生课程包括公共学位课、公共选修课、专业基础课、专业课和专业选修课。培养过程实行学分制，要求总学分不少于42学分（含公共学位课15学分、公共选修课3学分、专业基础课4学分、专业选修课4学分、专业课4学分、临床能力训练8学分及必修环节4学分）。</w:t>
      </w:r>
      <w:r>
        <w:rPr>
          <w:rFonts w:ascii="仿宋_GB2312" w:hAnsi="宋体" w:eastAsia="仿宋_GB2312"/>
          <w:b/>
          <w:bCs/>
          <w:color w:val="auto"/>
          <w:highlight w:val="none"/>
        </w:rPr>
        <w:br w:type="page"/>
      </w:r>
    </w:p>
    <w:p>
      <w:pPr>
        <w:widowControl/>
        <w:jc w:val="center"/>
        <w:rPr>
          <w:rFonts w:hint="eastAsia" w:ascii="方正小标宋简体" w:hAnsi="宋体" w:eastAsia="方正小标宋简体" w:cs="宋体"/>
          <w:b w:val="0"/>
          <w:bCs w:val="0"/>
          <w:color w:val="auto"/>
          <w:kern w:val="0"/>
          <w:sz w:val="24"/>
          <w:szCs w:val="24"/>
          <w:highlight w:val="none"/>
          <w:lang w:val="en-US" w:eastAsia="zh-CN" w:bidi="ar-SA"/>
        </w:rPr>
      </w:pPr>
      <w:r>
        <w:rPr>
          <w:rFonts w:hint="eastAsia" w:ascii="方正小标宋简体" w:hAnsi="宋体" w:eastAsia="方正小标宋简体" w:cs="宋体"/>
          <w:b w:val="0"/>
          <w:bCs w:val="0"/>
          <w:color w:val="auto"/>
          <w:kern w:val="0"/>
          <w:sz w:val="24"/>
          <w:szCs w:val="24"/>
          <w:highlight w:val="none"/>
          <w:lang w:val="en-US" w:eastAsia="zh-CN" w:bidi="ar-SA"/>
        </w:rPr>
        <w:t>全日制儿外科学硕士专业学位课程设置及学分要求</w:t>
      </w:r>
    </w:p>
    <w:tbl>
      <w:tblPr>
        <w:tblStyle w:val="10"/>
        <w:tblW w:w="4998" w:type="pct"/>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autofit"/>
        <w:tblCellMar>
          <w:top w:w="0" w:type="dxa"/>
          <w:left w:w="0" w:type="dxa"/>
          <w:bottom w:w="0" w:type="dxa"/>
          <w:right w:w="0" w:type="dxa"/>
        </w:tblCellMar>
      </w:tblPr>
      <w:tblGrid>
        <w:gridCol w:w="1306"/>
        <w:gridCol w:w="2247"/>
        <w:gridCol w:w="793"/>
        <w:gridCol w:w="726"/>
        <w:gridCol w:w="760"/>
        <w:gridCol w:w="1751"/>
        <w:gridCol w:w="740"/>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45" w:hRule="atLeast"/>
          <w:jc w:val="center"/>
        </w:trPr>
        <w:tc>
          <w:tcPr>
            <w:tcW w:w="784" w:type="pct"/>
            <w:vAlign w:val="center"/>
          </w:tcPr>
          <w:p>
            <w:pPr>
              <w:pStyle w:val="14"/>
              <w:spacing w:before="136"/>
              <w:ind w:left="254"/>
              <w:jc w:val="left"/>
              <w:rPr>
                <w:rFonts w:ascii="黑体" w:eastAsia="黑体"/>
                <w:b/>
                <w:color w:val="auto"/>
                <w:highlight w:val="none"/>
              </w:rPr>
            </w:pPr>
            <w:r>
              <w:rPr>
                <w:rFonts w:hint="eastAsia" w:ascii="黑体" w:eastAsia="黑体"/>
                <w:b/>
                <w:color w:val="auto"/>
                <w:highlight w:val="none"/>
              </w:rPr>
              <w:t>课程类别</w:t>
            </w:r>
          </w:p>
        </w:tc>
        <w:tc>
          <w:tcPr>
            <w:tcW w:w="1349" w:type="pct"/>
            <w:vAlign w:val="center"/>
          </w:tcPr>
          <w:p>
            <w:pPr>
              <w:pStyle w:val="14"/>
              <w:spacing w:before="136"/>
              <w:ind w:left="640"/>
              <w:jc w:val="left"/>
              <w:rPr>
                <w:rFonts w:ascii="黑体" w:eastAsia="黑体"/>
                <w:b/>
                <w:color w:val="auto"/>
                <w:highlight w:val="none"/>
              </w:rPr>
            </w:pPr>
            <w:r>
              <w:rPr>
                <w:rFonts w:hint="eastAsia" w:ascii="黑体" w:eastAsia="黑体"/>
                <w:b/>
                <w:color w:val="auto"/>
                <w:highlight w:val="none"/>
              </w:rPr>
              <w:t>课程名称</w:t>
            </w:r>
          </w:p>
        </w:tc>
        <w:tc>
          <w:tcPr>
            <w:tcW w:w="476" w:type="pct"/>
            <w:vAlign w:val="center"/>
          </w:tcPr>
          <w:p>
            <w:pPr>
              <w:pStyle w:val="14"/>
              <w:spacing w:before="136"/>
              <w:ind w:left="114" w:right="94"/>
              <w:rPr>
                <w:rFonts w:ascii="黑体" w:eastAsia="黑体"/>
                <w:b/>
                <w:color w:val="auto"/>
                <w:highlight w:val="none"/>
              </w:rPr>
            </w:pPr>
            <w:r>
              <w:rPr>
                <w:rFonts w:hint="eastAsia" w:ascii="黑体" w:eastAsia="黑体"/>
                <w:b/>
                <w:color w:val="auto"/>
                <w:highlight w:val="none"/>
              </w:rPr>
              <w:t>学分</w:t>
            </w:r>
          </w:p>
        </w:tc>
        <w:tc>
          <w:tcPr>
            <w:tcW w:w="436" w:type="pct"/>
            <w:vAlign w:val="center"/>
          </w:tcPr>
          <w:p>
            <w:pPr>
              <w:pStyle w:val="14"/>
              <w:spacing w:before="136"/>
              <w:ind w:left="98" w:right="79"/>
              <w:rPr>
                <w:rFonts w:ascii="黑体" w:eastAsia="黑体"/>
                <w:b/>
                <w:color w:val="auto"/>
                <w:highlight w:val="none"/>
              </w:rPr>
            </w:pPr>
            <w:r>
              <w:rPr>
                <w:rFonts w:hint="eastAsia" w:ascii="黑体" w:eastAsia="黑体"/>
                <w:b/>
                <w:color w:val="auto"/>
                <w:highlight w:val="none"/>
              </w:rPr>
              <w:t>学时</w:t>
            </w:r>
          </w:p>
        </w:tc>
        <w:tc>
          <w:tcPr>
            <w:tcW w:w="456" w:type="pct"/>
            <w:vAlign w:val="center"/>
          </w:tcPr>
          <w:p>
            <w:pPr>
              <w:pStyle w:val="14"/>
              <w:spacing w:before="1"/>
              <w:ind w:left="119"/>
              <w:jc w:val="left"/>
              <w:rPr>
                <w:rFonts w:ascii="黑体" w:eastAsia="黑体"/>
                <w:b/>
                <w:color w:val="auto"/>
                <w:highlight w:val="none"/>
              </w:rPr>
            </w:pPr>
            <w:r>
              <w:rPr>
                <w:rFonts w:hint="eastAsia" w:ascii="黑体" w:eastAsia="黑体"/>
                <w:b/>
                <w:color w:val="auto"/>
                <w:w w:val="95"/>
                <w:highlight w:val="none"/>
              </w:rPr>
              <w:t>开课</w:t>
            </w:r>
          </w:p>
          <w:p>
            <w:pPr>
              <w:pStyle w:val="14"/>
              <w:spacing w:before="3" w:line="252" w:lineRule="exact"/>
              <w:ind w:left="119"/>
              <w:jc w:val="left"/>
              <w:rPr>
                <w:rFonts w:ascii="黑体" w:eastAsia="黑体"/>
                <w:b/>
                <w:color w:val="auto"/>
                <w:highlight w:val="none"/>
              </w:rPr>
            </w:pPr>
            <w:r>
              <w:rPr>
                <w:rFonts w:hint="eastAsia" w:ascii="黑体" w:eastAsia="黑体"/>
                <w:b/>
                <w:color w:val="auto"/>
                <w:w w:val="95"/>
                <w:highlight w:val="none"/>
              </w:rPr>
              <w:t>学期</w:t>
            </w:r>
          </w:p>
        </w:tc>
        <w:tc>
          <w:tcPr>
            <w:tcW w:w="1051" w:type="pct"/>
            <w:vAlign w:val="center"/>
          </w:tcPr>
          <w:p>
            <w:pPr>
              <w:pStyle w:val="14"/>
              <w:spacing w:before="136"/>
              <w:ind w:right="254"/>
              <w:jc w:val="right"/>
              <w:rPr>
                <w:rFonts w:ascii="黑体" w:eastAsia="黑体"/>
                <w:b/>
                <w:color w:val="auto"/>
                <w:highlight w:val="none"/>
              </w:rPr>
            </w:pPr>
            <w:r>
              <w:rPr>
                <w:rFonts w:hint="eastAsia" w:ascii="黑体" w:eastAsia="黑体"/>
                <w:b/>
                <w:color w:val="auto"/>
                <w:highlight w:val="none"/>
              </w:rPr>
              <w:t>开课单位</w:t>
            </w:r>
          </w:p>
        </w:tc>
        <w:tc>
          <w:tcPr>
            <w:tcW w:w="444" w:type="pct"/>
            <w:vAlign w:val="center"/>
          </w:tcPr>
          <w:p>
            <w:pPr>
              <w:pStyle w:val="14"/>
              <w:spacing w:before="136"/>
              <w:ind w:left="128"/>
              <w:jc w:val="left"/>
              <w:rPr>
                <w:rFonts w:ascii="黑体" w:eastAsia="黑体"/>
                <w:b/>
                <w:color w:val="auto"/>
                <w:highlight w:val="none"/>
              </w:rPr>
            </w:pPr>
            <w:r>
              <w:rPr>
                <w:rFonts w:hint="eastAsia" w:ascii="黑体" w:eastAsia="黑体"/>
                <w:b/>
                <w:color w:val="auto"/>
                <w:highlight w:val="none"/>
              </w:rPr>
              <w:t>备注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45" w:hRule="atLeast"/>
          <w:jc w:val="center"/>
        </w:trPr>
        <w:tc>
          <w:tcPr>
            <w:tcW w:w="784" w:type="pct"/>
            <w:vMerge w:val="restart"/>
            <w:vAlign w:val="center"/>
          </w:tcPr>
          <w:p>
            <w:pPr>
              <w:pStyle w:val="14"/>
              <w:spacing w:before="0"/>
              <w:jc w:val="left"/>
              <w:rPr>
                <w:rFonts w:ascii="仿宋_GB2312" w:hAnsi="仿宋_GB2312" w:eastAsia="仿宋_GB2312" w:cs="仿宋_GB2312"/>
                <w:color w:val="auto"/>
                <w:sz w:val="20"/>
                <w:highlight w:val="none"/>
              </w:rPr>
            </w:pPr>
          </w:p>
          <w:p>
            <w:pPr>
              <w:pStyle w:val="14"/>
              <w:spacing w:before="0"/>
              <w:jc w:val="left"/>
              <w:rPr>
                <w:rFonts w:ascii="仿宋_GB2312" w:hAnsi="仿宋_GB2312" w:eastAsia="仿宋_GB2312" w:cs="仿宋_GB2312"/>
                <w:color w:val="auto"/>
                <w:sz w:val="20"/>
                <w:highlight w:val="none"/>
              </w:rPr>
            </w:pPr>
          </w:p>
          <w:p>
            <w:pPr>
              <w:pStyle w:val="14"/>
              <w:spacing w:before="0"/>
              <w:jc w:val="left"/>
              <w:rPr>
                <w:rFonts w:ascii="仿宋_GB2312" w:hAnsi="仿宋_GB2312" w:eastAsia="仿宋_GB2312" w:cs="仿宋_GB2312"/>
                <w:color w:val="auto"/>
                <w:sz w:val="20"/>
                <w:highlight w:val="none"/>
              </w:rPr>
            </w:pPr>
          </w:p>
          <w:p>
            <w:pPr>
              <w:pStyle w:val="14"/>
              <w:spacing w:before="0"/>
              <w:jc w:val="left"/>
              <w:rPr>
                <w:rFonts w:ascii="仿宋_GB2312" w:hAnsi="仿宋_GB2312" w:eastAsia="仿宋_GB2312" w:cs="仿宋_GB2312"/>
                <w:color w:val="auto"/>
                <w:sz w:val="20"/>
                <w:highlight w:val="none"/>
              </w:rPr>
            </w:pPr>
          </w:p>
          <w:p>
            <w:pPr>
              <w:pStyle w:val="14"/>
              <w:spacing w:before="10"/>
              <w:jc w:val="left"/>
              <w:rPr>
                <w:rFonts w:ascii="仿宋_GB2312" w:hAnsi="仿宋_GB2312" w:eastAsia="仿宋_GB2312" w:cs="仿宋_GB2312"/>
                <w:color w:val="auto"/>
                <w:sz w:val="20"/>
                <w:highlight w:val="none"/>
              </w:rPr>
            </w:pPr>
          </w:p>
          <w:p>
            <w:pPr>
              <w:pStyle w:val="14"/>
              <w:spacing w:before="0"/>
              <w:ind w:left="148"/>
              <w:jc w:val="left"/>
              <w:rPr>
                <w:rFonts w:ascii="仿宋_GB2312" w:hAnsi="仿宋_GB2312" w:eastAsia="仿宋_GB2312" w:cs="仿宋_GB2312"/>
                <w:color w:val="auto"/>
                <w:highlight w:val="none"/>
              </w:rPr>
            </w:pPr>
            <w:r>
              <w:rPr>
                <w:rFonts w:hint="eastAsia" w:ascii="仿宋_GB2312" w:hAnsi="仿宋_GB2312" w:eastAsia="仿宋_GB2312" w:cs="仿宋_GB2312"/>
                <w:color w:val="auto"/>
                <w:w w:val="95"/>
                <w:highlight w:val="none"/>
              </w:rPr>
              <w:t>公共学位课</w:t>
            </w:r>
          </w:p>
          <w:p>
            <w:pPr>
              <w:pStyle w:val="14"/>
              <w:spacing w:before="3"/>
              <w:ind w:left="121"/>
              <w:jc w:val="left"/>
              <w:rPr>
                <w:rFonts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（1</w:t>
            </w:r>
            <w:r>
              <w:rPr>
                <w:rFonts w:hint="eastAsia" w:ascii="仿宋_GB2312" w:hAnsi="仿宋_GB2312" w:eastAsia="仿宋_GB2312" w:cs="仿宋_GB2312"/>
                <w:color w:val="auto"/>
                <w:highlight w:val="none"/>
                <w:lang w:val="en-US" w:eastAsia="zh-CN"/>
              </w:rPr>
              <w:t>5</w:t>
            </w:r>
            <w:r>
              <w:rPr>
                <w:rFonts w:hint="eastAsia" w:ascii="仿宋_GB2312" w:hAnsi="仿宋_GB2312" w:eastAsia="仿宋_GB2312" w:cs="仿宋_GB2312"/>
                <w:color w:val="auto"/>
                <w:spacing w:val="-19"/>
                <w:highlight w:val="none"/>
              </w:rPr>
              <w:t xml:space="preserve"> 学分</w:t>
            </w:r>
            <w:r>
              <w:rPr>
                <w:rFonts w:hint="eastAsia" w:ascii="仿宋_GB2312" w:hAnsi="仿宋_GB2312" w:eastAsia="仿宋_GB2312" w:cs="仿宋_GB2312"/>
                <w:color w:val="auto"/>
                <w:highlight w:val="none"/>
              </w:rPr>
              <w:t>）</w:t>
            </w:r>
          </w:p>
        </w:tc>
        <w:tc>
          <w:tcPr>
            <w:tcW w:w="1349" w:type="pct"/>
            <w:vAlign w:val="center"/>
          </w:tcPr>
          <w:p>
            <w:pPr>
              <w:pStyle w:val="14"/>
              <w:spacing w:before="0"/>
              <w:ind w:left="107"/>
              <w:jc w:val="left"/>
              <w:rPr>
                <w:rFonts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1.中国特色社会主义</w:t>
            </w:r>
          </w:p>
          <w:p>
            <w:pPr>
              <w:pStyle w:val="14"/>
              <w:spacing w:before="3" w:line="253" w:lineRule="exact"/>
              <w:ind w:left="107"/>
              <w:jc w:val="left"/>
              <w:rPr>
                <w:rFonts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理论与实践</w:t>
            </w:r>
          </w:p>
        </w:tc>
        <w:tc>
          <w:tcPr>
            <w:tcW w:w="476" w:type="pct"/>
            <w:vAlign w:val="center"/>
          </w:tcPr>
          <w:p>
            <w:pPr>
              <w:pStyle w:val="14"/>
              <w:spacing w:before="135"/>
              <w:ind w:left="17"/>
              <w:rPr>
                <w:rFonts w:ascii="仿宋_GB2312" w:hAnsi="仿宋_GB2312" w:eastAsia="仿宋_GB2312" w:cs="仿宋_GB2312"/>
                <w:color w:val="auto"/>
                <w:highlight w:val="none"/>
              </w:rPr>
            </w:pPr>
            <w:r>
              <w:rPr>
                <w:rFonts w:hint="eastAsia" w:ascii="仿宋_GB2312" w:hAnsi="仿宋_GB2312" w:eastAsia="仿宋_GB2312" w:cs="仿宋_GB2312"/>
                <w:color w:val="auto"/>
                <w:w w:val="99"/>
                <w:highlight w:val="none"/>
              </w:rPr>
              <w:t>2</w:t>
            </w:r>
          </w:p>
        </w:tc>
        <w:tc>
          <w:tcPr>
            <w:tcW w:w="436" w:type="pct"/>
            <w:vAlign w:val="center"/>
          </w:tcPr>
          <w:p>
            <w:pPr>
              <w:pStyle w:val="14"/>
              <w:spacing w:before="135"/>
              <w:ind w:left="98" w:right="78"/>
              <w:rPr>
                <w:rFonts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32</w:t>
            </w:r>
          </w:p>
        </w:tc>
        <w:tc>
          <w:tcPr>
            <w:tcW w:w="456" w:type="pct"/>
            <w:vAlign w:val="center"/>
          </w:tcPr>
          <w:p>
            <w:pPr>
              <w:pStyle w:val="14"/>
              <w:spacing w:before="135"/>
              <w:ind w:left="16"/>
              <w:rPr>
                <w:rFonts w:ascii="仿宋_GB2312" w:hAnsi="仿宋_GB2312" w:eastAsia="仿宋_GB2312" w:cs="仿宋_GB2312"/>
                <w:color w:val="auto"/>
                <w:highlight w:val="none"/>
              </w:rPr>
            </w:pPr>
            <w:r>
              <w:rPr>
                <w:rFonts w:hint="eastAsia" w:ascii="仿宋_GB2312" w:hAnsi="仿宋_GB2312" w:eastAsia="仿宋_GB2312" w:cs="仿宋_GB2312"/>
                <w:color w:val="auto"/>
                <w:w w:val="99"/>
                <w:highlight w:val="none"/>
              </w:rPr>
              <w:t>1</w:t>
            </w:r>
          </w:p>
        </w:tc>
        <w:tc>
          <w:tcPr>
            <w:tcW w:w="1051" w:type="pct"/>
            <w:vAlign w:val="center"/>
          </w:tcPr>
          <w:p>
            <w:pPr>
              <w:pStyle w:val="14"/>
              <w:spacing w:before="0"/>
              <w:ind w:left="107"/>
              <w:jc w:val="center"/>
              <w:rPr>
                <w:rFonts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马克思主义</w:t>
            </w:r>
          </w:p>
          <w:p>
            <w:pPr>
              <w:pStyle w:val="14"/>
              <w:spacing w:before="3" w:line="253" w:lineRule="exact"/>
              <w:ind w:left="107"/>
              <w:jc w:val="center"/>
              <w:rPr>
                <w:rFonts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学院</w:t>
            </w:r>
          </w:p>
        </w:tc>
        <w:tc>
          <w:tcPr>
            <w:tcW w:w="444" w:type="pct"/>
            <w:vMerge w:val="restart"/>
            <w:vAlign w:val="center"/>
          </w:tcPr>
          <w:p>
            <w:pPr>
              <w:pStyle w:val="14"/>
              <w:spacing w:before="0"/>
              <w:jc w:val="left"/>
              <w:rPr>
                <w:rFonts w:ascii="仿宋_GB2312" w:hAnsi="仿宋_GB2312" w:eastAsia="仿宋_GB2312" w:cs="仿宋_GB2312"/>
                <w:color w:val="auto"/>
                <w:sz w:val="20"/>
                <w:highlight w:val="none"/>
              </w:rPr>
            </w:pPr>
          </w:p>
          <w:p>
            <w:pPr>
              <w:pStyle w:val="14"/>
              <w:spacing w:before="0"/>
              <w:jc w:val="left"/>
              <w:rPr>
                <w:rFonts w:ascii="仿宋_GB2312" w:hAnsi="仿宋_GB2312" w:eastAsia="仿宋_GB2312" w:cs="仿宋_GB2312"/>
                <w:color w:val="auto"/>
                <w:sz w:val="20"/>
                <w:highlight w:val="none"/>
              </w:rPr>
            </w:pPr>
          </w:p>
          <w:p>
            <w:pPr>
              <w:pStyle w:val="14"/>
              <w:spacing w:before="0"/>
              <w:jc w:val="left"/>
              <w:rPr>
                <w:rFonts w:ascii="仿宋_GB2312" w:hAnsi="仿宋_GB2312" w:eastAsia="仿宋_GB2312" w:cs="仿宋_GB2312"/>
                <w:color w:val="auto"/>
                <w:sz w:val="20"/>
                <w:highlight w:val="none"/>
              </w:rPr>
            </w:pPr>
          </w:p>
          <w:p>
            <w:pPr>
              <w:pStyle w:val="14"/>
              <w:spacing w:before="6"/>
              <w:jc w:val="left"/>
              <w:rPr>
                <w:rFonts w:ascii="仿宋_GB2312" w:hAnsi="仿宋_GB2312" w:eastAsia="仿宋_GB2312" w:cs="仿宋_GB2312"/>
                <w:color w:val="auto"/>
                <w:sz w:val="19"/>
                <w:highlight w:val="none"/>
              </w:rPr>
            </w:pPr>
          </w:p>
          <w:p>
            <w:pPr>
              <w:pStyle w:val="14"/>
              <w:spacing w:before="0" w:line="242" w:lineRule="auto"/>
              <w:ind w:left="107" w:right="134"/>
              <w:jc w:val="both"/>
              <w:rPr>
                <w:rFonts w:ascii="仿宋_GB2312" w:hAnsi="仿宋_GB2312" w:eastAsia="仿宋_GB2312" w:cs="仿宋_GB2312"/>
                <w:color w:val="auto"/>
                <w:highlight w:val="none"/>
              </w:rPr>
            </w:pPr>
          </w:p>
          <w:p>
            <w:pPr>
              <w:pStyle w:val="14"/>
              <w:spacing w:before="0" w:line="242" w:lineRule="auto"/>
              <w:ind w:left="107" w:right="134"/>
              <w:jc w:val="both"/>
              <w:rPr>
                <w:rFonts w:ascii="仿宋_GB2312" w:hAnsi="仿宋_GB2312" w:eastAsia="仿宋_GB2312" w:cs="仿宋_GB2312"/>
                <w:color w:val="auto"/>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43" w:hRule="atLeast"/>
          <w:jc w:val="center"/>
        </w:trPr>
        <w:tc>
          <w:tcPr>
            <w:tcW w:w="784" w:type="pct"/>
            <w:vMerge w:val="continue"/>
            <w:vAlign w:val="center"/>
          </w:tcPr>
          <w:p>
            <w:pPr>
              <w:rPr>
                <w:rFonts w:ascii="仿宋_GB2312" w:hAnsi="仿宋_GB2312" w:eastAsia="仿宋_GB2312" w:cs="仿宋_GB2312"/>
                <w:color w:val="auto"/>
                <w:sz w:val="2"/>
                <w:szCs w:val="2"/>
                <w:highlight w:val="none"/>
              </w:rPr>
            </w:pPr>
          </w:p>
        </w:tc>
        <w:tc>
          <w:tcPr>
            <w:tcW w:w="1349" w:type="pct"/>
            <w:vAlign w:val="center"/>
          </w:tcPr>
          <w:p>
            <w:pPr>
              <w:pStyle w:val="14"/>
              <w:spacing w:before="134"/>
              <w:ind w:left="107"/>
              <w:jc w:val="left"/>
              <w:rPr>
                <w:rFonts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2.自然辩证法</w:t>
            </w:r>
          </w:p>
        </w:tc>
        <w:tc>
          <w:tcPr>
            <w:tcW w:w="476" w:type="pct"/>
            <w:vAlign w:val="center"/>
          </w:tcPr>
          <w:p>
            <w:pPr>
              <w:pStyle w:val="14"/>
              <w:spacing w:before="134"/>
              <w:ind w:left="17"/>
              <w:rPr>
                <w:rFonts w:ascii="仿宋_GB2312" w:hAnsi="仿宋_GB2312" w:eastAsia="仿宋_GB2312" w:cs="仿宋_GB2312"/>
                <w:color w:val="auto"/>
                <w:highlight w:val="none"/>
              </w:rPr>
            </w:pPr>
            <w:r>
              <w:rPr>
                <w:rFonts w:hint="eastAsia" w:ascii="仿宋_GB2312" w:hAnsi="仿宋_GB2312" w:eastAsia="仿宋_GB2312" w:cs="仿宋_GB2312"/>
                <w:color w:val="auto"/>
                <w:w w:val="99"/>
                <w:highlight w:val="none"/>
              </w:rPr>
              <w:t>1</w:t>
            </w:r>
          </w:p>
        </w:tc>
        <w:tc>
          <w:tcPr>
            <w:tcW w:w="436" w:type="pct"/>
            <w:vAlign w:val="center"/>
          </w:tcPr>
          <w:p>
            <w:pPr>
              <w:pStyle w:val="14"/>
              <w:spacing w:before="134"/>
              <w:ind w:left="98" w:right="78"/>
              <w:rPr>
                <w:rFonts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16</w:t>
            </w:r>
          </w:p>
        </w:tc>
        <w:tc>
          <w:tcPr>
            <w:tcW w:w="456" w:type="pct"/>
            <w:vAlign w:val="center"/>
          </w:tcPr>
          <w:p>
            <w:pPr>
              <w:pStyle w:val="14"/>
              <w:spacing w:before="134"/>
              <w:ind w:left="16"/>
              <w:rPr>
                <w:rFonts w:ascii="仿宋_GB2312" w:hAnsi="仿宋_GB2312" w:eastAsia="仿宋_GB2312" w:cs="仿宋_GB2312"/>
                <w:color w:val="auto"/>
                <w:highlight w:val="none"/>
              </w:rPr>
            </w:pPr>
            <w:r>
              <w:rPr>
                <w:rFonts w:hint="eastAsia" w:ascii="仿宋_GB2312" w:hAnsi="仿宋_GB2312" w:eastAsia="仿宋_GB2312" w:cs="仿宋_GB2312"/>
                <w:color w:val="auto"/>
                <w:w w:val="99"/>
                <w:highlight w:val="none"/>
              </w:rPr>
              <w:t>1</w:t>
            </w:r>
          </w:p>
        </w:tc>
        <w:tc>
          <w:tcPr>
            <w:tcW w:w="1051" w:type="pct"/>
            <w:vAlign w:val="center"/>
          </w:tcPr>
          <w:p>
            <w:pPr>
              <w:pStyle w:val="14"/>
              <w:spacing w:before="0"/>
              <w:ind w:left="107"/>
              <w:jc w:val="center"/>
              <w:rPr>
                <w:rFonts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马克思主义</w:t>
            </w:r>
          </w:p>
          <w:p>
            <w:pPr>
              <w:pStyle w:val="14"/>
              <w:spacing w:before="4" w:line="251" w:lineRule="exact"/>
              <w:ind w:left="107"/>
              <w:jc w:val="center"/>
              <w:rPr>
                <w:rFonts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学院</w:t>
            </w:r>
          </w:p>
        </w:tc>
        <w:tc>
          <w:tcPr>
            <w:tcW w:w="444" w:type="pct"/>
            <w:vMerge w:val="continue"/>
            <w:vAlign w:val="center"/>
          </w:tcPr>
          <w:p>
            <w:pPr>
              <w:rPr>
                <w:rFonts w:ascii="仿宋_GB2312" w:hAnsi="仿宋_GB2312" w:eastAsia="仿宋_GB2312" w:cs="仿宋_GB2312"/>
                <w:color w:val="auto"/>
                <w:sz w:val="2"/>
                <w:szCs w:val="2"/>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07" w:hRule="atLeast"/>
          <w:jc w:val="center"/>
        </w:trPr>
        <w:tc>
          <w:tcPr>
            <w:tcW w:w="784" w:type="pct"/>
            <w:vMerge w:val="continue"/>
            <w:vAlign w:val="center"/>
          </w:tcPr>
          <w:p>
            <w:pPr>
              <w:rPr>
                <w:rFonts w:ascii="仿宋_GB2312" w:hAnsi="仿宋_GB2312" w:eastAsia="仿宋_GB2312" w:cs="仿宋_GB2312"/>
                <w:color w:val="auto"/>
                <w:sz w:val="2"/>
                <w:szCs w:val="2"/>
                <w:highlight w:val="none"/>
              </w:rPr>
            </w:pPr>
          </w:p>
        </w:tc>
        <w:tc>
          <w:tcPr>
            <w:tcW w:w="1349" w:type="pct"/>
            <w:vAlign w:val="center"/>
          </w:tcPr>
          <w:p>
            <w:pPr>
              <w:pStyle w:val="14"/>
              <w:spacing w:before="19" w:line="268" w:lineRule="exact"/>
              <w:ind w:left="107"/>
              <w:jc w:val="left"/>
              <w:rPr>
                <w:rFonts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3.公共英语</w:t>
            </w:r>
          </w:p>
        </w:tc>
        <w:tc>
          <w:tcPr>
            <w:tcW w:w="476" w:type="pct"/>
            <w:vAlign w:val="center"/>
          </w:tcPr>
          <w:p>
            <w:pPr>
              <w:pStyle w:val="14"/>
              <w:spacing w:before="19" w:line="268" w:lineRule="exact"/>
              <w:ind w:left="17"/>
              <w:rPr>
                <w:rFonts w:ascii="仿宋_GB2312" w:hAnsi="仿宋_GB2312" w:eastAsia="仿宋_GB2312" w:cs="仿宋_GB2312"/>
                <w:color w:val="auto"/>
                <w:highlight w:val="none"/>
              </w:rPr>
            </w:pPr>
            <w:r>
              <w:rPr>
                <w:rFonts w:hint="eastAsia" w:ascii="仿宋_GB2312" w:hAnsi="仿宋_GB2312" w:eastAsia="仿宋_GB2312" w:cs="仿宋_GB2312"/>
                <w:color w:val="auto"/>
                <w:w w:val="99"/>
                <w:highlight w:val="none"/>
              </w:rPr>
              <w:t>3</w:t>
            </w:r>
          </w:p>
        </w:tc>
        <w:tc>
          <w:tcPr>
            <w:tcW w:w="436" w:type="pct"/>
            <w:vAlign w:val="center"/>
          </w:tcPr>
          <w:p>
            <w:pPr>
              <w:pStyle w:val="14"/>
              <w:spacing w:before="19" w:line="268" w:lineRule="exact"/>
              <w:ind w:left="98" w:right="78"/>
              <w:rPr>
                <w:rFonts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48</w:t>
            </w:r>
          </w:p>
        </w:tc>
        <w:tc>
          <w:tcPr>
            <w:tcW w:w="456" w:type="pct"/>
            <w:vAlign w:val="center"/>
          </w:tcPr>
          <w:p>
            <w:pPr>
              <w:pStyle w:val="14"/>
              <w:spacing w:before="19" w:line="268" w:lineRule="exact"/>
              <w:ind w:left="16"/>
              <w:rPr>
                <w:rFonts w:ascii="仿宋_GB2312" w:hAnsi="仿宋_GB2312" w:eastAsia="仿宋_GB2312" w:cs="仿宋_GB2312"/>
                <w:color w:val="auto"/>
                <w:highlight w:val="none"/>
              </w:rPr>
            </w:pPr>
            <w:r>
              <w:rPr>
                <w:rFonts w:hint="eastAsia" w:ascii="仿宋_GB2312" w:hAnsi="仿宋_GB2312" w:eastAsia="仿宋_GB2312" w:cs="仿宋_GB2312"/>
                <w:color w:val="auto"/>
                <w:w w:val="99"/>
                <w:highlight w:val="none"/>
              </w:rPr>
              <w:t>1</w:t>
            </w:r>
          </w:p>
        </w:tc>
        <w:tc>
          <w:tcPr>
            <w:tcW w:w="1051" w:type="pct"/>
            <w:vAlign w:val="center"/>
          </w:tcPr>
          <w:p>
            <w:pPr>
              <w:pStyle w:val="14"/>
              <w:spacing w:before="19" w:line="268" w:lineRule="exact"/>
              <w:ind w:right="221"/>
              <w:jc w:val="center"/>
              <w:rPr>
                <w:rFonts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外国语学院</w:t>
            </w:r>
          </w:p>
        </w:tc>
        <w:tc>
          <w:tcPr>
            <w:tcW w:w="444" w:type="pct"/>
            <w:vMerge w:val="continue"/>
            <w:vAlign w:val="center"/>
          </w:tcPr>
          <w:p>
            <w:pPr>
              <w:rPr>
                <w:rFonts w:ascii="仿宋_GB2312" w:hAnsi="仿宋_GB2312" w:eastAsia="仿宋_GB2312" w:cs="仿宋_GB2312"/>
                <w:color w:val="auto"/>
                <w:sz w:val="2"/>
                <w:szCs w:val="2"/>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45" w:hRule="atLeast"/>
          <w:jc w:val="center"/>
        </w:trPr>
        <w:tc>
          <w:tcPr>
            <w:tcW w:w="784" w:type="pct"/>
            <w:vMerge w:val="continue"/>
            <w:vAlign w:val="center"/>
          </w:tcPr>
          <w:p>
            <w:pPr>
              <w:rPr>
                <w:rFonts w:ascii="仿宋_GB2312" w:hAnsi="仿宋_GB2312" w:eastAsia="仿宋_GB2312" w:cs="仿宋_GB2312"/>
                <w:color w:val="auto"/>
                <w:sz w:val="2"/>
                <w:szCs w:val="2"/>
                <w:highlight w:val="none"/>
              </w:rPr>
            </w:pPr>
          </w:p>
        </w:tc>
        <w:tc>
          <w:tcPr>
            <w:tcW w:w="1349" w:type="pct"/>
            <w:vAlign w:val="center"/>
          </w:tcPr>
          <w:p>
            <w:pPr>
              <w:pStyle w:val="14"/>
              <w:spacing w:before="136"/>
              <w:ind w:left="107"/>
              <w:jc w:val="left"/>
              <w:rPr>
                <w:rFonts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4.医学统计学</w:t>
            </w:r>
          </w:p>
        </w:tc>
        <w:tc>
          <w:tcPr>
            <w:tcW w:w="476" w:type="pct"/>
            <w:vAlign w:val="center"/>
          </w:tcPr>
          <w:p>
            <w:pPr>
              <w:pStyle w:val="14"/>
              <w:spacing w:before="136"/>
              <w:ind w:left="17"/>
              <w:rPr>
                <w:rFonts w:ascii="仿宋_GB2312" w:hAnsi="仿宋_GB2312" w:eastAsia="仿宋_GB2312" w:cs="仿宋_GB2312"/>
                <w:color w:val="auto"/>
                <w:highlight w:val="none"/>
              </w:rPr>
            </w:pPr>
            <w:r>
              <w:rPr>
                <w:rFonts w:hint="eastAsia" w:ascii="仿宋_GB2312" w:hAnsi="仿宋_GB2312" w:eastAsia="仿宋_GB2312" w:cs="仿宋_GB2312"/>
                <w:color w:val="auto"/>
                <w:w w:val="99"/>
                <w:highlight w:val="none"/>
              </w:rPr>
              <w:t>3</w:t>
            </w:r>
          </w:p>
        </w:tc>
        <w:tc>
          <w:tcPr>
            <w:tcW w:w="436" w:type="pct"/>
            <w:vAlign w:val="center"/>
          </w:tcPr>
          <w:p>
            <w:pPr>
              <w:pStyle w:val="14"/>
              <w:spacing w:before="136"/>
              <w:ind w:left="98" w:right="78"/>
              <w:rPr>
                <w:rFonts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48</w:t>
            </w:r>
          </w:p>
        </w:tc>
        <w:tc>
          <w:tcPr>
            <w:tcW w:w="456" w:type="pct"/>
            <w:vAlign w:val="center"/>
          </w:tcPr>
          <w:p>
            <w:pPr>
              <w:pStyle w:val="14"/>
              <w:spacing w:before="136"/>
              <w:ind w:left="16"/>
              <w:rPr>
                <w:rFonts w:ascii="仿宋_GB2312" w:hAnsi="仿宋_GB2312" w:eastAsia="仿宋_GB2312" w:cs="仿宋_GB2312"/>
                <w:color w:val="auto"/>
                <w:highlight w:val="none"/>
              </w:rPr>
            </w:pPr>
            <w:r>
              <w:rPr>
                <w:rFonts w:hint="eastAsia" w:ascii="仿宋_GB2312" w:hAnsi="仿宋_GB2312" w:eastAsia="仿宋_GB2312" w:cs="仿宋_GB2312"/>
                <w:color w:val="auto"/>
                <w:w w:val="99"/>
                <w:highlight w:val="none"/>
              </w:rPr>
              <w:t>1</w:t>
            </w:r>
          </w:p>
        </w:tc>
        <w:tc>
          <w:tcPr>
            <w:tcW w:w="1051" w:type="pct"/>
            <w:vAlign w:val="center"/>
          </w:tcPr>
          <w:p>
            <w:pPr>
              <w:pStyle w:val="14"/>
              <w:spacing w:before="1"/>
              <w:ind w:left="107"/>
              <w:jc w:val="center"/>
              <w:rPr>
                <w:rFonts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公共卫生学</w:t>
            </w:r>
          </w:p>
          <w:p>
            <w:pPr>
              <w:pStyle w:val="14"/>
              <w:spacing w:before="2" w:line="252" w:lineRule="exact"/>
              <w:ind w:left="107"/>
              <w:jc w:val="center"/>
              <w:rPr>
                <w:rFonts w:ascii="仿宋_GB2312" w:hAnsi="仿宋_GB2312" w:eastAsia="仿宋_GB2312" w:cs="仿宋_GB2312"/>
                <w:color w:val="auto"/>
                <w:highlight w:val="none"/>
              </w:rPr>
            </w:pPr>
            <w:r>
              <w:rPr>
                <w:rFonts w:hint="eastAsia" w:ascii="仿宋_GB2312" w:hAnsi="仿宋_GB2312" w:eastAsia="仿宋_GB2312" w:cs="仿宋_GB2312"/>
                <w:color w:val="auto"/>
                <w:w w:val="99"/>
                <w:highlight w:val="none"/>
              </w:rPr>
              <w:t>院</w:t>
            </w:r>
          </w:p>
        </w:tc>
        <w:tc>
          <w:tcPr>
            <w:tcW w:w="444" w:type="pct"/>
            <w:vMerge w:val="continue"/>
            <w:vAlign w:val="center"/>
          </w:tcPr>
          <w:p>
            <w:pPr>
              <w:rPr>
                <w:rFonts w:ascii="仿宋_GB2312" w:hAnsi="仿宋_GB2312" w:eastAsia="仿宋_GB2312" w:cs="仿宋_GB2312"/>
                <w:color w:val="auto"/>
                <w:sz w:val="2"/>
                <w:szCs w:val="2"/>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45" w:hRule="atLeast"/>
          <w:jc w:val="center"/>
        </w:trPr>
        <w:tc>
          <w:tcPr>
            <w:tcW w:w="784" w:type="pct"/>
            <w:vMerge w:val="continue"/>
            <w:vAlign w:val="center"/>
          </w:tcPr>
          <w:p>
            <w:pPr>
              <w:rPr>
                <w:rFonts w:ascii="仿宋_GB2312" w:hAnsi="仿宋_GB2312" w:eastAsia="仿宋_GB2312" w:cs="仿宋_GB2312"/>
                <w:color w:val="auto"/>
                <w:sz w:val="2"/>
                <w:szCs w:val="2"/>
                <w:highlight w:val="none"/>
              </w:rPr>
            </w:pPr>
          </w:p>
        </w:tc>
        <w:tc>
          <w:tcPr>
            <w:tcW w:w="1349" w:type="pct"/>
            <w:vAlign w:val="center"/>
          </w:tcPr>
          <w:p>
            <w:pPr>
              <w:pStyle w:val="14"/>
              <w:spacing w:before="0"/>
              <w:ind w:left="107"/>
              <w:jc w:val="left"/>
              <w:rPr>
                <w:rFonts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5.临床流行病学与循</w:t>
            </w:r>
          </w:p>
          <w:p>
            <w:pPr>
              <w:pStyle w:val="14"/>
              <w:spacing w:before="2" w:line="253" w:lineRule="exact"/>
              <w:ind w:left="107"/>
              <w:jc w:val="left"/>
              <w:rPr>
                <w:rFonts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证医学</w:t>
            </w:r>
          </w:p>
        </w:tc>
        <w:tc>
          <w:tcPr>
            <w:tcW w:w="476" w:type="pct"/>
            <w:vAlign w:val="center"/>
          </w:tcPr>
          <w:p>
            <w:pPr>
              <w:pStyle w:val="14"/>
              <w:spacing w:before="135"/>
              <w:ind w:left="17"/>
              <w:rPr>
                <w:rFonts w:ascii="仿宋_GB2312" w:hAnsi="仿宋_GB2312" w:eastAsia="仿宋_GB2312" w:cs="仿宋_GB2312"/>
                <w:color w:val="auto"/>
                <w:highlight w:val="none"/>
              </w:rPr>
            </w:pPr>
            <w:r>
              <w:rPr>
                <w:rFonts w:hint="eastAsia" w:ascii="仿宋_GB2312" w:hAnsi="仿宋_GB2312" w:eastAsia="仿宋_GB2312" w:cs="仿宋_GB2312"/>
                <w:color w:val="auto"/>
                <w:w w:val="99"/>
                <w:highlight w:val="none"/>
              </w:rPr>
              <w:t>3</w:t>
            </w:r>
          </w:p>
        </w:tc>
        <w:tc>
          <w:tcPr>
            <w:tcW w:w="436" w:type="pct"/>
            <w:vAlign w:val="center"/>
          </w:tcPr>
          <w:p>
            <w:pPr>
              <w:pStyle w:val="14"/>
              <w:spacing w:before="135"/>
              <w:ind w:left="98" w:right="78"/>
              <w:rPr>
                <w:rFonts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48</w:t>
            </w:r>
          </w:p>
        </w:tc>
        <w:tc>
          <w:tcPr>
            <w:tcW w:w="456" w:type="pct"/>
            <w:vAlign w:val="center"/>
          </w:tcPr>
          <w:p>
            <w:pPr>
              <w:pStyle w:val="14"/>
              <w:spacing w:before="135"/>
              <w:ind w:left="16"/>
              <w:rPr>
                <w:rFonts w:ascii="仿宋_GB2312" w:hAnsi="仿宋_GB2312" w:eastAsia="仿宋_GB2312" w:cs="仿宋_GB2312"/>
                <w:color w:val="auto"/>
                <w:highlight w:val="none"/>
              </w:rPr>
            </w:pPr>
            <w:r>
              <w:rPr>
                <w:rFonts w:hint="eastAsia" w:ascii="仿宋_GB2312" w:hAnsi="仿宋_GB2312" w:eastAsia="仿宋_GB2312" w:cs="仿宋_GB2312"/>
                <w:color w:val="auto"/>
                <w:w w:val="99"/>
                <w:highlight w:val="none"/>
              </w:rPr>
              <w:t>1</w:t>
            </w:r>
          </w:p>
        </w:tc>
        <w:tc>
          <w:tcPr>
            <w:tcW w:w="1051" w:type="pct"/>
            <w:vAlign w:val="center"/>
          </w:tcPr>
          <w:p>
            <w:pPr>
              <w:pStyle w:val="14"/>
              <w:spacing w:before="0"/>
              <w:ind w:left="107"/>
              <w:jc w:val="center"/>
              <w:rPr>
                <w:rFonts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公共卫生学</w:t>
            </w:r>
          </w:p>
          <w:p>
            <w:pPr>
              <w:pStyle w:val="14"/>
              <w:spacing w:before="2" w:line="253" w:lineRule="exact"/>
              <w:ind w:left="107"/>
              <w:jc w:val="center"/>
              <w:rPr>
                <w:rFonts w:ascii="仿宋_GB2312" w:hAnsi="仿宋_GB2312" w:eastAsia="仿宋_GB2312" w:cs="仿宋_GB2312"/>
                <w:color w:val="auto"/>
                <w:highlight w:val="none"/>
              </w:rPr>
            </w:pPr>
            <w:r>
              <w:rPr>
                <w:rFonts w:hint="eastAsia" w:ascii="仿宋_GB2312" w:hAnsi="仿宋_GB2312" w:eastAsia="仿宋_GB2312" w:cs="仿宋_GB2312"/>
                <w:color w:val="auto"/>
                <w:w w:val="99"/>
                <w:highlight w:val="none"/>
              </w:rPr>
              <w:t>院</w:t>
            </w:r>
          </w:p>
        </w:tc>
        <w:tc>
          <w:tcPr>
            <w:tcW w:w="444" w:type="pct"/>
            <w:vMerge w:val="continue"/>
            <w:vAlign w:val="center"/>
          </w:tcPr>
          <w:p>
            <w:pPr>
              <w:rPr>
                <w:rFonts w:ascii="仿宋_GB2312" w:hAnsi="仿宋_GB2312" w:eastAsia="仿宋_GB2312" w:cs="仿宋_GB2312"/>
                <w:color w:val="auto"/>
                <w:sz w:val="2"/>
                <w:szCs w:val="2"/>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68" w:hRule="atLeast"/>
          <w:jc w:val="center"/>
        </w:trPr>
        <w:tc>
          <w:tcPr>
            <w:tcW w:w="784" w:type="pct"/>
            <w:vMerge w:val="continue"/>
            <w:vAlign w:val="center"/>
          </w:tcPr>
          <w:p>
            <w:pPr>
              <w:rPr>
                <w:rFonts w:ascii="仿宋_GB2312" w:hAnsi="仿宋_GB2312" w:eastAsia="仿宋_GB2312" w:cs="仿宋_GB2312"/>
                <w:color w:val="auto"/>
                <w:sz w:val="2"/>
                <w:szCs w:val="2"/>
                <w:highlight w:val="none"/>
              </w:rPr>
            </w:pPr>
          </w:p>
        </w:tc>
        <w:tc>
          <w:tcPr>
            <w:tcW w:w="1349" w:type="pct"/>
            <w:vAlign w:val="center"/>
          </w:tcPr>
          <w:p>
            <w:pPr>
              <w:pStyle w:val="14"/>
              <w:spacing w:before="136"/>
              <w:ind w:left="107"/>
              <w:jc w:val="left"/>
              <w:rPr>
                <w:rFonts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6.医学文献检索</w:t>
            </w:r>
          </w:p>
        </w:tc>
        <w:tc>
          <w:tcPr>
            <w:tcW w:w="476" w:type="pct"/>
            <w:vAlign w:val="center"/>
          </w:tcPr>
          <w:p>
            <w:pPr>
              <w:pStyle w:val="14"/>
              <w:spacing w:before="136"/>
              <w:ind w:left="17"/>
              <w:rPr>
                <w:rFonts w:ascii="仿宋_GB2312" w:hAnsi="仿宋_GB2312" w:eastAsia="仿宋_GB2312" w:cs="仿宋_GB2312"/>
                <w:color w:val="auto"/>
                <w:highlight w:val="none"/>
              </w:rPr>
            </w:pPr>
            <w:r>
              <w:rPr>
                <w:rFonts w:hint="eastAsia" w:ascii="仿宋_GB2312" w:hAnsi="仿宋_GB2312" w:eastAsia="仿宋_GB2312" w:cs="仿宋_GB2312"/>
                <w:color w:val="auto"/>
                <w:w w:val="99"/>
                <w:highlight w:val="none"/>
              </w:rPr>
              <w:t>2</w:t>
            </w:r>
          </w:p>
        </w:tc>
        <w:tc>
          <w:tcPr>
            <w:tcW w:w="436" w:type="pct"/>
            <w:vAlign w:val="center"/>
          </w:tcPr>
          <w:p>
            <w:pPr>
              <w:pStyle w:val="14"/>
              <w:spacing w:before="136"/>
              <w:ind w:left="98" w:right="78"/>
              <w:rPr>
                <w:rFonts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32</w:t>
            </w:r>
          </w:p>
        </w:tc>
        <w:tc>
          <w:tcPr>
            <w:tcW w:w="456" w:type="pct"/>
            <w:vAlign w:val="center"/>
          </w:tcPr>
          <w:p>
            <w:pPr>
              <w:pStyle w:val="14"/>
              <w:spacing w:before="136"/>
              <w:ind w:left="16"/>
              <w:rPr>
                <w:rFonts w:ascii="仿宋_GB2312" w:hAnsi="仿宋_GB2312" w:eastAsia="仿宋_GB2312" w:cs="仿宋_GB2312"/>
                <w:color w:val="auto"/>
                <w:highlight w:val="none"/>
              </w:rPr>
            </w:pPr>
            <w:r>
              <w:rPr>
                <w:rFonts w:hint="eastAsia" w:ascii="仿宋_GB2312" w:hAnsi="仿宋_GB2312" w:eastAsia="仿宋_GB2312" w:cs="仿宋_GB2312"/>
                <w:color w:val="auto"/>
                <w:w w:val="99"/>
                <w:highlight w:val="none"/>
              </w:rPr>
              <w:t>1</w:t>
            </w:r>
          </w:p>
        </w:tc>
        <w:tc>
          <w:tcPr>
            <w:tcW w:w="1051" w:type="pct"/>
            <w:vAlign w:val="center"/>
          </w:tcPr>
          <w:p>
            <w:pPr>
              <w:pStyle w:val="14"/>
              <w:spacing w:before="0" w:line="269" w:lineRule="exact"/>
              <w:ind w:left="107"/>
              <w:jc w:val="center"/>
              <w:rPr>
                <w:rFonts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医学信息工</w:t>
            </w:r>
          </w:p>
          <w:p>
            <w:pPr>
              <w:pStyle w:val="14"/>
              <w:spacing w:before="4" w:line="251" w:lineRule="exact"/>
              <w:ind w:left="107"/>
              <w:jc w:val="center"/>
              <w:rPr>
                <w:rFonts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程学院</w:t>
            </w:r>
          </w:p>
        </w:tc>
        <w:tc>
          <w:tcPr>
            <w:tcW w:w="444" w:type="pct"/>
            <w:vMerge w:val="continue"/>
            <w:vAlign w:val="center"/>
          </w:tcPr>
          <w:p>
            <w:pPr>
              <w:rPr>
                <w:rFonts w:ascii="仿宋_GB2312" w:hAnsi="仿宋_GB2312" w:eastAsia="仿宋_GB2312" w:cs="仿宋_GB2312"/>
                <w:color w:val="auto"/>
                <w:sz w:val="2"/>
                <w:szCs w:val="2"/>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45" w:hRule="atLeast"/>
          <w:jc w:val="center"/>
        </w:trPr>
        <w:tc>
          <w:tcPr>
            <w:tcW w:w="784" w:type="pct"/>
            <w:vMerge w:val="continue"/>
            <w:vAlign w:val="center"/>
          </w:tcPr>
          <w:p>
            <w:pPr>
              <w:pStyle w:val="14"/>
              <w:spacing w:before="4"/>
              <w:ind w:left="174"/>
              <w:jc w:val="left"/>
              <w:rPr>
                <w:rFonts w:hint="eastAsia" w:ascii="仿宋_GB2312" w:hAnsi="仿宋_GB2312" w:eastAsia="仿宋_GB2312" w:cs="仿宋_GB2312"/>
                <w:color w:val="auto"/>
                <w:highlight w:val="none"/>
                <w:lang w:val="en-US" w:eastAsia="zh-CN"/>
              </w:rPr>
            </w:pPr>
          </w:p>
        </w:tc>
        <w:tc>
          <w:tcPr>
            <w:tcW w:w="1349" w:type="pct"/>
            <w:vAlign w:val="center"/>
          </w:tcPr>
          <w:p>
            <w:pPr>
              <w:pStyle w:val="14"/>
              <w:spacing w:before="1" w:line="270" w:lineRule="atLeast"/>
              <w:ind w:left="107" w:right="101"/>
              <w:jc w:val="left"/>
              <w:rPr>
                <w:rFonts w:hint="default" w:ascii="仿宋_GB2312" w:hAnsi="仿宋_GB2312" w:eastAsia="仿宋_GB2312" w:cs="仿宋_GB2312"/>
                <w:color w:val="auto"/>
                <w:highlight w:val="none"/>
                <w:lang w:val="en-US" w:eastAsia="zh-CN"/>
              </w:rPr>
            </w:pPr>
            <w:r>
              <w:rPr>
                <w:rFonts w:hint="eastAsia" w:ascii="仿宋_GB2312" w:hAnsi="仿宋_GB2312" w:eastAsia="仿宋_GB2312" w:cs="仿宋_GB2312"/>
                <w:color w:val="auto"/>
                <w:highlight w:val="none"/>
                <w:lang w:val="en-US" w:eastAsia="zh-CN"/>
              </w:rPr>
              <w:t>7.学位论文写作与学术规范</w:t>
            </w:r>
          </w:p>
        </w:tc>
        <w:tc>
          <w:tcPr>
            <w:tcW w:w="476" w:type="pct"/>
            <w:vAlign w:val="center"/>
          </w:tcPr>
          <w:p>
            <w:pPr>
              <w:pStyle w:val="14"/>
              <w:spacing w:before="136"/>
              <w:ind w:left="17"/>
              <w:rPr>
                <w:rFonts w:hint="eastAsia" w:ascii="仿宋_GB2312" w:hAnsi="仿宋_GB2312" w:eastAsia="仿宋_GB2312" w:cs="仿宋_GB2312"/>
                <w:color w:val="auto"/>
                <w:w w:val="99"/>
                <w:highlight w:val="none"/>
                <w:lang w:val="en-US" w:eastAsia="zh-CN"/>
              </w:rPr>
            </w:pPr>
            <w:r>
              <w:rPr>
                <w:rFonts w:hint="eastAsia" w:ascii="仿宋_GB2312" w:hAnsi="仿宋_GB2312" w:eastAsia="仿宋_GB2312" w:cs="仿宋_GB2312"/>
                <w:color w:val="auto"/>
                <w:w w:val="99"/>
                <w:highlight w:val="none"/>
                <w:lang w:val="en-US" w:eastAsia="zh-CN"/>
              </w:rPr>
              <w:t>1</w:t>
            </w:r>
          </w:p>
        </w:tc>
        <w:tc>
          <w:tcPr>
            <w:tcW w:w="436" w:type="pct"/>
            <w:vAlign w:val="center"/>
          </w:tcPr>
          <w:p>
            <w:pPr>
              <w:pStyle w:val="14"/>
              <w:spacing w:before="136"/>
              <w:ind w:left="98" w:right="78"/>
              <w:rPr>
                <w:rFonts w:hint="default" w:ascii="仿宋_GB2312" w:hAnsi="仿宋_GB2312" w:eastAsia="仿宋_GB2312" w:cs="仿宋_GB2312"/>
                <w:color w:val="auto"/>
                <w:highlight w:val="none"/>
                <w:lang w:val="en-US" w:eastAsia="zh-CN"/>
              </w:rPr>
            </w:pPr>
            <w:r>
              <w:rPr>
                <w:rFonts w:hint="eastAsia" w:ascii="仿宋_GB2312" w:hAnsi="仿宋_GB2312" w:eastAsia="仿宋_GB2312" w:cs="仿宋_GB2312"/>
                <w:color w:val="auto"/>
                <w:highlight w:val="none"/>
                <w:lang w:val="en-US" w:eastAsia="zh-CN"/>
              </w:rPr>
              <w:t>16</w:t>
            </w:r>
          </w:p>
        </w:tc>
        <w:tc>
          <w:tcPr>
            <w:tcW w:w="456" w:type="pct"/>
            <w:vAlign w:val="center"/>
          </w:tcPr>
          <w:p>
            <w:pPr>
              <w:pStyle w:val="14"/>
              <w:spacing w:before="136"/>
              <w:ind w:left="16"/>
              <w:rPr>
                <w:rFonts w:hint="eastAsia" w:ascii="仿宋_GB2312" w:hAnsi="仿宋_GB2312" w:eastAsia="仿宋_GB2312" w:cs="仿宋_GB2312"/>
                <w:color w:val="auto"/>
                <w:w w:val="99"/>
                <w:highlight w:val="none"/>
                <w:lang w:val="en-US" w:eastAsia="zh-CN"/>
              </w:rPr>
            </w:pPr>
            <w:r>
              <w:rPr>
                <w:rFonts w:hint="eastAsia" w:ascii="仿宋_GB2312" w:hAnsi="仿宋_GB2312" w:eastAsia="仿宋_GB2312" w:cs="仿宋_GB2312"/>
                <w:color w:val="auto"/>
                <w:w w:val="99"/>
                <w:highlight w:val="none"/>
                <w:lang w:val="en-US" w:eastAsia="zh-CN"/>
              </w:rPr>
              <w:t>1</w:t>
            </w:r>
          </w:p>
        </w:tc>
        <w:tc>
          <w:tcPr>
            <w:tcW w:w="1051" w:type="pct"/>
            <w:vAlign w:val="center"/>
          </w:tcPr>
          <w:p>
            <w:pPr>
              <w:pStyle w:val="14"/>
              <w:spacing w:before="131"/>
              <w:ind w:left="107"/>
              <w:jc w:val="center"/>
              <w:rPr>
                <w:rFonts w:hint="eastAsia" w:ascii="仿宋_GB2312" w:hAnsi="仿宋_GB2312" w:eastAsia="仿宋_GB2312" w:cs="仿宋_GB2312"/>
                <w:color w:val="auto"/>
                <w:highlight w:val="none"/>
                <w:lang w:val="en-US" w:eastAsia="zh-CN"/>
              </w:rPr>
            </w:pPr>
            <w:r>
              <w:rPr>
                <w:rFonts w:hint="eastAsia" w:ascii="仿宋_GB2312" w:hAnsi="仿宋_GB2312" w:eastAsia="仿宋_GB2312" w:cs="仿宋_GB2312"/>
                <w:color w:val="auto"/>
                <w:highlight w:val="none"/>
                <w:lang w:val="en-US" w:eastAsia="zh-CN"/>
              </w:rPr>
              <w:t>科研处</w:t>
            </w:r>
          </w:p>
        </w:tc>
        <w:tc>
          <w:tcPr>
            <w:tcW w:w="444" w:type="pct"/>
            <w:vMerge w:val="continue"/>
            <w:vAlign w:val="center"/>
          </w:tcPr>
          <w:p>
            <w:pPr>
              <w:pStyle w:val="14"/>
              <w:spacing w:before="0"/>
              <w:rPr>
                <w:rFonts w:ascii="仿宋_GB2312" w:hAnsi="仿宋_GB2312" w:eastAsia="仿宋_GB2312" w:cs="仿宋_GB2312"/>
                <w:color w:val="auto"/>
                <w:sz w:val="20"/>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45" w:hRule="atLeast"/>
          <w:jc w:val="center"/>
        </w:trPr>
        <w:tc>
          <w:tcPr>
            <w:tcW w:w="784" w:type="pct"/>
            <w:vMerge w:val="restart"/>
            <w:vAlign w:val="center"/>
          </w:tcPr>
          <w:p>
            <w:pPr>
              <w:pStyle w:val="14"/>
              <w:spacing w:before="4"/>
              <w:ind w:left="174"/>
              <w:jc w:val="left"/>
              <w:rPr>
                <w:rFonts w:hint="default" w:ascii="仿宋_GB2312" w:hAnsi="仿宋_GB2312" w:eastAsia="仿宋_GB2312" w:cs="仿宋_GB2312"/>
                <w:color w:val="auto"/>
                <w:highlight w:val="none"/>
                <w:lang w:val="en-US" w:eastAsia="zh-CN"/>
              </w:rPr>
            </w:pPr>
            <w:r>
              <w:rPr>
                <w:rFonts w:hint="eastAsia" w:ascii="仿宋_GB2312" w:hAnsi="仿宋_GB2312" w:eastAsia="仿宋_GB2312" w:cs="仿宋_GB2312"/>
                <w:color w:val="auto"/>
                <w:highlight w:val="none"/>
                <w:lang w:val="en-US" w:eastAsia="zh-CN"/>
              </w:rPr>
              <w:t>公共选修课（3学分）</w:t>
            </w:r>
          </w:p>
        </w:tc>
        <w:tc>
          <w:tcPr>
            <w:tcW w:w="1349" w:type="pct"/>
            <w:vAlign w:val="center"/>
          </w:tcPr>
          <w:p>
            <w:pPr>
              <w:pStyle w:val="14"/>
              <w:spacing w:before="1" w:line="270" w:lineRule="atLeast"/>
              <w:ind w:left="107" w:right="101"/>
              <w:jc w:val="left"/>
              <w:rPr>
                <w:rFonts w:hint="default" w:ascii="仿宋_GB2312" w:hAnsi="仿宋_GB2312" w:eastAsia="仿宋_GB2312" w:cs="仿宋_GB2312"/>
                <w:color w:val="auto"/>
                <w:highlight w:val="none"/>
                <w:lang w:val="en-US" w:eastAsia="zh-CN"/>
              </w:rPr>
            </w:pPr>
            <w:r>
              <w:rPr>
                <w:rFonts w:hint="eastAsia" w:ascii="仿宋_GB2312" w:hAnsi="仿宋_GB2312" w:eastAsia="仿宋_GB2312" w:cs="仿宋_GB2312"/>
                <w:color w:val="auto"/>
                <w:highlight w:val="none"/>
                <w:lang w:val="en-US" w:eastAsia="zh-CN"/>
              </w:rPr>
              <w:t>8.体育</w:t>
            </w:r>
          </w:p>
        </w:tc>
        <w:tc>
          <w:tcPr>
            <w:tcW w:w="476" w:type="pct"/>
            <w:vAlign w:val="center"/>
          </w:tcPr>
          <w:p>
            <w:pPr>
              <w:pStyle w:val="14"/>
              <w:spacing w:before="136"/>
              <w:ind w:left="17"/>
              <w:rPr>
                <w:rFonts w:hint="eastAsia" w:ascii="仿宋_GB2312" w:hAnsi="仿宋_GB2312" w:eastAsia="仿宋_GB2312" w:cs="仿宋_GB2312"/>
                <w:color w:val="auto"/>
                <w:w w:val="99"/>
                <w:highlight w:val="none"/>
                <w:lang w:val="en-US" w:eastAsia="zh-CN"/>
              </w:rPr>
            </w:pPr>
            <w:r>
              <w:rPr>
                <w:rFonts w:hint="eastAsia" w:ascii="仿宋_GB2312" w:hAnsi="仿宋_GB2312" w:eastAsia="仿宋_GB2312" w:cs="仿宋_GB2312"/>
                <w:color w:val="auto"/>
                <w:w w:val="99"/>
                <w:highlight w:val="none"/>
                <w:lang w:val="en-US" w:eastAsia="zh-CN"/>
              </w:rPr>
              <w:t>1</w:t>
            </w:r>
          </w:p>
        </w:tc>
        <w:tc>
          <w:tcPr>
            <w:tcW w:w="436" w:type="pct"/>
            <w:vAlign w:val="center"/>
          </w:tcPr>
          <w:p>
            <w:pPr>
              <w:pStyle w:val="14"/>
              <w:spacing w:before="136"/>
              <w:ind w:left="98" w:right="78"/>
              <w:rPr>
                <w:rFonts w:hint="eastAsia" w:ascii="仿宋_GB2312" w:hAnsi="仿宋_GB2312" w:eastAsia="仿宋_GB2312" w:cs="仿宋_GB2312"/>
                <w:color w:val="auto"/>
                <w:highlight w:val="none"/>
                <w:lang w:val="en-US" w:eastAsia="zh-CN"/>
              </w:rPr>
            </w:pPr>
            <w:r>
              <w:rPr>
                <w:rFonts w:hint="eastAsia" w:ascii="仿宋_GB2312" w:hAnsi="仿宋_GB2312" w:eastAsia="仿宋_GB2312" w:cs="仿宋_GB2312"/>
                <w:color w:val="auto"/>
                <w:highlight w:val="none"/>
                <w:lang w:val="en-US" w:eastAsia="zh-CN"/>
              </w:rPr>
              <w:t>16</w:t>
            </w:r>
          </w:p>
        </w:tc>
        <w:tc>
          <w:tcPr>
            <w:tcW w:w="456" w:type="pct"/>
            <w:vAlign w:val="center"/>
          </w:tcPr>
          <w:p>
            <w:pPr>
              <w:pStyle w:val="14"/>
              <w:spacing w:before="136"/>
              <w:ind w:left="16"/>
              <w:rPr>
                <w:rFonts w:hint="eastAsia" w:ascii="仿宋_GB2312" w:hAnsi="仿宋_GB2312" w:eastAsia="仿宋_GB2312" w:cs="仿宋_GB2312"/>
                <w:color w:val="auto"/>
                <w:w w:val="99"/>
                <w:highlight w:val="none"/>
                <w:lang w:val="en-US" w:eastAsia="zh-CN"/>
              </w:rPr>
            </w:pPr>
            <w:r>
              <w:rPr>
                <w:rFonts w:hint="eastAsia" w:ascii="仿宋_GB2312" w:hAnsi="仿宋_GB2312" w:eastAsia="仿宋_GB2312" w:cs="仿宋_GB2312"/>
                <w:color w:val="auto"/>
                <w:w w:val="99"/>
                <w:highlight w:val="none"/>
                <w:lang w:val="en-US" w:eastAsia="zh-CN"/>
              </w:rPr>
              <w:t>1</w:t>
            </w:r>
          </w:p>
        </w:tc>
        <w:tc>
          <w:tcPr>
            <w:tcW w:w="1051" w:type="pct"/>
            <w:vAlign w:val="center"/>
          </w:tcPr>
          <w:p>
            <w:pPr>
              <w:pStyle w:val="14"/>
              <w:spacing w:before="131"/>
              <w:ind w:left="107"/>
              <w:jc w:val="center"/>
              <w:rPr>
                <w:rFonts w:hint="default" w:ascii="仿宋_GB2312" w:hAnsi="仿宋_GB2312" w:eastAsia="仿宋_GB2312" w:cs="仿宋_GB2312"/>
                <w:color w:val="auto"/>
                <w:highlight w:val="none"/>
                <w:lang w:val="en-US" w:eastAsia="zh-CN"/>
              </w:rPr>
            </w:pPr>
            <w:r>
              <w:rPr>
                <w:rFonts w:hint="eastAsia" w:ascii="仿宋_GB2312" w:hAnsi="仿宋_GB2312" w:eastAsia="仿宋_GB2312" w:cs="仿宋_GB2312"/>
                <w:color w:val="auto"/>
                <w:highlight w:val="none"/>
                <w:lang w:val="en-US" w:eastAsia="zh-CN"/>
              </w:rPr>
              <w:t>基础医学院</w:t>
            </w:r>
          </w:p>
        </w:tc>
        <w:tc>
          <w:tcPr>
            <w:tcW w:w="444" w:type="pct"/>
            <w:vMerge w:val="restart"/>
            <w:vAlign w:val="center"/>
          </w:tcPr>
          <w:p>
            <w:pPr>
              <w:pStyle w:val="14"/>
              <w:spacing w:before="0"/>
              <w:rPr>
                <w:rFonts w:ascii="仿宋_GB2312" w:hAnsi="仿宋_GB2312" w:eastAsia="仿宋_GB2312" w:cs="仿宋_GB2312"/>
                <w:color w:val="auto"/>
                <w:sz w:val="20"/>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45" w:hRule="atLeast"/>
          <w:jc w:val="center"/>
        </w:trPr>
        <w:tc>
          <w:tcPr>
            <w:tcW w:w="784" w:type="pct"/>
            <w:vMerge w:val="continue"/>
            <w:vAlign w:val="center"/>
          </w:tcPr>
          <w:p>
            <w:pPr>
              <w:pStyle w:val="14"/>
              <w:spacing w:before="4"/>
              <w:ind w:left="174"/>
              <w:jc w:val="left"/>
              <w:rPr>
                <w:rFonts w:hint="eastAsia" w:ascii="仿宋_GB2312" w:hAnsi="仿宋_GB2312" w:eastAsia="仿宋_GB2312" w:cs="仿宋_GB2312"/>
                <w:color w:val="auto"/>
                <w:highlight w:val="none"/>
              </w:rPr>
            </w:pPr>
          </w:p>
        </w:tc>
        <w:tc>
          <w:tcPr>
            <w:tcW w:w="1349" w:type="pct"/>
            <w:vAlign w:val="center"/>
          </w:tcPr>
          <w:p>
            <w:pPr>
              <w:pStyle w:val="14"/>
              <w:spacing w:before="1" w:line="270" w:lineRule="atLeast"/>
              <w:ind w:left="107" w:right="101"/>
              <w:jc w:val="left"/>
              <w:rPr>
                <w:rFonts w:hint="default" w:ascii="仿宋_GB2312" w:hAnsi="仿宋_GB2312" w:eastAsia="仿宋_GB2312" w:cs="仿宋_GB2312"/>
                <w:color w:val="auto"/>
                <w:highlight w:val="none"/>
                <w:lang w:val="en-US" w:eastAsia="zh-CN"/>
              </w:rPr>
            </w:pPr>
            <w:r>
              <w:rPr>
                <w:rFonts w:hint="eastAsia" w:ascii="仿宋_GB2312" w:hAnsi="仿宋_GB2312" w:eastAsia="仿宋_GB2312" w:cs="仿宋_GB2312"/>
                <w:color w:val="auto"/>
                <w:highlight w:val="none"/>
                <w:lang w:val="en-US" w:eastAsia="zh-CN"/>
              </w:rPr>
              <w:t>9.美育</w:t>
            </w:r>
          </w:p>
        </w:tc>
        <w:tc>
          <w:tcPr>
            <w:tcW w:w="476" w:type="pct"/>
            <w:vAlign w:val="center"/>
          </w:tcPr>
          <w:p>
            <w:pPr>
              <w:pStyle w:val="14"/>
              <w:spacing w:before="136"/>
              <w:ind w:left="17"/>
              <w:rPr>
                <w:rFonts w:hint="eastAsia" w:ascii="仿宋_GB2312" w:hAnsi="仿宋_GB2312" w:eastAsia="仿宋_GB2312" w:cs="仿宋_GB2312"/>
                <w:color w:val="auto"/>
                <w:w w:val="99"/>
                <w:highlight w:val="none"/>
                <w:lang w:val="en-US" w:eastAsia="zh-CN"/>
              </w:rPr>
            </w:pPr>
            <w:r>
              <w:rPr>
                <w:rFonts w:hint="eastAsia" w:ascii="仿宋_GB2312" w:hAnsi="仿宋_GB2312" w:eastAsia="仿宋_GB2312" w:cs="仿宋_GB2312"/>
                <w:color w:val="auto"/>
                <w:w w:val="99"/>
                <w:highlight w:val="none"/>
                <w:lang w:val="en-US" w:eastAsia="zh-CN"/>
              </w:rPr>
              <w:t>1</w:t>
            </w:r>
          </w:p>
        </w:tc>
        <w:tc>
          <w:tcPr>
            <w:tcW w:w="436" w:type="pct"/>
            <w:vAlign w:val="center"/>
          </w:tcPr>
          <w:p>
            <w:pPr>
              <w:pStyle w:val="14"/>
              <w:spacing w:before="136"/>
              <w:ind w:left="98" w:right="78"/>
              <w:rPr>
                <w:rFonts w:hint="default" w:ascii="仿宋_GB2312" w:hAnsi="仿宋_GB2312" w:eastAsia="仿宋_GB2312" w:cs="仿宋_GB2312"/>
                <w:color w:val="auto"/>
                <w:highlight w:val="none"/>
                <w:lang w:val="en-US" w:eastAsia="zh-CN"/>
              </w:rPr>
            </w:pPr>
            <w:r>
              <w:rPr>
                <w:rFonts w:hint="eastAsia" w:ascii="仿宋_GB2312" w:hAnsi="仿宋_GB2312" w:eastAsia="仿宋_GB2312" w:cs="仿宋_GB2312"/>
                <w:color w:val="auto"/>
                <w:highlight w:val="none"/>
                <w:lang w:val="en-US" w:eastAsia="zh-CN"/>
              </w:rPr>
              <w:t>16</w:t>
            </w:r>
          </w:p>
        </w:tc>
        <w:tc>
          <w:tcPr>
            <w:tcW w:w="456" w:type="pct"/>
            <w:vAlign w:val="center"/>
          </w:tcPr>
          <w:p>
            <w:pPr>
              <w:pStyle w:val="14"/>
              <w:spacing w:before="136"/>
              <w:ind w:left="16"/>
              <w:rPr>
                <w:rFonts w:hint="eastAsia" w:ascii="仿宋_GB2312" w:hAnsi="仿宋_GB2312" w:eastAsia="仿宋_GB2312" w:cs="仿宋_GB2312"/>
                <w:color w:val="auto"/>
                <w:w w:val="99"/>
                <w:highlight w:val="none"/>
                <w:lang w:val="en-US" w:eastAsia="zh-CN"/>
              </w:rPr>
            </w:pPr>
            <w:r>
              <w:rPr>
                <w:rFonts w:hint="eastAsia" w:ascii="仿宋_GB2312" w:hAnsi="仿宋_GB2312" w:eastAsia="仿宋_GB2312" w:cs="仿宋_GB2312"/>
                <w:color w:val="auto"/>
                <w:w w:val="99"/>
                <w:highlight w:val="none"/>
                <w:lang w:val="en-US" w:eastAsia="zh-CN"/>
              </w:rPr>
              <w:t>1</w:t>
            </w:r>
          </w:p>
        </w:tc>
        <w:tc>
          <w:tcPr>
            <w:tcW w:w="1051" w:type="pct"/>
            <w:vAlign w:val="center"/>
          </w:tcPr>
          <w:p>
            <w:pPr>
              <w:pStyle w:val="14"/>
              <w:spacing w:before="131"/>
              <w:ind w:left="107"/>
              <w:jc w:val="center"/>
              <w:rPr>
                <w:rFonts w:hint="default" w:ascii="仿宋_GB2312" w:hAnsi="仿宋_GB2312" w:eastAsia="仿宋_GB2312" w:cs="仿宋_GB2312"/>
                <w:color w:val="auto"/>
                <w:highlight w:val="none"/>
                <w:lang w:val="en-US" w:eastAsia="zh-CN"/>
              </w:rPr>
            </w:pPr>
            <w:r>
              <w:rPr>
                <w:rFonts w:hint="eastAsia" w:ascii="仿宋_GB2312" w:hAnsi="仿宋_GB2312" w:eastAsia="仿宋_GB2312" w:cs="仿宋_GB2312"/>
                <w:color w:val="auto"/>
                <w:highlight w:val="none"/>
                <w:lang w:val="en-US" w:eastAsia="zh-CN"/>
              </w:rPr>
              <w:t>基础医学院</w:t>
            </w:r>
          </w:p>
        </w:tc>
        <w:tc>
          <w:tcPr>
            <w:tcW w:w="444" w:type="pct"/>
            <w:vMerge w:val="continue"/>
            <w:vAlign w:val="center"/>
          </w:tcPr>
          <w:p>
            <w:pPr>
              <w:pStyle w:val="14"/>
              <w:spacing w:before="0"/>
              <w:rPr>
                <w:rFonts w:ascii="仿宋_GB2312" w:hAnsi="仿宋_GB2312" w:eastAsia="仿宋_GB2312" w:cs="仿宋_GB2312"/>
                <w:color w:val="auto"/>
                <w:sz w:val="20"/>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45" w:hRule="atLeast"/>
          <w:jc w:val="center"/>
        </w:trPr>
        <w:tc>
          <w:tcPr>
            <w:tcW w:w="784" w:type="pct"/>
            <w:vMerge w:val="continue"/>
            <w:vAlign w:val="center"/>
          </w:tcPr>
          <w:p>
            <w:pPr>
              <w:pStyle w:val="14"/>
              <w:spacing w:before="4"/>
              <w:ind w:left="174"/>
              <w:jc w:val="left"/>
              <w:rPr>
                <w:rFonts w:hint="eastAsia" w:ascii="仿宋_GB2312" w:hAnsi="仿宋_GB2312" w:eastAsia="仿宋_GB2312" w:cs="仿宋_GB2312"/>
                <w:color w:val="auto"/>
                <w:highlight w:val="none"/>
              </w:rPr>
            </w:pPr>
          </w:p>
        </w:tc>
        <w:tc>
          <w:tcPr>
            <w:tcW w:w="1349" w:type="pct"/>
            <w:vAlign w:val="center"/>
          </w:tcPr>
          <w:p>
            <w:pPr>
              <w:pStyle w:val="14"/>
              <w:spacing w:before="1" w:line="270" w:lineRule="atLeast"/>
              <w:ind w:left="107" w:right="101"/>
              <w:jc w:val="left"/>
              <w:rPr>
                <w:rFonts w:hint="default" w:ascii="仿宋_GB2312" w:hAnsi="仿宋_GB2312" w:eastAsia="仿宋_GB2312" w:cs="仿宋_GB2312"/>
                <w:color w:val="auto"/>
                <w:highlight w:val="none"/>
                <w:lang w:val="en-US" w:eastAsia="zh-CN"/>
              </w:rPr>
            </w:pPr>
            <w:r>
              <w:rPr>
                <w:rFonts w:hint="eastAsia" w:ascii="仿宋_GB2312" w:hAnsi="仿宋_GB2312" w:eastAsia="仿宋_GB2312" w:cs="仿宋_GB2312"/>
                <w:color w:val="auto"/>
                <w:highlight w:val="none"/>
                <w:lang w:val="en-US" w:eastAsia="zh-CN"/>
              </w:rPr>
              <w:t>10.劳动教育</w:t>
            </w:r>
          </w:p>
        </w:tc>
        <w:tc>
          <w:tcPr>
            <w:tcW w:w="476" w:type="pct"/>
            <w:vAlign w:val="center"/>
          </w:tcPr>
          <w:p>
            <w:pPr>
              <w:pStyle w:val="14"/>
              <w:spacing w:before="136"/>
              <w:ind w:left="17"/>
              <w:rPr>
                <w:rFonts w:hint="eastAsia" w:ascii="仿宋_GB2312" w:hAnsi="仿宋_GB2312" w:eastAsia="仿宋_GB2312" w:cs="仿宋_GB2312"/>
                <w:color w:val="auto"/>
                <w:w w:val="99"/>
                <w:highlight w:val="none"/>
                <w:lang w:val="en-US" w:eastAsia="zh-CN"/>
              </w:rPr>
            </w:pPr>
            <w:r>
              <w:rPr>
                <w:rFonts w:hint="eastAsia" w:ascii="仿宋_GB2312" w:hAnsi="仿宋_GB2312" w:eastAsia="仿宋_GB2312" w:cs="仿宋_GB2312"/>
                <w:color w:val="auto"/>
                <w:w w:val="99"/>
                <w:highlight w:val="none"/>
                <w:lang w:val="en-US" w:eastAsia="zh-CN"/>
              </w:rPr>
              <w:t>1</w:t>
            </w:r>
          </w:p>
        </w:tc>
        <w:tc>
          <w:tcPr>
            <w:tcW w:w="436" w:type="pct"/>
            <w:vAlign w:val="center"/>
          </w:tcPr>
          <w:p>
            <w:pPr>
              <w:pStyle w:val="14"/>
              <w:spacing w:before="136"/>
              <w:ind w:left="98" w:right="78"/>
              <w:rPr>
                <w:rFonts w:hint="default" w:ascii="仿宋_GB2312" w:hAnsi="仿宋_GB2312" w:eastAsia="仿宋_GB2312" w:cs="仿宋_GB2312"/>
                <w:color w:val="auto"/>
                <w:highlight w:val="none"/>
                <w:lang w:val="en-US" w:eastAsia="zh-CN"/>
              </w:rPr>
            </w:pPr>
            <w:r>
              <w:rPr>
                <w:rFonts w:hint="eastAsia" w:ascii="仿宋_GB2312" w:hAnsi="仿宋_GB2312" w:eastAsia="仿宋_GB2312" w:cs="仿宋_GB2312"/>
                <w:color w:val="auto"/>
                <w:highlight w:val="none"/>
                <w:lang w:val="en-US" w:eastAsia="zh-CN"/>
              </w:rPr>
              <w:t>16</w:t>
            </w:r>
          </w:p>
        </w:tc>
        <w:tc>
          <w:tcPr>
            <w:tcW w:w="456" w:type="pct"/>
            <w:vAlign w:val="center"/>
          </w:tcPr>
          <w:p>
            <w:pPr>
              <w:pStyle w:val="14"/>
              <w:spacing w:before="136"/>
              <w:ind w:left="16"/>
              <w:rPr>
                <w:rFonts w:hint="default" w:ascii="仿宋_GB2312" w:hAnsi="仿宋_GB2312" w:eastAsia="仿宋_GB2312" w:cs="仿宋_GB2312"/>
                <w:color w:val="auto"/>
                <w:w w:val="99"/>
                <w:highlight w:val="none"/>
                <w:lang w:val="en-US" w:eastAsia="zh-CN"/>
              </w:rPr>
            </w:pPr>
            <w:r>
              <w:rPr>
                <w:rFonts w:hint="eastAsia" w:ascii="仿宋_GB2312" w:hAnsi="仿宋_GB2312" w:eastAsia="仿宋_GB2312" w:cs="仿宋_GB2312"/>
                <w:color w:val="auto"/>
                <w:w w:val="99"/>
                <w:highlight w:val="none"/>
                <w:lang w:val="en-US" w:eastAsia="zh-CN"/>
              </w:rPr>
              <w:t>1</w:t>
            </w:r>
          </w:p>
        </w:tc>
        <w:tc>
          <w:tcPr>
            <w:tcW w:w="1051" w:type="pct"/>
            <w:vAlign w:val="center"/>
          </w:tcPr>
          <w:p>
            <w:pPr>
              <w:pStyle w:val="14"/>
              <w:spacing w:before="131"/>
              <w:ind w:left="107"/>
              <w:jc w:val="center"/>
              <w:rPr>
                <w:rFonts w:hint="eastAsia" w:ascii="仿宋_GB2312" w:hAnsi="仿宋_GB2312" w:eastAsia="仿宋_GB2312" w:cs="仿宋_GB2312"/>
                <w:color w:val="auto"/>
                <w:highlight w:val="none"/>
                <w:lang w:val="en-US" w:eastAsia="zh-CN"/>
              </w:rPr>
            </w:pPr>
            <w:r>
              <w:rPr>
                <w:rFonts w:hint="eastAsia" w:ascii="仿宋_GB2312" w:hAnsi="仿宋_GB2312" w:eastAsia="仿宋_GB2312" w:cs="仿宋_GB2312"/>
                <w:color w:val="auto"/>
                <w:highlight w:val="none"/>
                <w:lang w:val="en-US" w:eastAsia="zh-CN"/>
              </w:rPr>
              <w:t>团委</w:t>
            </w:r>
          </w:p>
        </w:tc>
        <w:tc>
          <w:tcPr>
            <w:tcW w:w="444" w:type="pct"/>
            <w:vMerge w:val="continue"/>
            <w:vAlign w:val="center"/>
          </w:tcPr>
          <w:p>
            <w:pPr>
              <w:pStyle w:val="14"/>
              <w:spacing w:before="0"/>
              <w:rPr>
                <w:rFonts w:ascii="仿宋_GB2312" w:hAnsi="仿宋_GB2312" w:eastAsia="仿宋_GB2312" w:cs="仿宋_GB2312"/>
                <w:color w:val="auto"/>
                <w:sz w:val="20"/>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45" w:hRule="atLeast"/>
          <w:jc w:val="center"/>
        </w:trPr>
        <w:tc>
          <w:tcPr>
            <w:tcW w:w="784" w:type="pct"/>
            <w:vMerge w:val="restart"/>
            <w:vAlign w:val="center"/>
          </w:tcPr>
          <w:p>
            <w:pPr>
              <w:pStyle w:val="14"/>
              <w:spacing w:before="0"/>
              <w:jc w:val="left"/>
              <w:rPr>
                <w:rFonts w:ascii="仿宋_GB2312" w:hAnsi="仿宋_GB2312" w:eastAsia="仿宋_GB2312" w:cs="仿宋_GB2312"/>
                <w:color w:val="auto"/>
                <w:sz w:val="20"/>
                <w:highlight w:val="none"/>
              </w:rPr>
            </w:pPr>
          </w:p>
          <w:p>
            <w:pPr>
              <w:pStyle w:val="14"/>
              <w:spacing w:before="0"/>
              <w:jc w:val="left"/>
              <w:rPr>
                <w:rFonts w:ascii="仿宋_GB2312" w:hAnsi="仿宋_GB2312" w:eastAsia="仿宋_GB2312" w:cs="仿宋_GB2312"/>
                <w:color w:val="auto"/>
                <w:sz w:val="20"/>
                <w:highlight w:val="none"/>
              </w:rPr>
            </w:pPr>
          </w:p>
          <w:p>
            <w:pPr>
              <w:pStyle w:val="14"/>
              <w:spacing w:before="6"/>
              <w:jc w:val="left"/>
              <w:rPr>
                <w:rFonts w:ascii="仿宋_GB2312" w:hAnsi="仿宋_GB2312" w:eastAsia="仿宋_GB2312" w:cs="仿宋_GB2312"/>
                <w:color w:val="auto"/>
                <w:sz w:val="19"/>
                <w:highlight w:val="none"/>
              </w:rPr>
            </w:pPr>
          </w:p>
          <w:p>
            <w:pPr>
              <w:pStyle w:val="14"/>
              <w:spacing w:before="1"/>
              <w:ind w:left="148"/>
              <w:jc w:val="left"/>
              <w:rPr>
                <w:rFonts w:ascii="仿宋_GB2312" w:hAnsi="仿宋_GB2312" w:eastAsia="仿宋_GB2312" w:cs="仿宋_GB2312"/>
                <w:color w:val="auto"/>
                <w:highlight w:val="none"/>
              </w:rPr>
            </w:pPr>
            <w:r>
              <w:rPr>
                <w:rFonts w:hint="eastAsia" w:ascii="仿宋_GB2312" w:hAnsi="仿宋_GB2312" w:eastAsia="仿宋_GB2312" w:cs="仿宋_GB2312"/>
                <w:color w:val="auto"/>
                <w:w w:val="95"/>
                <w:highlight w:val="none"/>
              </w:rPr>
              <w:t>专业基础课</w:t>
            </w:r>
          </w:p>
          <w:p>
            <w:pPr>
              <w:pStyle w:val="14"/>
              <w:spacing w:before="4"/>
              <w:ind w:left="174"/>
              <w:jc w:val="left"/>
              <w:rPr>
                <w:rFonts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（4</w:t>
            </w:r>
            <w:r>
              <w:rPr>
                <w:rFonts w:hint="eastAsia" w:ascii="仿宋_GB2312" w:hAnsi="仿宋_GB2312" w:eastAsia="仿宋_GB2312" w:cs="仿宋_GB2312"/>
                <w:color w:val="auto"/>
                <w:spacing w:val="-19"/>
                <w:highlight w:val="none"/>
              </w:rPr>
              <w:t xml:space="preserve"> 学分</w:t>
            </w:r>
            <w:r>
              <w:rPr>
                <w:rFonts w:hint="eastAsia" w:ascii="仿宋_GB2312" w:hAnsi="仿宋_GB2312" w:eastAsia="仿宋_GB2312" w:cs="仿宋_GB2312"/>
                <w:color w:val="auto"/>
                <w:highlight w:val="none"/>
              </w:rPr>
              <w:t>）</w:t>
            </w:r>
          </w:p>
        </w:tc>
        <w:tc>
          <w:tcPr>
            <w:tcW w:w="1349" w:type="pct"/>
            <w:vAlign w:val="center"/>
          </w:tcPr>
          <w:p>
            <w:pPr>
              <w:pStyle w:val="14"/>
              <w:spacing w:before="1" w:line="270" w:lineRule="atLeast"/>
              <w:ind w:left="107" w:right="101"/>
              <w:jc w:val="left"/>
              <w:rPr>
                <w:rFonts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1.临床思维与人际沟通</w:t>
            </w:r>
          </w:p>
        </w:tc>
        <w:tc>
          <w:tcPr>
            <w:tcW w:w="476" w:type="pct"/>
            <w:vAlign w:val="center"/>
          </w:tcPr>
          <w:p>
            <w:pPr>
              <w:pStyle w:val="14"/>
              <w:spacing w:before="136"/>
              <w:ind w:left="17"/>
              <w:rPr>
                <w:rFonts w:ascii="仿宋_GB2312" w:hAnsi="仿宋_GB2312" w:eastAsia="仿宋_GB2312" w:cs="仿宋_GB2312"/>
                <w:color w:val="auto"/>
                <w:highlight w:val="none"/>
              </w:rPr>
            </w:pPr>
            <w:r>
              <w:rPr>
                <w:rFonts w:hint="eastAsia" w:ascii="仿宋_GB2312" w:hAnsi="仿宋_GB2312" w:eastAsia="仿宋_GB2312" w:cs="仿宋_GB2312"/>
                <w:color w:val="auto"/>
                <w:w w:val="99"/>
                <w:highlight w:val="none"/>
              </w:rPr>
              <w:t>1</w:t>
            </w:r>
          </w:p>
        </w:tc>
        <w:tc>
          <w:tcPr>
            <w:tcW w:w="436" w:type="pct"/>
            <w:vAlign w:val="center"/>
          </w:tcPr>
          <w:p>
            <w:pPr>
              <w:pStyle w:val="14"/>
              <w:spacing w:before="136"/>
              <w:ind w:left="98" w:right="78"/>
              <w:rPr>
                <w:rFonts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16</w:t>
            </w:r>
          </w:p>
        </w:tc>
        <w:tc>
          <w:tcPr>
            <w:tcW w:w="456" w:type="pct"/>
            <w:vAlign w:val="center"/>
          </w:tcPr>
          <w:p>
            <w:pPr>
              <w:pStyle w:val="14"/>
              <w:spacing w:before="136"/>
              <w:ind w:left="16"/>
              <w:rPr>
                <w:rFonts w:ascii="仿宋_GB2312" w:hAnsi="仿宋_GB2312" w:eastAsia="仿宋_GB2312" w:cs="仿宋_GB2312"/>
                <w:color w:val="auto"/>
                <w:highlight w:val="none"/>
              </w:rPr>
            </w:pPr>
            <w:r>
              <w:rPr>
                <w:rFonts w:hint="eastAsia" w:ascii="仿宋_GB2312" w:hAnsi="仿宋_GB2312" w:eastAsia="仿宋_GB2312" w:cs="仿宋_GB2312"/>
                <w:color w:val="auto"/>
                <w:w w:val="99"/>
                <w:highlight w:val="none"/>
              </w:rPr>
              <w:t>1</w:t>
            </w:r>
          </w:p>
        </w:tc>
        <w:tc>
          <w:tcPr>
            <w:tcW w:w="1051" w:type="pct"/>
            <w:vMerge w:val="restart"/>
            <w:vAlign w:val="center"/>
          </w:tcPr>
          <w:p>
            <w:pPr>
              <w:pStyle w:val="14"/>
              <w:spacing w:before="0"/>
              <w:jc w:val="center"/>
              <w:rPr>
                <w:rFonts w:ascii="仿宋_GB2312" w:hAnsi="仿宋_GB2312" w:eastAsia="仿宋_GB2312" w:cs="仿宋_GB2312"/>
                <w:color w:val="auto"/>
                <w:sz w:val="20"/>
                <w:highlight w:val="none"/>
              </w:rPr>
            </w:pPr>
          </w:p>
          <w:p>
            <w:pPr>
              <w:pStyle w:val="14"/>
              <w:spacing w:before="131"/>
              <w:jc w:val="center"/>
              <w:rPr>
                <w:rFonts w:hint="eastAsia" w:ascii="仿宋_GB2312" w:hAnsi="仿宋_GB2312" w:eastAsia="仿宋_GB2312" w:cs="仿宋_GB2312"/>
                <w:color w:val="auto"/>
                <w:highlight w:val="none"/>
                <w:lang w:val="en-US" w:eastAsia="zh-CN"/>
              </w:rPr>
            </w:pPr>
            <w:r>
              <w:rPr>
                <w:rFonts w:hint="eastAsia" w:ascii="仿宋_GB2312" w:hAnsi="仿宋_GB2312" w:eastAsia="仿宋_GB2312" w:cs="仿宋_GB2312"/>
                <w:color w:val="auto"/>
                <w:highlight w:val="none"/>
                <w:lang w:val="en-US" w:eastAsia="zh-CN"/>
              </w:rPr>
              <w:t>临床医学院</w:t>
            </w:r>
          </w:p>
          <w:p>
            <w:pPr>
              <w:pStyle w:val="14"/>
              <w:spacing w:before="131"/>
              <w:jc w:val="center"/>
              <w:rPr>
                <w:rFonts w:hint="eastAsia" w:ascii="仿宋_GB2312" w:hAnsi="仿宋_GB2312" w:eastAsia="仿宋_GB2312" w:cs="仿宋_GB2312"/>
                <w:color w:val="auto"/>
                <w:highlight w:val="none"/>
                <w:lang w:val="en-US" w:eastAsia="zh-CN"/>
              </w:rPr>
            </w:pPr>
            <w:r>
              <w:rPr>
                <w:rFonts w:hint="eastAsia" w:ascii="仿宋_GB2312" w:hAnsi="仿宋_GB2312" w:eastAsia="仿宋_GB2312" w:cs="仿宋_GB2312"/>
                <w:color w:val="auto"/>
                <w:highlight w:val="none"/>
                <w:lang w:val="en-US" w:eastAsia="zh-CN"/>
              </w:rPr>
              <w:t>（培养基地）</w:t>
            </w:r>
          </w:p>
        </w:tc>
        <w:tc>
          <w:tcPr>
            <w:tcW w:w="444" w:type="pct"/>
            <w:vMerge w:val="restart"/>
            <w:vAlign w:val="center"/>
          </w:tcPr>
          <w:p>
            <w:pPr>
              <w:pStyle w:val="14"/>
              <w:spacing w:before="0"/>
              <w:rPr>
                <w:rFonts w:ascii="仿宋_GB2312" w:hAnsi="仿宋_GB2312" w:eastAsia="仿宋_GB2312" w:cs="仿宋_GB2312"/>
                <w:color w:val="auto"/>
                <w:highlight w:val="none"/>
              </w:rPr>
            </w:pPr>
          </w:p>
          <w:p>
            <w:pPr>
              <w:pStyle w:val="14"/>
              <w:spacing w:before="0"/>
              <w:rPr>
                <w:rFonts w:ascii="仿宋_GB2312" w:hAnsi="仿宋_GB2312" w:eastAsia="仿宋_GB2312" w:cs="仿宋_GB2312"/>
                <w:color w:val="auto"/>
                <w:highlight w:val="none"/>
              </w:rPr>
            </w:pPr>
          </w:p>
          <w:p>
            <w:pPr>
              <w:pStyle w:val="14"/>
              <w:spacing w:before="0"/>
              <w:rPr>
                <w:rFonts w:ascii="仿宋_GB2312" w:hAnsi="仿宋_GB2312" w:eastAsia="仿宋_GB2312" w:cs="仿宋_GB2312"/>
                <w:color w:val="auto"/>
                <w:sz w:val="20"/>
                <w:highlight w:val="none"/>
              </w:rPr>
            </w:pPr>
          </w:p>
          <w:p>
            <w:pPr>
              <w:pStyle w:val="14"/>
              <w:spacing w:before="0"/>
              <w:rPr>
                <w:rFonts w:ascii="仿宋_GB2312" w:hAnsi="仿宋_GB2312" w:eastAsia="仿宋_GB2312" w:cs="仿宋_GB2312"/>
                <w:color w:val="auto"/>
                <w:sz w:val="20"/>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45" w:hRule="atLeast"/>
          <w:jc w:val="center"/>
        </w:trPr>
        <w:tc>
          <w:tcPr>
            <w:tcW w:w="784" w:type="pct"/>
            <w:vMerge w:val="continue"/>
            <w:tcBorders>
              <w:top w:val="nil"/>
            </w:tcBorders>
            <w:vAlign w:val="center"/>
          </w:tcPr>
          <w:p>
            <w:pPr>
              <w:rPr>
                <w:rFonts w:ascii="仿宋_GB2312" w:hAnsi="仿宋_GB2312" w:eastAsia="仿宋_GB2312" w:cs="仿宋_GB2312"/>
                <w:color w:val="auto"/>
                <w:sz w:val="2"/>
                <w:szCs w:val="2"/>
                <w:highlight w:val="none"/>
              </w:rPr>
            </w:pPr>
          </w:p>
        </w:tc>
        <w:tc>
          <w:tcPr>
            <w:tcW w:w="1349" w:type="pct"/>
            <w:vAlign w:val="center"/>
          </w:tcPr>
          <w:p>
            <w:pPr>
              <w:pStyle w:val="14"/>
              <w:spacing w:before="1"/>
              <w:ind w:left="107"/>
              <w:jc w:val="left"/>
              <w:rPr>
                <w:rFonts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2.预防医学与公共卫</w:t>
            </w:r>
          </w:p>
          <w:p>
            <w:pPr>
              <w:pStyle w:val="14"/>
              <w:spacing w:before="2" w:line="253" w:lineRule="exact"/>
              <w:ind w:left="107"/>
              <w:jc w:val="left"/>
              <w:rPr>
                <w:rFonts w:ascii="仿宋_GB2312" w:hAnsi="仿宋_GB2312" w:eastAsia="仿宋_GB2312" w:cs="仿宋_GB2312"/>
                <w:color w:val="auto"/>
                <w:highlight w:val="none"/>
              </w:rPr>
            </w:pPr>
            <w:r>
              <w:rPr>
                <w:rFonts w:hint="eastAsia" w:ascii="仿宋_GB2312" w:hAnsi="仿宋_GB2312" w:eastAsia="仿宋_GB2312" w:cs="仿宋_GB2312"/>
                <w:color w:val="auto"/>
                <w:w w:val="99"/>
                <w:highlight w:val="none"/>
              </w:rPr>
              <w:t>生</w:t>
            </w:r>
          </w:p>
        </w:tc>
        <w:tc>
          <w:tcPr>
            <w:tcW w:w="476" w:type="pct"/>
            <w:vAlign w:val="center"/>
          </w:tcPr>
          <w:p>
            <w:pPr>
              <w:pStyle w:val="14"/>
              <w:spacing w:before="135"/>
              <w:ind w:left="17"/>
              <w:rPr>
                <w:rFonts w:ascii="仿宋_GB2312" w:hAnsi="仿宋_GB2312" w:eastAsia="仿宋_GB2312" w:cs="仿宋_GB2312"/>
                <w:color w:val="auto"/>
                <w:highlight w:val="none"/>
              </w:rPr>
            </w:pPr>
            <w:r>
              <w:rPr>
                <w:rFonts w:hint="eastAsia" w:ascii="仿宋_GB2312" w:hAnsi="仿宋_GB2312" w:eastAsia="仿宋_GB2312" w:cs="仿宋_GB2312"/>
                <w:color w:val="auto"/>
                <w:w w:val="99"/>
                <w:highlight w:val="none"/>
              </w:rPr>
              <w:t>1</w:t>
            </w:r>
          </w:p>
        </w:tc>
        <w:tc>
          <w:tcPr>
            <w:tcW w:w="436" w:type="pct"/>
            <w:vAlign w:val="center"/>
          </w:tcPr>
          <w:p>
            <w:pPr>
              <w:pStyle w:val="14"/>
              <w:spacing w:before="135"/>
              <w:ind w:left="98" w:right="78"/>
              <w:rPr>
                <w:rFonts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16</w:t>
            </w:r>
          </w:p>
        </w:tc>
        <w:tc>
          <w:tcPr>
            <w:tcW w:w="456" w:type="pct"/>
            <w:vAlign w:val="center"/>
          </w:tcPr>
          <w:p>
            <w:pPr>
              <w:pStyle w:val="14"/>
              <w:spacing w:before="135"/>
              <w:ind w:left="16"/>
              <w:rPr>
                <w:rFonts w:ascii="仿宋_GB2312" w:hAnsi="仿宋_GB2312" w:eastAsia="仿宋_GB2312" w:cs="仿宋_GB2312"/>
                <w:color w:val="auto"/>
                <w:highlight w:val="none"/>
              </w:rPr>
            </w:pPr>
            <w:r>
              <w:rPr>
                <w:rFonts w:hint="eastAsia" w:ascii="仿宋_GB2312" w:hAnsi="仿宋_GB2312" w:eastAsia="仿宋_GB2312" w:cs="仿宋_GB2312"/>
                <w:color w:val="auto"/>
                <w:w w:val="99"/>
                <w:highlight w:val="none"/>
              </w:rPr>
              <w:t>1</w:t>
            </w:r>
          </w:p>
        </w:tc>
        <w:tc>
          <w:tcPr>
            <w:tcW w:w="1051" w:type="pct"/>
            <w:vMerge w:val="continue"/>
            <w:tcBorders>
              <w:top w:val="nil"/>
            </w:tcBorders>
            <w:vAlign w:val="center"/>
          </w:tcPr>
          <w:p>
            <w:pPr>
              <w:jc w:val="center"/>
              <w:rPr>
                <w:rFonts w:ascii="仿宋_GB2312" w:hAnsi="仿宋_GB2312" w:eastAsia="仿宋_GB2312" w:cs="仿宋_GB2312"/>
                <w:color w:val="auto"/>
                <w:sz w:val="2"/>
                <w:szCs w:val="2"/>
                <w:highlight w:val="none"/>
              </w:rPr>
            </w:pPr>
          </w:p>
        </w:tc>
        <w:tc>
          <w:tcPr>
            <w:tcW w:w="444" w:type="pct"/>
            <w:vMerge w:val="continue"/>
            <w:tcBorders>
              <w:top w:val="nil"/>
            </w:tcBorders>
            <w:vAlign w:val="center"/>
          </w:tcPr>
          <w:p>
            <w:pPr>
              <w:rPr>
                <w:rFonts w:ascii="仿宋_GB2312" w:hAnsi="仿宋_GB2312" w:eastAsia="仿宋_GB2312" w:cs="仿宋_GB2312"/>
                <w:color w:val="auto"/>
                <w:sz w:val="2"/>
                <w:szCs w:val="2"/>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43" w:hRule="atLeast"/>
          <w:jc w:val="center"/>
        </w:trPr>
        <w:tc>
          <w:tcPr>
            <w:tcW w:w="784" w:type="pct"/>
            <w:vMerge w:val="continue"/>
            <w:tcBorders>
              <w:top w:val="nil"/>
            </w:tcBorders>
            <w:vAlign w:val="center"/>
          </w:tcPr>
          <w:p>
            <w:pPr>
              <w:rPr>
                <w:rFonts w:ascii="仿宋_GB2312" w:hAnsi="仿宋_GB2312" w:eastAsia="仿宋_GB2312" w:cs="仿宋_GB2312"/>
                <w:color w:val="auto"/>
                <w:sz w:val="2"/>
                <w:szCs w:val="2"/>
                <w:highlight w:val="none"/>
              </w:rPr>
            </w:pPr>
          </w:p>
        </w:tc>
        <w:tc>
          <w:tcPr>
            <w:tcW w:w="1349" w:type="pct"/>
            <w:vAlign w:val="center"/>
          </w:tcPr>
          <w:p>
            <w:pPr>
              <w:pStyle w:val="14"/>
              <w:spacing w:before="0"/>
              <w:ind w:left="107"/>
              <w:jc w:val="left"/>
              <w:rPr>
                <w:rFonts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3.重点传染病防治知</w:t>
            </w:r>
          </w:p>
          <w:p>
            <w:pPr>
              <w:pStyle w:val="14"/>
              <w:spacing w:before="2" w:line="253" w:lineRule="exact"/>
              <w:ind w:left="107"/>
              <w:jc w:val="left"/>
              <w:rPr>
                <w:rFonts w:ascii="仿宋_GB2312" w:hAnsi="仿宋_GB2312" w:eastAsia="仿宋_GB2312" w:cs="仿宋_GB2312"/>
                <w:color w:val="auto"/>
                <w:highlight w:val="none"/>
              </w:rPr>
            </w:pPr>
            <w:r>
              <w:rPr>
                <w:rFonts w:hint="eastAsia" w:ascii="仿宋_GB2312" w:hAnsi="仿宋_GB2312" w:eastAsia="仿宋_GB2312" w:cs="仿宋_GB2312"/>
                <w:color w:val="auto"/>
                <w:w w:val="99"/>
                <w:highlight w:val="none"/>
              </w:rPr>
              <w:t>识</w:t>
            </w:r>
          </w:p>
        </w:tc>
        <w:tc>
          <w:tcPr>
            <w:tcW w:w="476" w:type="pct"/>
            <w:vAlign w:val="center"/>
          </w:tcPr>
          <w:p>
            <w:pPr>
              <w:pStyle w:val="14"/>
              <w:spacing w:before="134"/>
              <w:ind w:left="17"/>
              <w:rPr>
                <w:rFonts w:ascii="仿宋_GB2312" w:hAnsi="仿宋_GB2312" w:eastAsia="仿宋_GB2312" w:cs="仿宋_GB2312"/>
                <w:color w:val="auto"/>
                <w:highlight w:val="none"/>
              </w:rPr>
            </w:pPr>
            <w:r>
              <w:rPr>
                <w:rFonts w:hint="eastAsia" w:ascii="仿宋_GB2312" w:hAnsi="仿宋_GB2312" w:eastAsia="仿宋_GB2312" w:cs="仿宋_GB2312"/>
                <w:color w:val="auto"/>
                <w:w w:val="99"/>
                <w:highlight w:val="none"/>
              </w:rPr>
              <w:t>1</w:t>
            </w:r>
          </w:p>
        </w:tc>
        <w:tc>
          <w:tcPr>
            <w:tcW w:w="436" w:type="pct"/>
            <w:vAlign w:val="center"/>
          </w:tcPr>
          <w:p>
            <w:pPr>
              <w:pStyle w:val="14"/>
              <w:spacing w:before="134"/>
              <w:ind w:left="98" w:right="78"/>
              <w:rPr>
                <w:rFonts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16</w:t>
            </w:r>
          </w:p>
        </w:tc>
        <w:tc>
          <w:tcPr>
            <w:tcW w:w="456" w:type="pct"/>
            <w:vAlign w:val="center"/>
          </w:tcPr>
          <w:p>
            <w:pPr>
              <w:pStyle w:val="14"/>
              <w:spacing w:before="134"/>
              <w:ind w:left="16"/>
              <w:rPr>
                <w:rFonts w:ascii="仿宋_GB2312" w:hAnsi="仿宋_GB2312" w:eastAsia="仿宋_GB2312" w:cs="仿宋_GB2312"/>
                <w:color w:val="auto"/>
                <w:highlight w:val="none"/>
              </w:rPr>
            </w:pPr>
            <w:r>
              <w:rPr>
                <w:rFonts w:hint="eastAsia" w:ascii="仿宋_GB2312" w:hAnsi="仿宋_GB2312" w:eastAsia="仿宋_GB2312" w:cs="仿宋_GB2312"/>
                <w:color w:val="auto"/>
                <w:w w:val="99"/>
                <w:highlight w:val="none"/>
              </w:rPr>
              <w:t>1</w:t>
            </w:r>
          </w:p>
        </w:tc>
        <w:tc>
          <w:tcPr>
            <w:tcW w:w="1051" w:type="pct"/>
            <w:vMerge w:val="continue"/>
            <w:tcBorders>
              <w:top w:val="nil"/>
            </w:tcBorders>
            <w:vAlign w:val="center"/>
          </w:tcPr>
          <w:p>
            <w:pPr>
              <w:jc w:val="center"/>
              <w:rPr>
                <w:rFonts w:ascii="仿宋_GB2312" w:hAnsi="仿宋_GB2312" w:eastAsia="仿宋_GB2312" w:cs="仿宋_GB2312"/>
                <w:color w:val="auto"/>
                <w:sz w:val="2"/>
                <w:szCs w:val="2"/>
                <w:highlight w:val="none"/>
              </w:rPr>
            </w:pPr>
          </w:p>
        </w:tc>
        <w:tc>
          <w:tcPr>
            <w:tcW w:w="444" w:type="pct"/>
            <w:vMerge w:val="continue"/>
            <w:tcBorders>
              <w:top w:val="nil"/>
            </w:tcBorders>
            <w:vAlign w:val="center"/>
          </w:tcPr>
          <w:p>
            <w:pPr>
              <w:rPr>
                <w:rFonts w:ascii="仿宋_GB2312" w:hAnsi="仿宋_GB2312" w:eastAsia="仿宋_GB2312" w:cs="仿宋_GB2312"/>
                <w:color w:val="auto"/>
                <w:sz w:val="2"/>
                <w:szCs w:val="2"/>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75" w:hRule="atLeast"/>
          <w:jc w:val="center"/>
        </w:trPr>
        <w:tc>
          <w:tcPr>
            <w:tcW w:w="784" w:type="pct"/>
            <w:vMerge w:val="continue"/>
            <w:tcBorders>
              <w:top w:val="nil"/>
            </w:tcBorders>
            <w:vAlign w:val="center"/>
          </w:tcPr>
          <w:p>
            <w:pPr>
              <w:rPr>
                <w:rFonts w:ascii="仿宋_GB2312" w:hAnsi="仿宋_GB2312" w:eastAsia="仿宋_GB2312" w:cs="仿宋_GB2312"/>
                <w:color w:val="auto"/>
                <w:sz w:val="2"/>
                <w:szCs w:val="2"/>
                <w:highlight w:val="none"/>
              </w:rPr>
            </w:pPr>
          </w:p>
        </w:tc>
        <w:tc>
          <w:tcPr>
            <w:tcW w:w="1349" w:type="pct"/>
            <w:vAlign w:val="center"/>
          </w:tcPr>
          <w:p>
            <w:pPr>
              <w:pStyle w:val="14"/>
              <w:spacing w:before="52"/>
              <w:ind w:left="107"/>
              <w:jc w:val="left"/>
              <w:rPr>
                <w:rFonts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4.医学法律法规</w:t>
            </w:r>
          </w:p>
        </w:tc>
        <w:tc>
          <w:tcPr>
            <w:tcW w:w="476" w:type="pct"/>
            <w:vAlign w:val="center"/>
          </w:tcPr>
          <w:p>
            <w:pPr>
              <w:pStyle w:val="14"/>
              <w:spacing w:before="52"/>
              <w:ind w:left="17"/>
              <w:rPr>
                <w:rFonts w:ascii="仿宋_GB2312" w:hAnsi="仿宋_GB2312" w:eastAsia="仿宋_GB2312" w:cs="仿宋_GB2312"/>
                <w:color w:val="auto"/>
                <w:highlight w:val="none"/>
              </w:rPr>
            </w:pPr>
            <w:r>
              <w:rPr>
                <w:rFonts w:hint="eastAsia" w:ascii="仿宋_GB2312" w:hAnsi="仿宋_GB2312" w:eastAsia="仿宋_GB2312" w:cs="仿宋_GB2312"/>
                <w:color w:val="auto"/>
                <w:w w:val="99"/>
                <w:highlight w:val="none"/>
              </w:rPr>
              <w:t>1</w:t>
            </w:r>
          </w:p>
        </w:tc>
        <w:tc>
          <w:tcPr>
            <w:tcW w:w="436" w:type="pct"/>
            <w:vAlign w:val="center"/>
          </w:tcPr>
          <w:p>
            <w:pPr>
              <w:pStyle w:val="14"/>
              <w:spacing w:before="52"/>
              <w:ind w:left="98" w:right="78"/>
              <w:rPr>
                <w:rFonts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16</w:t>
            </w:r>
          </w:p>
        </w:tc>
        <w:tc>
          <w:tcPr>
            <w:tcW w:w="456" w:type="pct"/>
            <w:vAlign w:val="center"/>
          </w:tcPr>
          <w:p>
            <w:pPr>
              <w:pStyle w:val="14"/>
              <w:spacing w:before="52"/>
              <w:ind w:left="16"/>
              <w:rPr>
                <w:rFonts w:ascii="仿宋_GB2312" w:hAnsi="仿宋_GB2312" w:eastAsia="仿宋_GB2312" w:cs="仿宋_GB2312"/>
                <w:color w:val="auto"/>
                <w:highlight w:val="none"/>
              </w:rPr>
            </w:pPr>
            <w:r>
              <w:rPr>
                <w:rFonts w:hint="eastAsia" w:ascii="仿宋_GB2312" w:hAnsi="仿宋_GB2312" w:eastAsia="仿宋_GB2312" w:cs="仿宋_GB2312"/>
                <w:color w:val="auto"/>
                <w:w w:val="99"/>
                <w:highlight w:val="none"/>
              </w:rPr>
              <w:t>1</w:t>
            </w:r>
          </w:p>
        </w:tc>
        <w:tc>
          <w:tcPr>
            <w:tcW w:w="1051" w:type="pct"/>
            <w:vMerge w:val="continue"/>
            <w:tcBorders>
              <w:top w:val="nil"/>
            </w:tcBorders>
            <w:vAlign w:val="center"/>
          </w:tcPr>
          <w:p>
            <w:pPr>
              <w:jc w:val="center"/>
              <w:rPr>
                <w:rFonts w:ascii="仿宋_GB2312" w:hAnsi="仿宋_GB2312" w:eastAsia="仿宋_GB2312" w:cs="仿宋_GB2312"/>
                <w:color w:val="auto"/>
                <w:sz w:val="2"/>
                <w:szCs w:val="2"/>
                <w:highlight w:val="none"/>
              </w:rPr>
            </w:pPr>
          </w:p>
        </w:tc>
        <w:tc>
          <w:tcPr>
            <w:tcW w:w="444" w:type="pct"/>
            <w:vMerge w:val="continue"/>
            <w:tcBorders>
              <w:top w:val="nil"/>
            </w:tcBorders>
            <w:vAlign w:val="center"/>
          </w:tcPr>
          <w:p>
            <w:pPr>
              <w:rPr>
                <w:rFonts w:ascii="仿宋_GB2312" w:hAnsi="仿宋_GB2312" w:eastAsia="仿宋_GB2312" w:cs="仿宋_GB2312"/>
                <w:color w:val="auto"/>
                <w:sz w:val="2"/>
                <w:szCs w:val="2"/>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25" w:hRule="atLeast"/>
          <w:jc w:val="center"/>
        </w:trPr>
        <w:tc>
          <w:tcPr>
            <w:tcW w:w="784" w:type="pct"/>
            <w:vMerge w:val="restart"/>
            <w:vAlign w:val="center"/>
          </w:tcPr>
          <w:p>
            <w:pPr>
              <w:pStyle w:val="14"/>
              <w:spacing w:before="0"/>
              <w:jc w:val="left"/>
              <w:rPr>
                <w:rFonts w:ascii="仿宋_GB2312" w:hAnsi="仿宋_GB2312" w:eastAsia="仿宋_GB2312" w:cs="仿宋_GB2312"/>
                <w:color w:val="auto"/>
                <w:sz w:val="20"/>
                <w:highlight w:val="none"/>
              </w:rPr>
            </w:pPr>
          </w:p>
          <w:p>
            <w:pPr>
              <w:pStyle w:val="14"/>
              <w:spacing w:before="152"/>
              <w:ind w:left="127" w:right="108"/>
              <w:rPr>
                <w:rFonts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专业课</w:t>
            </w:r>
          </w:p>
          <w:p>
            <w:pPr>
              <w:pStyle w:val="14"/>
              <w:spacing w:before="3"/>
              <w:ind w:left="127" w:right="111"/>
              <w:rPr>
                <w:rFonts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（4 学分）</w:t>
            </w:r>
          </w:p>
        </w:tc>
        <w:tc>
          <w:tcPr>
            <w:tcW w:w="1349" w:type="pct"/>
            <w:vAlign w:val="center"/>
          </w:tcPr>
          <w:p>
            <w:pPr>
              <w:pStyle w:val="14"/>
              <w:spacing w:before="1"/>
              <w:ind w:firstLine="105" w:firstLineChars="50"/>
              <w:jc w:val="left"/>
              <w:rPr>
                <w:rFonts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1.</w:t>
            </w:r>
            <w:r>
              <w:rPr>
                <w:rFonts w:hint="eastAsia" w:ascii="仿宋_GB2312" w:hAnsi="仿宋_GB2312" w:eastAsia="仿宋_GB2312" w:cs="仿宋_GB2312"/>
                <w:color w:val="auto"/>
                <w:highlight w:val="none"/>
                <w:lang w:eastAsia="zh-Hans"/>
              </w:rPr>
              <w:t>小儿外科学</w:t>
            </w:r>
          </w:p>
        </w:tc>
        <w:tc>
          <w:tcPr>
            <w:tcW w:w="476" w:type="pct"/>
            <w:vAlign w:val="center"/>
          </w:tcPr>
          <w:p>
            <w:pPr>
              <w:pStyle w:val="14"/>
              <w:spacing w:before="135"/>
              <w:rPr>
                <w:rFonts w:hint="eastAsia" w:ascii="仿宋_GB2312" w:hAnsi="仿宋_GB2312" w:eastAsia="仿宋_GB2312" w:cs="仿宋_GB2312"/>
                <w:color w:val="auto"/>
                <w:highlight w:val="none"/>
                <w:lang w:val="en-US" w:eastAsia="zh-CN"/>
              </w:rPr>
            </w:pPr>
            <w:r>
              <w:rPr>
                <w:rFonts w:hint="eastAsia" w:ascii="仿宋_GB2312" w:hAnsi="仿宋_GB2312" w:eastAsia="仿宋_GB2312" w:cs="仿宋_GB2312"/>
                <w:color w:val="auto"/>
                <w:highlight w:val="none"/>
                <w:lang w:val="en-US" w:eastAsia="zh-CN"/>
              </w:rPr>
              <w:t>3</w:t>
            </w:r>
          </w:p>
        </w:tc>
        <w:tc>
          <w:tcPr>
            <w:tcW w:w="436" w:type="pct"/>
            <w:vAlign w:val="center"/>
          </w:tcPr>
          <w:p>
            <w:pPr>
              <w:pStyle w:val="14"/>
              <w:spacing w:before="135"/>
              <w:ind w:left="98" w:right="78"/>
              <w:rPr>
                <w:rFonts w:ascii="仿宋_GB2312" w:hAnsi="仿宋_GB2312" w:eastAsia="仿宋_GB2312" w:cs="仿宋_GB2312"/>
                <w:color w:val="auto"/>
                <w:highlight w:val="none"/>
              </w:rPr>
            </w:pPr>
            <w:r>
              <w:rPr>
                <w:rFonts w:ascii="仿宋_GB2312" w:hAnsi="仿宋_GB2312" w:eastAsia="仿宋_GB2312" w:cs="仿宋_GB2312"/>
                <w:color w:val="auto"/>
                <w:highlight w:val="none"/>
              </w:rPr>
              <w:t>48</w:t>
            </w:r>
          </w:p>
        </w:tc>
        <w:tc>
          <w:tcPr>
            <w:tcW w:w="456" w:type="pct"/>
            <w:vAlign w:val="center"/>
          </w:tcPr>
          <w:p>
            <w:pPr>
              <w:widowControl/>
              <w:spacing w:line="360" w:lineRule="exact"/>
              <w:jc w:val="center"/>
              <w:rPr>
                <w:rFonts w:ascii="仿宋_GB2312" w:hAnsi="仿宋_GB2312" w:eastAsia="仿宋_GB2312" w:cs="仿宋_GB2312"/>
                <w:color w:val="auto"/>
                <w:highlight w:val="none"/>
              </w:rPr>
            </w:pPr>
            <w:r>
              <w:rPr>
                <w:rFonts w:hint="eastAsia" w:ascii="仿宋_GB2312" w:hAnsi="仿宋_GB2312" w:eastAsia="仿宋_GB2312" w:cs="仿宋_GB2312"/>
                <w:color w:val="auto"/>
                <w:kern w:val="0"/>
                <w:szCs w:val="21"/>
                <w:highlight w:val="none"/>
              </w:rPr>
              <w:t>3</w:t>
            </w:r>
          </w:p>
        </w:tc>
        <w:tc>
          <w:tcPr>
            <w:tcW w:w="1051" w:type="pct"/>
            <w:vMerge w:val="restart"/>
            <w:vAlign w:val="center"/>
          </w:tcPr>
          <w:p>
            <w:pPr>
              <w:pStyle w:val="14"/>
              <w:spacing w:before="0"/>
              <w:jc w:val="center"/>
              <w:rPr>
                <w:rFonts w:ascii="仿宋_GB2312" w:hAnsi="仿宋_GB2312" w:eastAsia="仿宋_GB2312" w:cs="仿宋_GB2312"/>
                <w:color w:val="auto"/>
                <w:highlight w:val="none"/>
              </w:rPr>
            </w:pPr>
          </w:p>
          <w:p>
            <w:pPr>
              <w:pStyle w:val="14"/>
              <w:spacing w:before="0"/>
              <w:ind w:firstLine="105" w:firstLineChars="50"/>
              <w:jc w:val="center"/>
              <w:rPr>
                <w:rFonts w:hint="eastAsia" w:ascii="仿宋_GB2312" w:hAnsi="仿宋_GB2312" w:eastAsia="仿宋_GB2312" w:cs="仿宋_GB2312"/>
                <w:color w:val="auto"/>
                <w:highlight w:val="none"/>
                <w:lang w:val="en-US" w:eastAsia="zh-CN"/>
              </w:rPr>
            </w:pPr>
            <w:r>
              <w:rPr>
                <w:rFonts w:hint="eastAsia" w:ascii="仿宋_GB2312" w:hAnsi="仿宋_GB2312" w:eastAsia="仿宋_GB2312" w:cs="仿宋_GB2312"/>
                <w:color w:val="auto"/>
                <w:highlight w:val="none"/>
                <w:lang w:val="en-US" w:eastAsia="zh-CN"/>
              </w:rPr>
              <w:t>培养基地</w:t>
            </w:r>
          </w:p>
        </w:tc>
        <w:tc>
          <w:tcPr>
            <w:tcW w:w="444" w:type="pct"/>
            <w:vMerge w:val="restart"/>
            <w:vAlign w:val="center"/>
          </w:tcPr>
          <w:p>
            <w:pPr>
              <w:pStyle w:val="14"/>
              <w:widowControl/>
              <w:ind w:firstLine="105" w:firstLineChars="50"/>
              <w:jc w:val="left"/>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kern w:val="2"/>
                <w:sz w:val="21"/>
                <w:szCs w:val="24"/>
                <w:highlight w:val="none"/>
              </w:rPr>
              <w:t>开课学期各专业确定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23" w:hRule="atLeast"/>
          <w:jc w:val="center"/>
        </w:trPr>
        <w:tc>
          <w:tcPr>
            <w:tcW w:w="784" w:type="pct"/>
            <w:vMerge w:val="continue"/>
            <w:vAlign w:val="center"/>
          </w:tcPr>
          <w:p>
            <w:pPr>
              <w:rPr>
                <w:rFonts w:ascii="仿宋_GB2312" w:hAnsi="仿宋_GB2312" w:eastAsia="仿宋_GB2312" w:cs="仿宋_GB2312"/>
                <w:color w:val="auto"/>
                <w:sz w:val="2"/>
                <w:szCs w:val="2"/>
                <w:highlight w:val="none"/>
              </w:rPr>
            </w:pPr>
          </w:p>
        </w:tc>
        <w:tc>
          <w:tcPr>
            <w:tcW w:w="1349" w:type="pct"/>
            <w:vAlign w:val="center"/>
          </w:tcPr>
          <w:p>
            <w:pPr>
              <w:pStyle w:val="14"/>
              <w:spacing w:before="0"/>
              <w:ind w:firstLine="105" w:firstLineChars="50"/>
              <w:jc w:val="left"/>
              <w:rPr>
                <w:rFonts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2.专业外语</w:t>
            </w:r>
          </w:p>
        </w:tc>
        <w:tc>
          <w:tcPr>
            <w:tcW w:w="476" w:type="pct"/>
            <w:vAlign w:val="center"/>
          </w:tcPr>
          <w:p>
            <w:pPr>
              <w:pStyle w:val="14"/>
              <w:spacing w:before="0" w:line="360" w:lineRule="auto"/>
              <w:rPr>
                <w:rFonts w:ascii="仿宋_GB2312" w:hAnsi="仿宋_GB2312" w:eastAsia="仿宋_GB2312" w:cs="仿宋_GB2312"/>
                <w:color w:val="auto"/>
                <w:highlight w:val="none"/>
              </w:rPr>
            </w:pPr>
            <w:r>
              <w:rPr>
                <w:rFonts w:hint="eastAsia" w:ascii="仿宋_GB2312" w:hAnsi="仿宋_GB2312" w:eastAsia="仿宋_GB2312" w:cs="仿宋_GB2312"/>
                <w:color w:val="auto"/>
                <w:w w:val="99"/>
                <w:highlight w:val="none"/>
              </w:rPr>
              <w:t>1</w:t>
            </w:r>
          </w:p>
        </w:tc>
        <w:tc>
          <w:tcPr>
            <w:tcW w:w="436" w:type="pct"/>
            <w:vAlign w:val="center"/>
          </w:tcPr>
          <w:p>
            <w:pPr>
              <w:pStyle w:val="14"/>
              <w:spacing w:before="0" w:line="360" w:lineRule="auto"/>
              <w:ind w:right="78"/>
              <w:rPr>
                <w:rFonts w:ascii="仿宋_GB2312" w:hAnsi="仿宋_GB2312" w:eastAsia="仿宋_GB2312" w:cs="仿宋_GB2312"/>
                <w:color w:val="auto"/>
                <w:highlight w:val="none"/>
              </w:rPr>
            </w:pPr>
            <w:r>
              <w:rPr>
                <w:rFonts w:ascii="仿宋_GB2312" w:hAnsi="仿宋_GB2312" w:eastAsia="仿宋_GB2312" w:cs="仿宋_GB2312"/>
                <w:color w:val="auto"/>
                <w:highlight w:val="none"/>
              </w:rPr>
              <w:t xml:space="preserve"> </w:t>
            </w:r>
            <w:r>
              <w:rPr>
                <w:rFonts w:hint="eastAsia" w:ascii="仿宋_GB2312" w:hAnsi="仿宋_GB2312" w:eastAsia="仿宋_GB2312" w:cs="仿宋_GB2312"/>
                <w:color w:val="auto"/>
                <w:highlight w:val="none"/>
              </w:rPr>
              <w:t>16</w:t>
            </w:r>
          </w:p>
        </w:tc>
        <w:tc>
          <w:tcPr>
            <w:tcW w:w="456" w:type="pct"/>
            <w:vAlign w:val="center"/>
          </w:tcPr>
          <w:p>
            <w:pPr>
              <w:widowControl/>
              <w:spacing w:line="360" w:lineRule="exact"/>
              <w:ind w:firstLine="315" w:firstLineChars="150"/>
              <w:rPr>
                <w:rFonts w:ascii="仿宋_GB2312" w:hAnsi="仿宋_GB2312" w:eastAsia="仿宋_GB2312" w:cs="仿宋_GB2312"/>
                <w:color w:val="auto"/>
                <w:highlight w:val="none"/>
              </w:rPr>
            </w:pPr>
            <w:r>
              <w:rPr>
                <w:rFonts w:hint="eastAsia" w:ascii="仿宋_GB2312" w:hAnsi="仿宋_GB2312" w:eastAsia="仿宋_GB2312" w:cs="仿宋_GB2312"/>
                <w:color w:val="auto"/>
                <w:kern w:val="0"/>
                <w:szCs w:val="21"/>
                <w:highlight w:val="none"/>
              </w:rPr>
              <w:t>3</w:t>
            </w:r>
          </w:p>
        </w:tc>
        <w:tc>
          <w:tcPr>
            <w:tcW w:w="1051" w:type="pct"/>
            <w:vMerge w:val="continue"/>
            <w:vAlign w:val="center"/>
          </w:tcPr>
          <w:p>
            <w:pPr>
              <w:jc w:val="center"/>
              <w:rPr>
                <w:rFonts w:ascii="仿宋_GB2312" w:hAnsi="仿宋_GB2312" w:eastAsia="仿宋_GB2312" w:cs="仿宋_GB2312"/>
                <w:color w:val="auto"/>
                <w:sz w:val="2"/>
                <w:szCs w:val="2"/>
                <w:highlight w:val="none"/>
              </w:rPr>
            </w:pPr>
          </w:p>
        </w:tc>
        <w:tc>
          <w:tcPr>
            <w:tcW w:w="444" w:type="pct"/>
            <w:vMerge w:val="continue"/>
            <w:vAlign w:val="center"/>
          </w:tcPr>
          <w:p>
            <w:pPr>
              <w:pStyle w:val="14"/>
              <w:ind w:firstLine="105" w:firstLineChars="50"/>
              <w:jc w:val="left"/>
              <w:rPr>
                <w:rFonts w:hint="eastAsia" w:ascii="仿宋_GB2312" w:hAnsi="仿宋_GB2312" w:eastAsia="仿宋_GB2312" w:cs="仿宋_GB2312"/>
                <w:color w:val="auto"/>
                <w:sz w:val="21"/>
                <w:szCs w:val="24"/>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00" w:hRule="atLeast"/>
          <w:jc w:val="center"/>
        </w:trPr>
        <w:tc>
          <w:tcPr>
            <w:tcW w:w="784" w:type="pct"/>
            <w:vMerge w:val="restart"/>
            <w:vAlign w:val="center"/>
          </w:tcPr>
          <w:p>
            <w:pPr>
              <w:pStyle w:val="14"/>
              <w:spacing w:before="0"/>
              <w:jc w:val="left"/>
              <w:rPr>
                <w:rFonts w:ascii="仿宋_GB2312" w:hAnsi="仿宋_GB2312" w:eastAsia="仿宋_GB2312" w:cs="仿宋_GB2312"/>
                <w:color w:val="auto"/>
                <w:sz w:val="20"/>
                <w:highlight w:val="none"/>
              </w:rPr>
            </w:pPr>
          </w:p>
          <w:p>
            <w:pPr>
              <w:pStyle w:val="14"/>
              <w:spacing w:before="1" w:line="242" w:lineRule="auto"/>
              <w:ind w:right="129" w:firstLine="105" w:firstLineChars="50"/>
              <w:rPr>
                <w:rFonts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专业选修课(4 学分)</w:t>
            </w:r>
          </w:p>
        </w:tc>
        <w:tc>
          <w:tcPr>
            <w:tcW w:w="1349" w:type="pct"/>
            <w:vAlign w:val="center"/>
          </w:tcPr>
          <w:p>
            <w:pPr>
              <w:pStyle w:val="14"/>
              <w:spacing w:before="2" w:line="252" w:lineRule="exact"/>
              <w:ind w:left="107"/>
              <w:jc w:val="left"/>
              <w:rPr>
                <w:rFonts w:hint="default" w:ascii="仿宋_GB2312" w:hAnsi="仿宋_GB2312" w:eastAsia="仿宋_GB2312" w:cs="仿宋_GB2312"/>
                <w:color w:val="auto"/>
                <w:highlight w:val="none"/>
                <w:lang w:val="en-US" w:eastAsia="zh-CN"/>
              </w:rPr>
            </w:pPr>
            <w:r>
              <w:rPr>
                <w:rFonts w:ascii="仿宋_GB2312" w:hAnsi="仿宋_GB2312" w:eastAsia="仿宋_GB2312" w:cs="仿宋_GB2312"/>
                <w:color w:val="auto"/>
                <w:highlight w:val="none"/>
                <w:lang w:eastAsia="zh-Hans"/>
              </w:rPr>
              <w:t>1.</w:t>
            </w:r>
            <w:r>
              <w:rPr>
                <w:rFonts w:hint="eastAsia" w:ascii="仿宋_GB2312" w:hAnsi="仿宋_GB2312" w:eastAsia="仿宋_GB2312" w:cs="仿宋_GB2312"/>
                <w:color w:val="auto"/>
                <w:highlight w:val="none"/>
                <w:lang w:val="en-US" w:eastAsia="zh-CN"/>
              </w:rPr>
              <w:t>科研方法与论文写作</w:t>
            </w:r>
          </w:p>
        </w:tc>
        <w:tc>
          <w:tcPr>
            <w:tcW w:w="476" w:type="pct"/>
            <w:vAlign w:val="center"/>
          </w:tcPr>
          <w:p>
            <w:pPr>
              <w:pStyle w:val="14"/>
              <w:spacing w:before="135"/>
              <w:ind w:firstLine="315" w:firstLineChars="150"/>
              <w:jc w:val="both"/>
              <w:rPr>
                <w:rFonts w:hint="eastAsia" w:ascii="仿宋_GB2312" w:hAnsi="仿宋_GB2312" w:eastAsia="仿宋_GB2312" w:cs="仿宋_GB2312"/>
                <w:color w:val="auto"/>
                <w:highlight w:val="none"/>
                <w:lang w:val="en-US" w:eastAsia="zh-CN"/>
              </w:rPr>
            </w:pPr>
            <w:r>
              <w:rPr>
                <w:rFonts w:hint="eastAsia" w:ascii="仿宋_GB2312" w:hAnsi="仿宋_GB2312" w:eastAsia="仿宋_GB2312" w:cs="仿宋_GB2312"/>
                <w:color w:val="auto"/>
                <w:highlight w:val="none"/>
                <w:lang w:val="en-US" w:eastAsia="zh-CN"/>
              </w:rPr>
              <w:t>2</w:t>
            </w:r>
          </w:p>
        </w:tc>
        <w:tc>
          <w:tcPr>
            <w:tcW w:w="436" w:type="pct"/>
            <w:vAlign w:val="center"/>
          </w:tcPr>
          <w:p>
            <w:pPr>
              <w:pStyle w:val="14"/>
              <w:spacing w:before="135"/>
              <w:ind w:left="98" w:right="78"/>
              <w:rPr>
                <w:rFonts w:hint="default" w:ascii="仿宋_GB2312" w:hAnsi="仿宋_GB2312" w:eastAsia="仿宋_GB2312" w:cs="仿宋_GB2312"/>
                <w:color w:val="auto"/>
                <w:highlight w:val="none"/>
                <w:lang w:val="en-US" w:eastAsia="zh-CN"/>
              </w:rPr>
            </w:pPr>
            <w:r>
              <w:rPr>
                <w:rFonts w:hint="eastAsia" w:ascii="仿宋_GB2312" w:hAnsi="仿宋_GB2312" w:eastAsia="仿宋_GB2312" w:cs="仿宋_GB2312"/>
                <w:color w:val="auto"/>
                <w:highlight w:val="none"/>
                <w:lang w:val="en-US" w:eastAsia="zh-CN"/>
              </w:rPr>
              <w:t>32</w:t>
            </w:r>
          </w:p>
        </w:tc>
        <w:tc>
          <w:tcPr>
            <w:tcW w:w="456" w:type="pct"/>
            <w:vAlign w:val="center"/>
          </w:tcPr>
          <w:p>
            <w:pPr>
              <w:widowControl/>
              <w:ind w:firstLine="315" w:firstLineChars="150"/>
              <w:rPr>
                <w:rFonts w:ascii="仿宋_GB2312" w:hAnsi="仿宋_GB2312" w:eastAsia="仿宋_GB2312" w:cs="仿宋_GB2312"/>
                <w:color w:val="auto"/>
                <w:highlight w:val="none"/>
              </w:rPr>
            </w:pPr>
            <w:r>
              <w:rPr>
                <w:rFonts w:hint="eastAsia" w:ascii="仿宋_GB2312" w:hAnsi="仿宋_GB2312" w:eastAsia="仿宋_GB2312" w:cs="仿宋_GB2312"/>
                <w:color w:val="auto"/>
                <w:kern w:val="0"/>
                <w:szCs w:val="21"/>
                <w:highlight w:val="none"/>
              </w:rPr>
              <w:t>2</w:t>
            </w:r>
          </w:p>
        </w:tc>
        <w:tc>
          <w:tcPr>
            <w:tcW w:w="1051" w:type="pct"/>
            <w:vMerge w:val="restart"/>
            <w:vAlign w:val="center"/>
          </w:tcPr>
          <w:p>
            <w:pPr>
              <w:pStyle w:val="14"/>
              <w:spacing w:before="161"/>
              <w:ind w:firstLine="105" w:firstLineChars="50"/>
              <w:jc w:val="center"/>
              <w:rPr>
                <w:rFonts w:ascii="仿宋_GB2312" w:hAnsi="仿宋_GB2312" w:eastAsia="仿宋_GB2312" w:cs="仿宋_GB2312"/>
                <w:color w:val="auto"/>
                <w:highlight w:val="none"/>
              </w:rPr>
            </w:pPr>
            <w:r>
              <w:rPr>
                <w:rFonts w:hint="eastAsia" w:ascii="仿宋_GB2312" w:hAnsi="仿宋_GB2312" w:eastAsia="仿宋_GB2312" w:cs="仿宋_GB2312"/>
                <w:color w:val="auto"/>
                <w:highlight w:val="none"/>
                <w:lang w:val="en-US" w:eastAsia="zh-CN"/>
              </w:rPr>
              <w:t>培养基地</w:t>
            </w:r>
          </w:p>
        </w:tc>
        <w:tc>
          <w:tcPr>
            <w:tcW w:w="444" w:type="pct"/>
            <w:vMerge w:val="restart"/>
            <w:vAlign w:val="center"/>
          </w:tcPr>
          <w:p>
            <w:pPr>
              <w:pStyle w:val="14"/>
              <w:widowControl/>
              <w:ind w:firstLine="105" w:firstLineChars="50"/>
              <w:jc w:val="left"/>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kern w:val="2"/>
                <w:sz w:val="21"/>
                <w:szCs w:val="24"/>
                <w:highlight w:val="none"/>
              </w:rPr>
              <w:t>开课学期各专业确定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36" w:hRule="atLeast"/>
          <w:jc w:val="center"/>
        </w:trPr>
        <w:tc>
          <w:tcPr>
            <w:tcW w:w="784" w:type="pct"/>
            <w:vMerge w:val="continue"/>
            <w:vAlign w:val="center"/>
          </w:tcPr>
          <w:p>
            <w:pPr>
              <w:rPr>
                <w:rFonts w:ascii="仿宋_GB2312" w:hAnsi="仿宋_GB2312" w:eastAsia="仿宋_GB2312" w:cs="仿宋_GB2312"/>
                <w:color w:val="auto"/>
                <w:sz w:val="2"/>
                <w:szCs w:val="2"/>
                <w:highlight w:val="none"/>
              </w:rPr>
            </w:pPr>
          </w:p>
        </w:tc>
        <w:tc>
          <w:tcPr>
            <w:tcW w:w="1349" w:type="pct"/>
            <w:vAlign w:val="center"/>
          </w:tcPr>
          <w:p>
            <w:pPr>
              <w:pStyle w:val="14"/>
              <w:spacing w:before="0"/>
              <w:ind w:firstLine="105" w:firstLineChars="50"/>
              <w:jc w:val="left"/>
              <w:rPr>
                <w:rFonts w:hint="default" w:ascii="仿宋_GB2312" w:hAnsi="仿宋_GB2312" w:eastAsia="仿宋_GB2312" w:cs="仿宋_GB2312"/>
                <w:color w:val="auto"/>
                <w:highlight w:val="none"/>
                <w:lang w:val="en-US" w:eastAsia="zh-CN"/>
              </w:rPr>
            </w:pPr>
            <w:r>
              <w:rPr>
                <w:rFonts w:hint="eastAsia" w:ascii="仿宋_GB2312" w:hAnsi="仿宋_GB2312" w:eastAsia="仿宋_GB2312" w:cs="仿宋_GB2312"/>
                <w:color w:val="auto"/>
                <w:highlight w:val="none"/>
                <w:lang w:val="en-US" w:eastAsia="zh-CN"/>
              </w:rPr>
              <w:t>2.儿外科医生临床能力培养</w:t>
            </w:r>
          </w:p>
        </w:tc>
        <w:tc>
          <w:tcPr>
            <w:tcW w:w="476" w:type="pct"/>
            <w:vAlign w:val="center"/>
          </w:tcPr>
          <w:p>
            <w:pPr>
              <w:pStyle w:val="14"/>
              <w:spacing w:before="22"/>
              <w:ind w:left="17"/>
              <w:rPr>
                <w:rFonts w:hint="eastAsia" w:ascii="仿宋_GB2312" w:hAnsi="仿宋_GB2312" w:eastAsia="仿宋_GB2312" w:cs="仿宋_GB2312"/>
                <w:color w:val="auto"/>
                <w:w w:val="99"/>
                <w:highlight w:val="none"/>
                <w:lang w:val="en-US" w:eastAsia="zh-CN"/>
              </w:rPr>
            </w:pPr>
            <w:r>
              <w:rPr>
                <w:rFonts w:hint="eastAsia" w:ascii="仿宋_GB2312" w:hAnsi="仿宋_GB2312" w:eastAsia="仿宋_GB2312" w:cs="仿宋_GB2312"/>
                <w:color w:val="auto"/>
                <w:w w:val="99"/>
                <w:highlight w:val="none"/>
                <w:lang w:val="en-US" w:eastAsia="zh-CN"/>
              </w:rPr>
              <w:t>2</w:t>
            </w:r>
          </w:p>
        </w:tc>
        <w:tc>
          <w:tcPr>
            <w:tcW w:w="436" w:type="pct"/>
            <w:vAlign w:val="center"/>
          </w:tcPr>
          <w:p>
            <w:pPr>
              <w:pStyle w:val="14"/>
              <w:spacing w:before="22"/>
              <w:ind w:left="98" w:right="78"/>
              <w:rPr>
                <w:rFonts w:hint="default" w:ascii="仿宋_GB2312" w:hAnsi="仿宋_GB2312" w:eastAsia="仿宋_GB2312" w:cs="仿宋_GB2312"/>
                <w:color w:val="auto"/>
                <w:highlight w:val="none"/>
                <w:lang w:val="en-US" w:eastAsia="zh-CN"/>
              </w:rPr>
            </w:pPr>
            <w:r>
              <w:rPr>
                <w:rFonts w:hint="eastAsia" w:ascii="仿宋_GB2312" w:hAnsi="仿宋_GB2312" w:eastAsia="仿宋_GB2312" w:cs="仿宋_GB2312"/>
                <w:color w:val="auto"/>
                <w:highlight w:val="none"/>
                <w:lang w:val="en-US" w:eastAsia="zh-CN"/>
              </w:rPr>
              <w:t>32</w:t>
            </w:r>
          </w:p>
        </w:tc>
        <w:tc>
          <w:tcPr>
            <w:tcW w:w="456" w:type="pct"/>
            <w:vAlign w:val="center"/>
          </w:tcPr>
          <w:p>
            <w:pPr>
              <w:widowControl/>
              <w:spacing w:line="360" w:lineRule="exact"/>
              <w:jc w:val="center"/>
              <w:rPr>
                <w:rFonts w:ascii="仿宋_GB2312" w:hAnsi="仿宋_GB2312" w:eastAsia="仿宋_GB2312" w:cs="仿宋_GB2312"/>
                <w:color w:val="auto"/>
                <w:kern w:val="0"/>
                <w:szCs w:val="21"/>
                <w:highlight w:val="none"/>
              </w:rPr>
            </w:pPr>
            <w:r>
              <w:rPr>
                <w:rFonts w:hint="eastAsia" w:ascii="仿宋_GB2312" w:hAnsi="仿宋_GB2312" w:eastAsia="仿宋_GB2312" w:cs="仿宋_GB2312"/>
                <w:color w:val="auto"/>
                <w:kern w:val="0"/>
                <w:szCs w:val="21"/>
                <w:highlight w:val="none"/>
              </w:rPr>
              <w:t>2</w:t>
            </w:r>
          </w:p>
        </w:tc>
        <w:tc>
          <w:tcPr>
            <w:tcW w:w="1051" w:type="pct"/>
            <w:vMerge w:val="continue"/>
            <w:vAlign w:val="center"/>
          </w:tcPr>
          <w:p>
            <w:pPr>
              <w:jc w:val="center"/>
              <w:rPr>
                <w:rFonts w:ascii="仿宋_GB2312" w:hAnsi="仿宋_GB2312" w:eastAsia="仿宋_GB2312" w:cs="仿宋_GB2312"/>
                <w:color w:val="auto"/>
                <w:sz w:val="2"/>
                <w:szCs w:val="2"/>
                <w:highlight w:val="none"/>
              </w:rPr>
            </w:pPr>
          </w:p>
        </w:tc>
        <w:tc>
          <w:tcPr>
            <w:tcW w:w="444" w:type="pct"/>
            <w:vMerge w:val="continue"/>
            <w:vAlign w:val="center"/>
          </w:tcPr>
          <w:p>
            <w:pPr>
              <w:rPr>
                <w:rFonts w:ascii="仿宋_GB2312" w:hAnsi="仿宋_GB2312" w:eastAsia="仿宋_GB2312" w:cs="仿宋_GB2312"/>
                <w:color w:val="auto"/>
                <w:sz w:val="2"/>
                <w:szCs w:val="2"/>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0" w:hRule="atLeast"/>
          <w:jc w:val="center"/>
        </w:trPr>
        <w:tc>
          <w:tcPr>
            <w:tcW w:w="784" w:type="pct"/>
            <w:vMerge w:val="restart"/>
            <w:vAlign w:val="center"/>
          </w:tcPr>
          <w:p>
            <w:pPr>
              <w:rPr>
                <w:rFonts w:hint="default" w:ascii="仿宋_GB2312" w:hAnsi="仿宋_GB2312" w:eastAsia="仿宋_GB2312" w:cs="仿宋_GB2312"/>
                <w:color w:val="auto"/>
                <w:sz w:val="2"/>
                <w:szCs w:val="2"/>
                <w:highlight w:val="none"/>
                <w:lang w:val="en-US" w:eastAsia="zh-CN"/>
              </w:rPr>
            </w:pPr>
            <w:r>
              <w:rPr>
                <w:rFonts w:hint="eastAsia" w:ascii="仿宋_GB2312" w:hAnsi="仿宋_GB2312" w:eastAsia="仿宋_GB2312" w:cs="仿宋_GB2312"/>
                <w:color w:val="auto"/>
                <w:kern w:val="2"/>
                <w:sz w:val="21"/>
                <w:szCs w:val="24"/>
                <w:highlight w:val="none"/>
                <w:lang w:val="en-US" w:eastAsia="zh-CN" w:bidi="ar-SA"/>
              </w:rPr>
              <w:t>临床能力训练（8学分）</w:t>
            </w:r>
          </w:p>
        </w:tc>
        <w:tc>
          <w:tcPr>
            <w:tcW w:w="1349" w:type="pct"/>
            <w:vAlign w:val="center"/>
          </w:tcPr>
          <w:p>
            <w:pPr>
              <w:pStyle w:val="14"/>
              <w:spacing w:before="0"/>
              <w:ind w:firstLine="105" w:firstLineChars="50"/>
              <w:jc w:val="left"/>
              <w:rPr>
                <w:rFonts w:hint="default" w:ascii="仿宋_GB2312" w:hAnsi="仿宋_GB2312" w:eastAsia="仿宋_GB2312" w:cs="仿宋_GB2312"/>
                <w:color w:val="auto"/>
                <w:highlight w:val="none"/>
                <w:lang w:val="en-US" w:eastAsia="zh-CN"/>
              </w:rPr>
            </w:pPr>
            <w:r>
              <w:rPr>
                <w:rFonts w:hint="eastAsia" w:ascii="仿宋_GB2312" w:hAnsi="仿宋_GB2312" w:eastAsia="仿宋_GB2312" w:cs="仿宋_GB2312"/>
                <w:color w:val="auto"/>
                <w:highlight w:val="none"/>
                <w:lang w:val="en-US" w:eastAsia="zh-CN"/>
              </w:rPr>
              <w:t>临床技能实践</w:t>
            </w:r>
          </w:p>
        </w:tc>
        <w:tc>
          <w:tcPr>
            <w:tcW w:w="476" w:type="pct"/>
            <w:vAlign w:val="center"/>
          </w:tcPr>
          <w:p>
            <w:pPr>
              <w:pStyle w:val="14"/>
              <w:spacing w:before="22"/>
              <w:ind w:left="17"/>
              <w:rPr>
                <w:rFonts w:hint="default" w:ascii="仿宋_GB2312" w:hAnsi="仿宋_GB2312" w:eastAsia="仿宋_GB2312" w:cs="仿宋_GB2312"/>
                <w:color w:val="auto"/>
                <w:w w:val="99"/>
                <w:highlight w:val="none"/>
                <w:lang w:val="en-US" w:eastAsia="zh-CN"/>
              </w:rPr>
            </w:pPr>
            <w:r>
              <w:rPr>
                <w:rFonts w:hint="eastAsia" w:ascii="仿宋_GB2312" w:hAnsi="仿宋_GB2312" w:eastAsia="仿宋_GB2312" w:cs="仿宋_GB2312"/>
                <w:color w:val="auto"/>
                <w:w w:val="99"/>
                <w:highlight w:val="none"/>
                <w:lang w:val="en-US" w:eastAsia="zh-CN"/>
              </w:rPr>
              <w:t>6</w:t>
            </w:r>
          </w:p>
        </w:tc>
        <w:tc>
          <w:tcPr>
            <w:tcW w:w="436" w:type="pct"/>
            <w:vAlign w:val="center"/>
          </w:tcPr>
          <w:p>
            <w:pPr>
              <w:pStyle w:val="14"/>
              <w:spacing w:before="22"/>
              <w:ind w:left="98" w:right="78"/>
              <w:rPr>
                <w:rFonts w:hint="default" w:ascii="仿宋_GB2312" w:hAnsi="仿宋_GB2312" w:eastAsia="仿宋_GB2312" w:cs="仿宋_GB2312"/>
                <w:color w:val="auto"/>
                <w:highlight w:val="none"/>
                <w:lang w:val="en-US" w:eastAsia="zh-CN"/>
              </w:rPr>
            </w:pPr>
            <w:r>
              <w:rPr>
                <w:rFonts w:hint="eastAsia" w:ascii="仿宋_GB2312" w:hAnsi="仿宋_GB2312" w:eastAsia="仿宋_GB2312" w:cs="仿宋_GB2312"/>
                <w:color w:val="auto"/>
                <w:highlight w:val="none"/>
                <w:lang w:val="en-US" w:eastAsia="zh-CN"/>
              </w:rPr>
              <w:t>33个月</w:t>
            </w:r>
          </w:p>
        </w:tc>
        <w:tc>
          <w:tcPr>
            <w:tcW w:w="456" w:type="pct"/>
            <w:vAlign w:val="center"/>
          </w:tcPr>
          <w:p>
            <w:pPr>
              <w:pStyle w:val="14"/>
              <w:widowControl/>
              <w:spacing w:line="360" w:lineRule="exact"/>
              <w:ind w:firstLine="105" w:firstLineChars="50"/>
              <w:jc w:val="left"/>
              <w:rPr>
                <w:rFonts w:hint="eastAsia" w:ascii="仿宋_GB2312" w:hAnsi="仿宋_GB2312" w:eastAsia="仿宋_GB2312" w:cs="仿宋_GB2312"/>
                <w:color w:val="auto"/>
                <w:kern w:val="2"/>
                <w:szCs w:val="24"/>
                <w:highlight w:val="none"/>
                <w:lang w:val="en-US" w:eastAsia="zh-CN"/>
              </w:rPr>
            </w:pPr>
            <w:r>
              <w:rPr>
                <w:rFonts w:hint="eastAsia" w:ascii="仿宋_GB2312" w:hAnsi="仿宋_GB2312" w:eastAsia="仿宋_GB2312" w:cs="仿宋_GB2312"/>
                <w:color w:val="auto"/>
                <w:kern w:val="2"/>
                <w:sz w:val="21"/>
                <w:szCs w:val="24"/>
                <w:highlight w:val="none"/>
              </w:rPr>
              <w:t>1～6</w:t>
            </w:r>
          </w:p>
        </w:tc>
        <w:tc>
          <w:tcPr>
            <w:tcW w:w="1051" w:type="pct"/>
            <w:vMerge w:val="restart"/>
            <w:vAlign w:val="center"/>
          </w:tcPr>
          <w:p>
            <w:pPr>
              <w:jc w:val="center"/>
              <w:rPr>
                <w:rFonts w:hint="default" w:ascii="仿宋_GB2312" w:hAnsi="仿宋_GB2312" w:eastAsia="仿宋_GB2312" w:cs="仿宋_GB2312"/>
                <w:color w:val="auto"/>
                <w:sz w:val="2"/>
                <w:szCs w:val="2"/>
                <w:highlight w:val="none"/>
                <w:lang w:val="en-US" w:eastAsia="zh-CN"/>
              </w:rPr>
            </w:pPr>
            <w:r>
              <w:rPr>
                <w:rFonts w:hint="eastAsia" w:ascii="仿宋_GB2312" w:hAnsi="仿宋_GB2312" w:eastAsia="仿宋_GB2312" w:cs="仿宋_GB2312"/>
                <w:color w:val="auto"/>
                <w:highlight w:val="none"/>
                <w:lang w:val="en-US" w:eastAsia="zh-CN"/>
              </w:rPr>
              <w:t>培养基地</w:t>
            </w:r>
          </w:p>
        </w:tc>
        <w:tc>
          <w:tcPr>
            <w:tcW w:w="444" w:type="pct"/>
            <w:vAlign w:val="center"/>
          </w:tcPr>
          <w:p>
            <w:pPr>
              <w:rPr>
                <w:rFonts w:ascii="仿宋_GB2312" w:hAnsi="仿宋_GB2312" w:eastAsia="仿宋_GB2312" w:cs="仿宋_GB2312"/>
                <w:color w:val="auto"/>
                <w:sz w:val="2"/>
                <w:szCs w:val="2"/>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0" w:hRule="atLeast"/>
          <w:jc w:val="center"/>
        </w:trPr>
        <w:tc>
          <w:tcPr>
            <w:tcW w:w="784" w:type="pct"/>
            <w:vMerge w:val="continue"/>
            <w:vAlign w:val="center"/>
          </w:tcPr>
          <w:p>
            <w:pPr>
              <w:rPr>
                <w:rFonts w:hint="eastAsia" w:ascii="仿宋_GB2312" w:hAnsi="仿宋_GB2312" w:eastAsia="仿宋_GB2312" w:cs="仿宋_GB2312"/>
                <w:color w:val="auto"/>
                <w:kern w:val="2"/>
                <w:sz w:val="21"/>
                <w:szCs w:val="24"/>
                <w:highlight w:val="none"/>
                <w:lang w:val="en-US" w:eastAsia="zh-CN" w:bidi="ar-SA"/>
              </w:rPr>
            </w:pPr>
          </w:p>
        </w:tc>
        <w:tc>
          <w:tcPr>
            <w:tcW w:w="1349" w:type="pct"/>
            <w:vAlign w:val="center"/>
          </w:tcPr>
          <w:p>
            <w:pPr>
              <w:pStyle w:val="14"/>
              <w:spacing w:before="0"/>
              <w:ind w:firstLine="105" w:firstLineChars="50"/>
              <w:jc w:val="left"/>
              <w:rPr>
                <w:rFonts w:hint="default" w:ascii="仿宋_GB2312" w:hAnsi="仿宋_GB2312" w:eastAsia="仿宋_GB2312" w:cs="仿宋_GB2312"/>
                <w:color w:val="auto"/>
                <w:highlight w:val="none"/>
                <w:lang w:val="en-US" w:eastAsia="zh-CN"/>
              </w:rPr>
            </w:pPr>
            <w:r>
              <w:rPr>
                <w:rFonts w:hint="eastAsia" w:ascii="仿宋_GB2312" w:hAnsi="仿宋_GB2312" w:eastAsia="仿宋_GB2312" w:cs="仿宋_GB2312"/>
                <w:color w:val="auto"/>
                <w:highlight w:val="none"/>
                <w:lang w:val="en-US" w:eastAsia="zh-CN"/>
              </w:rPr>
              <w:t>临床教学实践</w:t>
            </w:r>
          </w:p>
        </w:tc>
        <w:tc>
          <w:tcPr>
            <w:tcW w:w="476" w:type="pct"/>
            <w:vAlign w:val="center"/>
          </w:tcPr>
          <w:p>
            <w:pPr>
              <w:pStyle w:val="14"/>
              <w:spacing w:before="22"/>
              <w:ind w:left="17"/>
              <w:rPr>
                <w:rFonts w:hint="default" w:ascii="仿宋_GB2312" w:hAnsi="仿宋_GB2312" w:eastAsia="仿宋_GB2312" w:cs="仿宋_GB2312"/>
                <w:color w:val="auto"/>
                <w:w w:val="99"/>
                <w:highlight w:val="none"/>
                <w:lang w:val="en-US" w:eastAsia="zh-CN"/>
              </w:rPr>
            </w:pPr>
            <w:r>
              <w:rPr>
                <w:rFonts w:hint="eastAsia" w:ascii="仿宋_GB2312" w:hAnsi="仿宋_GB2312" w:eastAsia="仿宋_GB2312" w:cs="仿宋_GB2312"/>
                <w:color w:val="auto"/>
                <w:w w:val="99"/>
                <w:highlight w:val="none"/>
                <w:lang w:val="en-US" w:eastAsia="zh-CN"/>
              </w:rPr>
              <w:t>2</w:t>
            </w:r>
          </w:p>
        </w:tc>
        <w:tc>
          <w:tcPr>
            <w:tcW w:w="436" w:type="pct"/>
            <w:vAlign w:val="center"/>
          </w:tcPr>
          <w:p>
            <w:pPr>
              <w:pStyle w:val="14"/>
              <w:spacing w:before="22"/>
              <w:ind w:left="98" w:right="78"/>
              <w:rPr>
                <w:rFonts w:hint="default" w:ascii="仿宋_GB2312" w:hAnsi="仿宋_GB2312" w:eastAsia="仿宋_GB2312" w:cs="仿宋_GB2312"/>
                <w:color w:val="auto"/>
                <w:highlight w:val="none"/>
                <w:lang w:val="en-US" w:eastAsia="zh-CN"/>
              </w:rPr>
            </w:pPr>
            <w:r>
              <w:rPr>
                <w:rFonts w:hint="eastAsia" w:ascii="仿宋_GB2312" w:hAnsi="仿宋_GB2312" w:eastAsia="仿宋_GB2312" w:cs="仿宋_GB2312"/>
                <w:color w:val="auto"/>
                <w:highlight w:val="none"/>
                <w:lang w:val="en-US" w:eastAsia="zh-CN"/>
              </w:rPr>
              <w:t>32</w:t>
            </w:r>
          </w:p>
        </w:tc>
        <w:tc>
          <w:tcPr>
            <w:tcW w:w="456" w:type="pct"/>
            <w:vAlign w:val="center"/>
          </w:tcPr>
          <w:p>
            <w:pPr>
              <w:pStyle w:val="14"/>
              <w:widowControl/>
              <w:spacing w:line="360" w:lineRule="exact"/>
              <w:ind w:firstLine="105" w:firstLineChars="50"/>
              <w:jc w:val="left"/>
              <w:rPr>
                <w:rFonts w:hint="eastAsia" w:ascii="仿宋_GB2312" w:hAnsi="仿宋_GB2312" w:eastAsia="仿宋_GB2312" w:cs="仿宋_GB2312"/>
                <w:color w:val="auto"/>
                <w:kern w:val="2"/>
                <w:szCs w:val="24"/>
                <w:highlight w:val="none"/>
                <w:lang w:val="en-US" w:eastAsia="zh-CN"/>
              </w:rPr>
            </w:pPr>
            <w:r>
              <w:rPr>
                <w:rFonts w:hint="eastAsia" w:ascii="仿宋_GB2312" w:hAnsi="仿宋_GB2312" w:eastAsia="仿宋_GB2312" w:cs="仿宋_GB2312"/>
                <w:color w:val="auto"/>
                <w:kern w:val="2"/>
                <w:sz w:val="21"/>
                <w:szCs w:val="24"/>
                <w:highlight w:val="none"/>
              </w:rPr>
              <w:t>1～6</w:t>
            </w:r>
          </w:p>
        </w:tc>
        <w:tc>
          <w:tcPr>
            <w:tcW w:w="1051" w:type="pct"/>
            <w:vMerge w:val="continue"/>
            <w:vAlign w:val="center"/>
          </w:tcPr>
          <w:p>
            <w:pPr>
              <w:rPr>
                <w:rFonts w:hint="eastAsia" w:ascii="仿宋_GB2312" w:hAnsi="仿宋_GB2312" w:eastAsia="仿宋_GB2312" w:cs="仿宋_GB2312"/>
                <w:color w:val="auto"/>
                <w:highlight w:val="none"/>
                <w:lang w:val="en-US" w:eastAsia="zh-CN"/>
              </w:rPr>
            </w:pPr>
          </w:p>
        </w:tc>
        <w:tc>
          <w:tcPr>
            <w:tcW w:w="444" w:type="pct"/>
            <w:vAlign w:val="center"/>
          </w:tcPr>
          <w:p>
            <w:pPr>
              <w:rPr>
                <w:rFonts w:ascii="仿宋_GB2312" w:hAnsi="仿宋_GB2312" w:eastAsia="仿宋_GB2312" w:cs="仿宋_GB2312"/>
                <w:color w:val="auto"/>
                <w:sz w:val="2"/>
                <w:szCs w:val="2"/>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0" w:hRule="atLeast"/>
          <w:jc w:val="center"/>
        </w:trPr>
        <w:tc>
          <w:tcPr>
            <w:tcW w:w="784" w:type="pct"/>
            <w:vMerge w:val="restart"/>
            <w:vAlign w:val="center"/>
          </w:tcPr>
          <w:p>
            <w:pPr>
              <w:rPr>
                <w:rFonts w:hint="eastAsia" w:ascii="仿宋_GB2312" w:hAnsi="仿宋_GB2312" w:eastAsia="仿宋_GB2312" w:cs="仿宋_GB2312"/>
                <w:color w:val="auto"/>
                <w:kern w:val="2"/>
                <w:sz w:val="21"/>
                <w:szCs w:val="24"/>
                <w:highlight w:val="none"/>
                <w:lang w:val="en-US" w:eastAsia="zh-CN" w:bidi="ar-SA"/>
              </w:rPr>
            </w:pPr>
            <w:r>
              <w:rPr>
                <w:rFonts w:hint="eastAsia" w:ascii="仿宋_GB2312" w:hAnsi="仿宋_GB2312" w:eastAsia="仿宋_GB2312" w:cs="仿宋_GB2312"/>
                <w:color w:val="auto"/>
                <w:kern w:val="2"/>
                <w:sz w:val="21"/>
                <w:szCs w:val="24"/>
                <w:highlight w:val="none"/>
                <w:lang w:val="en-US" w:eastAsia="zh-CN" w:bidi="ar-SA"/>
              </w:rPr>
              <w:t>必修环节</w:t>
            </w:r>
          </w:p>
          <w:p>
            <w:pPr>
              <w:rPr>
                <w:rFonts w:hint="default" w:ascii="仿宋_GB2312" w:hAnsi="仿宋_GB2312" w:eastAsia="仿宋_GB2312" w:cs="仿宋_GB2312"/>
                <w:color w:val="auto"/>
                <w:kern w:val="2"/>
                <w:sz w:val="21"/>
                <w:szCs w:val="24"/>
                <w:highlight w:val="none"/>
                <w:lang w:val="en-US" w:eastAsia="zh-CN" w:bidi="ar-SA"/>
              </w:rPr>
            </w:pPr>
            <w:r>
              <w:rPr>
                <w:rFonts w:hint="eastAsia" w:ascii="仿宋_GB2312" w:hAnsi="仿宋_GB2312" w:eastAsia="仿宋_GB2312" w:cs="仿宋_GB2312"/>
                <w:color w:val="auto"/>
                <w:kern w:val="2"/>
                <w:sz w:val="21"/>
                <w:szCs w:val="24"/>
                <w:highlight w:val="none"/>
                <w:lang w:val="en-US" w:eastAsia="zh-CN" w:bidi="ar-SA"/>
              </w:rPr>
              <w:t>（4学分）</w:t>
            </w:r>
          </w:p>
        </w:tc>
        <w:tc>
          <w:tcPr>
            <w:tcW w:w="1349" w:type="pct"/>
            <w:vAlign w:val="center"/>
          </w:tcPr>
          <w:p>
            <w:pPr>
              <w:pStyle w:val="14"/>
              <w:spacing w:before="0"/>
              <w:ind w:firstLine="105" w:firstLineChars="50"/>
              <w:jc w:val="left"/>
              <w:rPr>
                <w:rFonts w:hint="default" w:ascii="仿宋_GB2312" w:hAnsi="仿宋_GB2312" w:eastAsia="仿宋_GB2312" w:cs="仿宋_GB2312"/>
                <w:color w:val="auto"/>
                <w:highlight w:val="none"/>
                <w:lang w:val="en-US" w:eastAsia="zh-CN"/>
              </w:rPr>
            </w:pPr>
            <w:r>
              <w:rPr>
                <w:rFonts w:hint="eastAsia" w:ascii="仿宋_GB2312" w:hAnsi="仿宋_GB2312" w:eastAsia="仿宋_GB2312" w:cs="仿宋_GB2312"/>
                <w:color w:val="auto"/>
                <w:highlight w:val="none"/>
                <w:lang w:val="en-US" w:eastAsia="zh-CN"/>
              </w:rPr>
              <w:t>文献阅读与开题报告</w:t>
            </w:r>
          </w:p>
        </w:tc>
        <w:tc>
          <w:tcPr>
            <w:tcW w:w="476" w:type="pct"/>
            <w:vAlign w:val="center"/>
          </w:tcPr>
          <w:p>
            <w:pPr>
              <w:pStyle w:val="14"/>
              <w:spacing w:before="22"/>
              <w:ind w:left="17"/>
              <w:rPr>
                <w:rFonts w:hint="default" w:ascii="仿宋_GB2312" w:hAnsi="仿宋_GB2312" w:eastAsia="仿宋_GB2312" w:cs="仿宋_GB2312"/>
                <w:color w:val="auto"/>
                <w:w w:val="99"/>
                <w:highlight w:val="none"/>
                <w:lang w:val="en-US" w:eastAsia="zh-CN"/>
              </w:rPr>
            </w:pPr>
            <w:r>
              <w:rPr>
                <w:rFonts w:hint="eastAsia" w:ascii="仿宋_GB2312" w:hAnsi="仿宋_GB2312" w:eastAsia="仿宋_GB2312" w:cs="仿宋_GB2312"/>
                <w:color w:val="auto"/>
                <w:w w:val="99"/>
                <w:highlight w:val="none"/>
                <w:lang w:val="en-US" w:eastAsia="zh-CN"/>
              </w:rPr>
              <w:t>1</w:t>
            </w:r>
          </w:p>
        </w:tc>
        <w:tc>
          <w:tcPr>
            <w:tcW w:w="436" w:type="pct"/>
            <w:vAlign w:val="center"/>
          </w:tcPr>
          <w:p>
            <w:pPr>
              <w:pStyle w:val="14"/>
              <w:spacing w:before="22"/>
              <w:ind w:left="98" w:right="78"/>
              <w:rPr>
                <w:rFonts w:hint="eastAsia" w:ascii="仿宋_GB2312" w:hAnsi="仿宋_GB2312" w:eastAsia="仿宋_GB2312" w:cs="仿宋_GB2312"/>
                <w:color w:val="auto"/>
                <w:highlight w:val="none"/>
                <w:lang w:val="en-US" w:eastAsia="zh-CN"/>
              </w:rPr>
            </w:pPr>
          </w:p>
        </w:tc>
        <w:tc>
          <w:tcPr>
            <w:tcW w:w="456" w:type="pct"/>
            <w:vAlign w:val="center"/>
          </w:tcPr>
          <w:p>
            <w:pPr>
              <w:pStyle w:val="14"/>
              <w:widowControl/>
              <w:spacing w:line="360" w:lineRule="exact"/>
              <w:ind w:firstLine="105" w:firstLineChars="50"/>
              <w:jc w:val="center"/>
              <w:rPr>
                <w:rFonts w:hint="eastAsia" w:ascii="仿宋_GB2312" w:hAnsi="仿宋_GB2312" w:eastAsia="仿宋_GB2312" w:cs="仿宋_GB2312"/>
                <w:color w:val="auto"/>
                <w:kern w:val="2"/>
                <w:szCs w:val="24"/>
                <w:highlight w:val="none"/>
                <w:lang w:val="en-US" w:eastAsia="zh-CN"/>
              </w:rPr>
            </w:pPr>
            <w:r>
              <w:rPr>
                <w:rFonts w:hint="eastAsia" w:ascii="仿宋_GB2312" w:hAnsi="仿宋_GB2312" w:eastAsia="仿宋_GB2312" w:cs="仿宋_GB2312"/>
                <w:color w:val="auto"/>
                <w:kern w:val="2"/>
                <w:szCs w:val="24"/>
                <w:highlight w:val="none"/>
                <w:lang w:val="en-US" w:eastAsia="zh-CN"/>
              </w:rPr>
              <w:t>2</w:t>
            </w:r>
          </w:p>
        </w:tc>
        <w:tc>
          <w:tcPr>
            <w:tcW w:w="1051" w:type="pct"/>
            <w:vMerge w:val="restart"/>
            <w:vAlign w:val="center"/>
          </w:tcPr>
          <w:p>
            <w:pPr>
              <w:pStyle w:val="14"/>
              <w:spacing w:before="131"/>
              <w:ind w:left="107"/>
              <w:jc w:val="center"/>
              <w:rPr>
                <w:rFonts w:hint="eastAsia" w:ascii="仿宋_GB2312" w:hAnsi="仿宋_GB2312" w:eastAsia="仿宋_GB2312" w:cs="仿宋_GB2312"/>
                <w:color w:val="auto"/>
                <w:highlight w:val="none"/>
                <w:lang w:val="en-US" w:eastAsia="zh-CN"/>
              </w:rPr>
            </w:pPr>
            <w:r>
              <w:rPr>
                <w:rFonts w:hint="eastAsia" w:ascii="仿宋_GB2312" w:hAnsi="仿宋_GB2312" w:eastAsia="仿宋_GB2312" w:cs="仿宋_GB2312"/>
                <w:color w:val="auto"/>
                <w:highlight w:val="none"/>
                <w:lang w:val="en-US" w:eastAsia="zh-CN"/>
              </w:rPr>
              <w:t>培养基地</w:t>
            </w:r>
          </w:p>
        </w:tc>
        <w:tc>
          <w:tcPr>
            <w:tcW w:w="444" w:type="pct"/>
            <w:vMerge w:val="restart"/>
            <w:vAlign w:val="center"/>
          </w:tcPr>
          <w:p>
            <w:pPr>
              <w:rPr>
                <w:rFonts w:ascii="仿宋_GB2312" w:hAnsi="仿宋_GB2312" w:eastAsia="仿宋_GB2312" w:cs="仿宋_GB2312"/>
                <w:color w:val="auto"/>
                <w:sz w:val="2"/>
                <w:szCs w:val="2"/>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0" w:hRule="atLeast"/>
          <w:jc w:val="center"/>
        </w:trPr>
        <w:tc>
          <w:tcPr>
            <w:tcW w:w="784" w:type="pct"/>
            <w:vMerge w:val="continue"/>
            <w:vAlign w:val="center"/>
          </w:tcPr>
          <w:p>
            <w:pPr>
              <w:rPr>
                <w:rFonts w:hint="eastAsia" w:ascii="仿宋_GB2312" w:hAnsi="仿宋_GB2312" w:eastAsia="仿宋_GB2312" w:cs="仿宋_GB2312"/>
                <w:color w:val="auto"/>
                <w:kern w:val="2"/>
                <w:sz w:val="21"/>
                <w:szCs w:val="24"/>
                <w:highlight w:val="none"/>
                <w:lang w:val="en-US" w:eastAsia="zh-CN" w:bidi="ar-SA"/>
              </w:rPr>
            </w:pPr>
          </w:p>
        </w:tc>
        <w:tc>
          <w:tcPr>
            <w:tcW w:w="1349" w:type="pct"/>
            <w:vAlign w:val="center"/>
          </w:tcPr>
          <w:p>
            <w:pPr>
              <w:pStyle w:val="14"/>
              <w:spacing w:before="0"/>
              <w:ind w:firstLine="105" w:firstLineChars="50"/>
              <w:jc w:val="left"/>
              <w:rPr>
                <w:rFonts w:hint="default" w:ascii="仿宋_GB2312" w:hAnsi="仿宋_GB2312" w:eastAsia="仿宋_GB2312" w:cs="仿宋_GB2312"/>
                <w:color w:val="auto"/>
                <w:highlight w:val="none"/>
                <w:lang w:val="en-US" w:eastAsia="zh-CN"/>
              </w:rPr>
            </w:pPr>
            <w:r>
              <w:rPr>
                <w:rFonts w:hint="eastAsia" w:ascii="仿宋_GB2312" w:hAnsi="仿宋_GB2312" w:eastAsia="仿宋_GB2312" w:cs="仿宋_GB2312"/>
                <w:color w:val="auto"/>
                <w:highlight w:val="none"/>
                <w:lang w:val="en-US" w:eastAsia="zh-CN"/>
              </w:rPr>
              <w:t>学位论文中期进展报告</w:t>
            </w:r>
          </w:p>
        </w:tc>
        <w:tc>
          <w:tcPr>
            <w:tcW w:w="476" w:type="pct"/>
            <w:vAlign w:val="center"/>
          </w:tcPr>
          <w:p>
            <w:pPr>
              <w:pStyle w:val="14"/>
              <w:spacing w:before="22"/>
              <w:ind w:left="17"/>
              <w:rPr>
                <w:rFonts w:hint="default" w:ascii="仿宋_GB2312" w:hAnsi="仿宋_GB2312" w:eastAsia="仿宋_GB2312" w:cs="仿宋_GB2312"/>
                <w:color w:val="auto"/>
                <w:w w:val="99"/>
                <w:highlight w:val="none"/>
                <w:lang w:val="en-US" w:eastAsia="zh-CN"/>
              </w:rPr>
            </w:pPr>
            <w:r>
              <w:rPr>
                <w:rFonts w:hint="eastAsia" w:ascii="仿宋_GB2312" w:hAnsi="仿宋_GB2312" w:eastAsia="仿宋_GB2312" w:cs="仿宋_GB2312"/>
                <w:color w:val="auto"/>
                <w:w w:val="99"/>
                <w:highlight w:val="none"/>
                <w:lang w:val="en-US" w:eastAsia="zh-CN"/>
              </w:rPr>
              <w:t>1</w:t>
            </w:r>
          </w:p>
        </w:tc>
        <w:tc>
          <w:tcPr>
            <w:tcW w:w="436" w:type="pct"/>
            <w:vAlign w:val="center"/>
          </w:tcPr>
          <w:p>
            <w:pPr>
              <w:pStyle w:val="14"/>
              <w:spacing w:before="22"/>
              <w:ind w:left="98" w:right="78"/>
              <w:rPr>
                <w:rFonts w:hint="eastAsia" w:ascii="仿宋_GB2312" w:hAnsi="仿宋_GB2312" w:eastAsia="仿宋_GB2312" w:cs="仿宋_GB2312"/>
                <w:color w:val="auto"/>
                <w:highlight w:val="none"/>
                <w:lang w:val="en-US" w:eastAsia="zh-CN"/>
              </w:rPr>
            </w:pPr>
          </w:p>
        </w:tc>
        <w:tc>
          <w:tcPr>
            <w:tcW w:w="456" w:type="pct"/>
            <w:vAlign w:val="center"/>
          </w:tcPr>
          <w:p>
            <w:pPr>
              <w:widowControl/>
              <w:spacing w:line="360" w:lineRule="exact"/>
              <w:jc w:val="center"/>
              <w:rPr>
                <w:rFonts w:hint="default" w:ascii="仿宋_GB2312" w:hAnsi="仿宋_GB2312" w:eastAsia="仿宋_GB2312" w:cs="仿宋_GB2312"/>
                <w:color w:val="auto"/>
                <w:kern w:val="0"/>
                <w:szCs w:val="21"/>
                <w:highlight w:val="none"/>
                <w:lang w:val="en-US" w:eastAsia="zh-CN"/>
              </w:rPr>
            </w:pPr>
            <w:r>
              <w:rPr>
                <w:rFonts w:hint="eastAsia" w:ascii="仿宋_GB2312" w:hAnsi="仿宋_GB2312" w:eastAsia="仿宋_GB2312" w:cs="仿宋_GB2312"/>
                <w:color w:val="auto"/>
                <w:kern w:val="0"/>
                <w:szCs w:val="21"/>
                <w:highlight w:val="none"/>
                <w:lang w:val="en-US" w:eastAsia="zh-CN"/>
              </w:rPr>
              <w:t>4</w:t>
            </w:r>
          </w:p>
        </w:tc>
        <w:tc>
          <w:tcPr>
            <w:tcW w:w="1051" w:type="pct"/>
            <w:vMerge w:val="continue"/>
            <w:vAlign w:val="center"/>
          </w:tcPr>
          <w:p>
            <w:pPr>
              <w:rPr>
                <w:rFonts w:hint="eastAsia" w:ascii="仿宋_GB2312" w:hAnsi="仿宋_GB2312" w:eastAsia="仿宋_GB2312" w:cs="仿宋_GB2312"/>
                <w:color w:val="auto"/>
                <w:highlight w:val="none"/>
                <w:lang w:val="en-US" w:eastAsia="zh-CN"/>
              </w:rPr>
            </w:pPr>
          </w:p>
        </w:tc>
        <w:tc>
          <w:tcPr>
            <w:tcW w:w="444" w:type="pct"/>
            <w:vMerge w:val="continue"/>
            <w:vAlign w:val="center"/>
          </w:tcPr>
          <w:p>
            <w:pPr>
              <w:rPr>
                <w:rFonts w:ascii="仿宋_GB2312" w:hAnsi="仿宋_GB2312" w:eastAsia="仿宋_GB2312" w:cs="仿宋_GB2312"/>
                <w:color w:val="auto"/>
                <w:sz w:val="2"/>
                <w:szCs w:val="2"/>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0" w:hRule="atLeast"/>
          <w:jc w:val="center"/>
        </w:trPr>
        <w:tc>
          <w:tcPr>
            <w:tcW w:w="784" w:type="pct"/>
            <w:vMerge w:val="continue"/>
            <w:vAlign w:val="center"/>
          </w:tcPr>
          <w:p>
            <w:pPr>
              <w:rPr>
                <w:rFonts w:hint="eastAsia" w:ascii="仿宋_GB2312" w:hAnsi="仿宋_GB2312" w:eastAsia="仿宋_GB2312" w:cs="仿宋_GB2312"/>
                <w:color w:val="auto"/>
                <w:kern w:val="2"/>
                <w:sz w:val="21"/>
                <w:szCs w:val="24"/>
                <w:highlight w:val="none"/>
                <w:lang w:val="en-US" w:eastAsia="zh-CN" w:bidi="ar-SA"/>
              </w:rPr>
            </w:pPr>
          </w:p>
        </w:tc>
        <w:tc>
          <w:tcPr>
            <w:tcW w:w="1349" w:type="pct"/>
            <w:vAlign w:val="center"/>
          </w:tcPr>
          <w:p>
            <w:pPr>
              <w:pStyle w:val="14"/>
              <w:spacing w:before="0"/>
              <w:ind w:firstLine="105" w:firstLineChars="50"/>
              <w:jc w:val="left"/>
              <w:rPr>
                <w:rFonts w:hint="default" w:ascii="仿宋_GB2312" w:hAnsi="仿宋_GB2312" w:eastAsia="仿宋_GB2312" w:cs="仿宋_GB2312"/>
                <w:color w:val="auto"/>
                <w:highlight w:val="none"/>
                <w:lang w:val="en-US" w:eastAsia="zh-CN"/>
              </w:rPr>
            </w:pPr>
            <w:r>
              <w:rPr>
                <w:rFonts w:hint="eastAsia" w:ascii="仿宋_GB2312" w:hAnsi="仿宋_GB2312" w:eastAsia="仿宋_GB2312" w:cs="仿宋_GB2312"/>
                <w:color w:val="auto"/>
                <w:highlight w:val="none"/>
                <w:lang w:val="en-US" w:eastAsia="zh-CN"/>
              </w:rPr>
              <w:t>学术交流与学术报告</w:t>
            </w:r>
          </w:p>
        </w:tc>
        <w:tc>
          <w:tcPr>
            <w:tcW w:w="476" w:type="pct"/>
            <w:vAlign w:val="center"/>
          </w:tcPr>
          <w:p>
            <w:pPr>
              <w:pStyle w:val="14"/>
              <w:spacing w:before="22"/>
              <w:ind w:left="17"/>
              <w:rPr>
                <w:rFonts w:hint="default" w:ascii="仿宋_GB2312" w:hAnsi="仿宋_GB2312" w:eastAsia="仿宋_GB2312" w:cs="仿宋_GB2312"/>
                <w:color w:val="auto"/>
                <w:w w:val="99"/>
                <w:highlight w:val="none"/>
                <w:lang w:val="en-US" w:eastAsia="zh-CN"/>
              </w:rPr>
            </w:pPr>
            <w:r>
              <w:rPr>
                <w:rFonts w:hint="eastAsia" w:ascii="仿宋_GB2312" w:hAnsi="仿宋_GB2312" w:eastAsia="仿宋_GB2312" w:cs="仿宋_GB2312"/>
                <w:color w:val="auto"/>
                <w:w w:val="99"/>
                <w:highlight w:val="none"/>
                <w:lang w:val="en-US" w:eastAsia="zh-CN"/>
              </w:rPr>
              <w:t>2</w:t>
            </w:r>
          </w:p>
        </w:tc>
        <w:tc>
          <w:tcPr>
            <w:tcW w:w="436" w:type="pct"/>
            <w:vAlign w:val="center"/>
          </w:tcPr>
          <w:p>
            <w:pPr>
              <w:pStyle w:val="14"/>
              <w:spacing w:before="22"/>
              <w:ind w:left="98" w:right="78"/>
              <w:rPr>
                <w:rFonts w:hint="eastAsia" w:ascii="仿宋_GB2312" w:hAnsi="仿宋_GB2312" w:eastAsia="仿宋_GB2312" w:cs="仿宋_GB2312"/>
                <w:color w:val="auto"/>
                <w:highlight w:val="none"/>
                <w:lang w:val="en-US" w:eastAsia="zh-CN"/>
              </w:rPr>
            </w:pPr>
          </w:p>
        </w:tc>
        <w:tc>
          <w:tcPr>
            <w:tcW w:w="456" w:type="pct"/>
            <w:vAlign w:val="center"/>
          </w:tcPr>
          <w:p>
            <w:pPr>
              <w:widowControl/>
              <w:spacing w:line="360" w:lineRule="exact"/>
              <w:jc w:val="center"/>
              <w:rPr>
                <w:rFonts w:hint="default" w:ascii="仿宋_GB2312" w:hAnsi="仿宋_GB2312" w:eastAsia="仿宋_GB2312" w:cs="仿宋_GB2312"/>
                <w:color w:val="auto"/>
                <w:kern w:val="0"/>
                <w:szCs w:val="21"/>
                <w:highlight w:val="none"/>
                <w:lang w:val="en-US" w:eastAsia="zh-CN"/>
              </w:rPr>
            </w:pPr>
            <w:r>
              <w:rPr>
                <w:rFonts w:hint="eastAsia" w:ascii="仿宋_GB2312" w:hAnsi="仿宋_GB2312" w:eastAsia="仿宋_GB2312" w:cs="仿宋_GB2312"/>
                <w:color w:val="auto"/>
                <w:kern w:val="0"/>
                <w:szCs w:val="21"/>
                <w:highlight w:val="none"/>
                <w:lang w:val="en-US" w:eastAsia="zh-CN"/>
              </w:rPr>
              <w:t>1-6</w:t>
            </w:r>
          </w:p>
        </w:tc>
        <w:tc>
          <w:tcPr>
            <w:tcW w:w="1051" w:type="pct"/>
            <w:vMerge w:val="continue"/>
            <w:vAlign w:val="center"/>
          </w:tcPr>
          <w:p>
            <w:pPr>
              <w:rPr>
                <w:rFonts w:hint="eastAsia" w:ascii="仿宋_GB2312" w:hAnsi="仿宋_GB2312" w:eastAsia="仿宋_GB2312" w:cs="仿宋_GB2312"/>
                <w:color w:val="auto"/>
                <w:highlight w:val="none"/>
                <w:lang w:val="en-US" w:eastAsia="zh-CN"/>
              </w:rPr>
            </w:pPr>
          </w:p>
        </w:tc>
        <w:tc>
          <w:tcPr>
            <w:tcW w:w="444" w:type="pct"/>
            <w:vMerge w:val="continue"/>
            <w:vAlign w:val="center"/>
          </w:tcPr>
          <w:p>
            <w:pPr>
              <w:rPr>
                <w:rFonts w:ascii="仿宋_GB2312" w:hAnsi="仿宋_GB2312" w:eastAsia="仿宋_GB2312" w:cs="仿宋_GB2312"/>
                <w:color w:val="auto"/>
                <w:sz w:val="2"/>
                <w:szCs w:val="2"/>
                <w:highlight w:val="none"/>
              </w:rPr>
            </w:pPr>
          </w:p>
        </w:tc>
      </w:tr>
    </w:tbl>
    <w:p>
      <w:pPr>
        <w:spacing w:line="560" w:lineRule="exact"/>
        <w:ind w:left="0" w:firstLine="640" w:firstLineChars="200"/>
        <w:rPr>
          <w:rFonts w:hint="eastAsia" w:ascii="楷体_GB2312" w:hAnsi="宋体" w:eastAsia="楷体_GB2312" w:cs="Times New Roman"/>
          <w:color w:val="auto"/>
          <w:sz w:val="32"/>
          <w:szCs w:val="32"/>
          <w:highlight w:val="none"/>
        </w:rPr>
      </w:pPr>
      <w:r>
        <w:rPr>
          <w:rFonts w:hint="eastAsia" w:ascii="楷体_GB2312" w:hAnsi="宋体" w:eastAsia="楷体_GB2312" w:cs="Times New Roman"/>
          <w:color w:val="auto"/>
          <w:sz w:val="32"/>
          <w:szCs w:val="32"/>
          <w:highlight w:val="none"/>
        </w:rPr>
        <w:t>二、课程教学</w:t>
      </w:r>
    </w:p>
    <w:p>
      <w:pPr>
        <w:autoSpaceDE w:val="0"/>
        <w:autoSpaceDN w:val="0"/>
        <w:adjustRightInd w:val="0"/>
        <w:snapToGrid w:val="0"/>
        <w:spacing w:line="560" w:lineRule="exact"/>
        <w:ind w:left="0" w:firstLine="640" w:firstLineChars="200"/>
        <w:rPr>
          <w:rFonts w:hint="eastAsia" w:ascii="仿宋_GB2312" w:hAnsi="宋体" w:eastAsia="仿宋_GB2312" w:cs="Times New Roman"/>
          <w:b w:val="0"/>
          <w:bCs w:val="0"/>
          <w:color w:val="auto"/>
          <w:sz w:val="32"/>
          <w:szCs w:val="32"/>
          <w:highlight w:val="none"/>
        </w:rPr>
      </w:pPr>
      <w:r>
        <w:rPr>
          <w:rFonts w:hint="eastAsia" w:ascii="仿宋_GB2312" w:hAnsi="宋体" w:eastAsia="仿宋_GB2312" w:cs="Times New Roman"/>
          <w:b w:val="0"/>
          <w:bCs w:val="0"/>
          <w:color w:val="auto"/>
          <w:sz w:val="32"/>
          <w:szCs w:val="32"/>
          <w:highlight w:val="none"/>
        </w:rPr>
        <w:t>课程教学采取集中授课、网络教学、专题讲座等相结合的方式。在临床轮转期间，每月安排不少于两个半天的集中学习，以讲座、教学研讨会、案例分析等方式，学习各相关学科的新进展、新知识,可与</w:t>
      </w:r>
      <w:r>
        <w:rPr>
          <w:rFonts w:hint="eastAsia" w:ascii="仿宋_GB2312" w:hAnsi="宋体" w:eastAsia="仿宋_GB2312" w:cs="Times New Roman"/>
          <w:b w:val="0"/>
          <w:bCs w:val="0"/>
          <w:color w:val="auto"/>
          <w:sz w:val="32"/>
          <w:szCs w:val="32"/>
          <w:highlight w:val="none"/>
          <w:lang w:val="en-US" w:eastAsia="zh-CN"/>
        </w:rPr>
        <w:t>专业基础课、</w:t>
      </w:r>
      <w:r>
        <w:rPr>
          <w:rFonts w:hint="eastAsia" w:ascii="仿宋_GB2312" w:hAnsi="宋体" w:eastAsia="仿宋_GB2312" w:cs="Times New Roman"/>
          <w:b w:val="0"/>
          <w:bCs w:val="0"/>
          <w:color w:val="auto"/>
          <w:sz w:val="32"/>
          <w:szCs w:val="32"/>
          <w:highlight w:val="none"/>
        </w:rPr>
        <w:t>专业课、选修课的学习结合进行。</w:t>
      </w:r>
    </w:p>
    <w:p>
      <w:pPr>
        <w:widowControl/>
        <w:shd w:val="clear" w:color="auto" w:fill="FFFFFF"/>
        <w:adjustRightInd w:val="0"/>
        <w:snapToGrid w:val="0"/>
        <w:spacing w:line="560" w:lineRule="exact"/>
        <w:ind w:left="0" w:firstLine="640" w:firstLineChars="200"/>
        <w:jc w:val="both"/>
        <w:rPr>
          <w:rFonts w:hint="eastAsia" w:ascii="仿宋_GB2312" w:hAnsi="宋体" w:eastAsia="仿宋_GB2312" w:cs="Times New Roman"/>
          <w:b w:val="0"/>
          <w:bCs w:val="0"/>
          <w:color w:val="auto"/>
          <w:sz w:val="32"/>
          <w:szCs w:val="32"/>
          <w:highlight w:val="none"/>
        </w:rPr>
      </w:pPr>
      <w:r>
        <w:rPr>
          <w:rFonts w:hint="eastAsia" w:ascii="仿宋_GB2312" w:hAnsi="宋体" w:eastAsia="仿宋_GB2312" w:cs="Times New Roman"/>
          <w:b w:val="0"/>
          <w:bCs w:val="0"/>
          <w:color w:val="auto"/>
          <w:sz w:val="32"/>
          <w:szCs w:val="32"/>
          <w:highlight w:val="none"/>
        </w:rPr>
        <w:t>1.公共学位课和公共选修课：由学校安排教学并组织考核。</w:t>
      </w:r>
    </w:p>
    <w:p>
      <w:pPr>
        <w:widowControl/>
        <w:shd w:val="clear" w:color="auto" w:fill="FFFFFF"/>
        <w:adjustRightInd w:val="0"/>
        <w:snapToGrid w:val="0"/>
        <w:spacing w:line="560" w:lineRule="exact"/>
        <w:ind w:left="0" w:firstLine="640" w:firstLineChars="200"/>
        <w:jc w:val="both"/>
        <w:rPr>
          <w:rFonts w:hint="eastAsia" w:ascii="仿宋_GB2312" w:hAnsi="宋体" w:eastAsia="仿宋_GB2312" w:cs="Times New Roman"/>
          <w:b w:val="0"/>
          <w:bCs w:val="0"/>
          <w:color w:val="auto"/>
          <w:sz w:val="32"/>
          <w:szCs w:val="32"/>
          <w:highlight w:val="none"/>
        </w:rPr>
      </w:pPr>
      <w:r>
        <w:rPr>
          <w:rFonts w:hint="eastAsia" w:ascii="仿宋_GB2312" w:hAnsi="宋体" w:eastAsia="仿宋_GB2312" w:cs="Times New Roman"/>
          <w:b w:val="0"/>
          <w:bCs w:val="0"/>
          <w:color w:val="auto"/>
          <w:sz w:val="32"/>
          <w:szCs w:val="32"/>
          <w:highlight w:val="none"/>
        </w:rPr>
        <w:t>2.专业基础课：专业基础课与住院医师规范化培训课程相统一，通过专题教育、网络课程、学生自学等方式完成学习，由各学院组织授课与考核。</w:t>
      </w:r>
    </w:p>
    <w:p>
      <w:pPr>
        <w:widowControl/>
        <w:shd w:val="clear" w:color="auto" w:fill="FFFFFF"/>
        <w:adjustRightInd w:val="0"/>
        <w:snapToGrid w:val="0"/>
        <w:spacing w:line="560" w:lineRule="exact"/>
        <w:ind w:firstLine="640" w:firstLineChars="200"/>
        <w:jc w:val="both"/>
        <w:rPr>
          <w:rFonts w:hint="eastAsia" w:ascii="仿宋_GB2312" w:hAnsi="宋体" w:eastAsia="仿宋_GB2312" w:cs="Times New Roman"/>
          <w:b w:val="0"/>
          <w:bCs w:val="0"/>
          <w:color w:val="auto"/>
          <w:sz w:val="32"/>
          <w:szCs w:val="32"/>
          <w:highlight w:val="none"/>
          <w:lang w:val="en-US" w:eastAsia="zh-CN"/>
        </w:rPr>
      </w:pPr>
      <w:r>
        <w:rPr>
          <w:rFonts w:hint="eastAsia" w:ascii="仿宋_GB2312" w:hAnsi="宋体" w:eastAsia="仿宋_GB2312" w:cs="Times New Roman"/>
          <w:b w:val="0"/>
          <w:bCs w:val="0"/>
          <w:color w:val="auto"/>
          <w:kern w:val="2"/>
          <w:sz w:val="32"/>
          <w:szCs w:val="32"/>
          <w:highlight w:val="none"/>
          <w:lang w:val="en-US" w:eastAsia="zh-CN" w:bidi="ar-SA"/>
        </w:rPr>
        <w:t>3.专业课：专业课必须按二级学科设置，主要采取教（导)师讲授、辅以研讨、阅读文献、自学等方式组织学习。授课内容应在本科教育的基础上，充分体现硕士生层次的特点，要有一定的宽广度和纵深度，并具有系统性、实用性、前沿性和前瞻性。由培养基地组织授课与考核，考核必须于第四学期结束前完成。</w:t>
      </w:r>
    </w:p>
    <w:p>
      <w:pPr>
        <w:widowControl/>
        <w:shd w:val="clear" w:color="auto" w:fill="FFFFFF"/>
        <w:adjustRightInd w:val="0"/>
        <w:snapToGrid w:val="0"/>
        <w:spacing w:line="560" w:lineRule="exact"/>
        <w:ind w:left="0" w:firstLine="640" w:firstLineChars="200"/>
        <w:jc w:val="both"/>
        <w:rPr>
          <w:rFonts w:hint="eastAsia" w:ascii="仿宋_GB2312" w:hAnsi="宋体" w:eastAsia="仿宋_GB2312" w:cs="Times New Roman"/>
          <w:b w:val="0"/>
          <w:bCs w:val="0"/>
          <w:color w:val="auto"/>
          <w:kern w:val="2"/>
          <w:sz w:val="32"/>
          <w:szCs w:val="32"/>
          <w:highlight w:val="none"/>
          <w:lang w:val="en-US" w:eastAsia="zh-CN" w:bidi="ar-SA"/>
        </w:rPr>
      </w:pPr>
      <w:r>
        <w:rPr>
          <w:rFonts w:hint="eastAsia" w:ascii="仿宋_GB2312" w:hAnsi="宋体" w:eastAsia="仿宋_GB2312" w:cs="Times New Roman"/>
          <w:b w:val="0"/>
          <w:bCs w:val="0"/>
          <w:color w:val="auto"/>
          <w:kern w:val="2"/>
          <w:sz w:val="32"/>
          <w:szCs w:val="32"/>
          <w:highlight w:val="none"/>
          <w:lang w:val="en-US" w:eastAsia="zh-CN" w:bidi="ar-SA"/>
        </w:rPr>
        <w:t>4.专业外语：以医学论文写作和专业英语学习为主，通过临床导师指定专业外语经典著作书目、期刊、杂志，以学生自学为主，辅以专题讲座、讨论、辅导等方式进行，由培养基地组织授课与考核，考核必须于第四学期结束前完成。</w:t>
      </w:r>
    </w:p>
    <w:p>
      <w:pPr>
        <w:widowControl/>
        <w:shd w:val="clear" w:color="auto" w:fill="FFFFFF"/>
        <w:adjustRightInd w:val="0"/>
        <w:snapToGrid w:val="0"/>
        <w:spacing w:line="560" w:lineRule="exact"/>
        <w:ind w:firstLine="640" w:firstLineChars="200"/>
        <w:jc w:val="both"/>
        <w:rPr>
          <w:rFonts w:hint="eastAsia" w:ascii="仿宋_GB2312" w:hAnsi="宋体" w:eastAsia="仿宋_GB2312" w:cs="Times New Roman"/>
          <w:b w:val="0"/>
          <w:bCs w:val="0"/>
          <w:color w:val="auto"/>
          <w:sz w:val="32"/>
          <w:szCs w:val="32"/>
          <w:highlight w:val="none"/>
        </w:rPr>
      </w:pPr>
      <w:r>
        <w:rPr>
          <w:rFonts w:hint="eastAsia" w:ascii="仿宋_GB2312" w:hAnsi="宋体" w:eastAsia="仿宋_GB2312" w:cs="Times New Roman"/>
          <w:b w:val="0"/>
          <w:bCs w:val="0"/>
          <w:color w:val="auto"/>
          <w:kern w:val="2"/>
          <w:sz w:val="32"/>
          <w:szCs w:val="32"/>
          <w:highlight w:val="none"/>
          <w:lang w:val="en-US" w:eastAsia="zh-CN" w:bidi="ar-SA"/>
        </w:rPr>
        <w:t>5.专业选修课：根据需要开设与本专业相关的选修课程，由培养基地安排教学并组织考核，考核必须于第四学期结束前完成。</w:t>
      </w:r>
    </w:p>
    <w:p>
      <w:pPr>
        <w:widowControl/>
        <w:shd w:val="clear" w:color="auto" w:fill="FFFFFF"/>
        <w:adjustRightInd w:val="0"/>
        <w:snapToGrid w:val="0"/>
        <w:spacing w:line="560" w:lineRule="exact"/>
        <w:ind w:left="0" w:firstLine="640" w:firstLineChars="200"/>
        <w:jc w:val="both"/>
        <w:rPr>
          <w:rFonts w:hint="eastAsia" w:ascii="仿宋_GB2312" w:hAnsi="宋体" w:eastAsia="仿宋_GB2312" w:cs="Times New Roman"/>
          <w:b w:val="0"/>
          <w:bCs w:val="0"/>
          <w:color w:val="auto"/>
          <w:sz w:val="32"/>
          <w:szCs w:val="32"/>
          <w:highlight w:val="none"/>
        </w:rPr>
      </w:pPr>
      <w:r>
        <w:rPr>
          <w:rFonts w:hint="eastAsia" w:ascii="仿宋_GB2312" w:hAnsi="宋体" w:eastAsia="仿宋_GB2312" w:cs="Times New Roman"/>
          <w:b w:val="0"/>
          <w:bCs w:val="0"/>
          <w:color w:val="auto"/>
          <w:sz w:val="32"/>
          <w:szCs w:val="32"/>
          <w:highlight w:val="none"/>
        </w:rPr>
        <w:t>6.学术活动：研究生在校期间须参加学术讲座每学年不低于2次。研究生参加或进行学术报告，每次应有不少于500字的总结，并经导师签字后留存，达到要求后，按规定时间交培养基地研究生管理部门审核、存档，获得相应学分并作为研究生申请答辩的必备材料。</w:t>
      </w:r>
    </w:p>
    <w:p>
      <w:pPr>
        <w:spacing w:line="560" w:lineRule="exact"/>
        <w:ind w:left="0" w:firstLine="640" w:firstLineChars="200"/>
        <w:rPr>
          <w:rFonts w:hint="eastAsia" w:ascii="楷体_GB2312" w:hAnsi="宋体" w:eastAsia="楷体_GB2312" w:cs="Times New Roman"/>
          <w:color w:val="auto"/>
          <w:sz w:val="32"/>
          <w:szCs w:val="32"/>
          <w:highlight w:val="none"/>
        </w:rPr>
      </w:pPr>
      <w:r>
        <w:rPr>
          <w:rFonts w:hint="eastAsia" w:ascii="楷体_GB2312" w:hAnsi="宋体" w:eastAsia="楷体_GB2312" w:cs="Times New Roman"/>
          <w:color w:val="auto"/>
          <w:sz w:val="32"/>
          <w:szCs w:val="32"/>
          <w:highlight w:val="none"/>
        </w:rPr>
        <w:t>三、课程考核</w:t>
      </w:r>
    </w:p>
    <w:p>
      <w:pPr>
        <w:autoSpaceDE w:val="0"/>
        <w:autoSpaceDN w:val="0"/>
        <w:adjustRightInd w:val="0"/>
        <w:snapToGrid w:val="0"/>
        <w:spacing w:line="560" w:lineRule="exact"/>
        <w:ind w:firstLine="640" w:firstLineChars="200"/>
        <w:rPr>
          <w:rFonts w:hint="eastAsia" w:ascii="仿宋_GB2312" w:hAnsi="Helvetica" w:eastAsia="仿宋_GB2312" w:cs="Helvetica"/>
          <w:b w:val="0"/>
          <w:bCs w:val="0"/>
          <w:color w:val="auto"/>
          <w:kern w:val="0"/>
          <w:sz w:val="32"/>
          <w:szCs w:val="32"/>
          <w:highlight w:val="none"/>
          <w:lang w:val="en-US" w:eastAsia="zh-CN" w:bidi="ar-SA"/>
        </w:rPr>
      </w:pPr>
      <w:r>
        <w:rPr>
          <w:rFonts w:hint="eastAsia" w:ascii="仿宋_GB2312" w:hAnsi="Helvetica" w:eastAsia="仿宋_GB2312" w:cs="Helvetica"/>
          <w:b w:val="0"/>
          <w:bCs w:val="0"/>
          <w:color w:val="auto"/>
          <w:kern w:val="0"/>
          <w:sz w:val="32"/>
          <w:szCs w:val="32"/>
          <w:highlight w:val="none"/>
          <w:lang w:val="en-US" w:eastAsia="zh-CN" w:bidi="ar-SA"/>
        </w:rPr>
        <w:t>课程学习成绩至少由三部分构成：平时考核（包括课堂表现、随堂测试、课后作业等）、单元测试（含期中考试，考核形式包括知识测验、主题论文、调研报告等）、期末考试等。灵活选用开卷笔试、闭卷笔试、读书报告、论文撰写、实践操作、答辩考核等多种考核形式。原则上期末考试成绩权重不超过50%，单元测试次数根据学分情况和教学内容合理确定，一般每门课程每学期4次左右。平时成绩和单元测试成绩应有明确的赋分标准，且具有足够的区分度，不能流于形式。每门课程满分为100分，学位课程须达到75分为合格，非学位课程达到60分为合格。</w:t>
      </w:r>
    </w:p>
    <w:p>
      <w:pPr>
        <w:adjustRightInd w:val="0"/>
        <w:snapToGrid w:val="0"/>
        <w:spacing w:line="560" w:lineRule="exact"/>
        <w:ind w:left="0" w:firstLine="640" w:firstLineChars="200"/>
        <w:rPr>
          <w:rFonts w:hint="eastAsia" w:ascii="黑体" w:hAnsi="宋体" w:eastAsia="黑体"/>
          <w:bCs/>
          <w:color w:val="auto"/>
          <w:sz w:val="32"/>
          <w:szCs w:val="32"/>
          <w:highlight w:val="none"/>
        </w:rPr>
      </w:pPr>
      <w:r>
        <w:rPr>
          <w:rFonts w:hint="eastAsia" w:ascii="黑体" w:hAnsi="宋体" w:eastAsia="黑体"/>
          <w:bCs/>
          <w:color w:val="auto"/>
          <w:sz w:val="32"/>
          <w:szCs w:val="32"/>
          <w:highlight w:val="none"/>
        </w:rPr>
        <w:t>第</w:t>
      </w:r>
      <w:r>
        <w:rPr>
          <w:rFonts w:hint="eastAsia" w:ascii="黑体" w:hAnsi="宋体" w:eastAsia="黑体"/>
          <w:bCs/>
          <w:color w:val="auto"/>
          <w:sz w:val="32"/>
          <w:szCs w:val="32"/>
          <w:highlight w:val="none"/>
          <w:lang w:val="en-US" w:eastAsia="zh-CN"/>
        </w:rPr>
        <w:t>五</w:t>
      </w:r>
      <w:r>
        <w:rPr>
          <w:rFonts w:hint="eastAsia" w:ascii="黑体" w:hAnsi="宋体" w:eastAsia="黑体"/>
          <w:bCs/>
          <w:color w:val="auto"/>
          <w:sz w:val="32"/>
          <w:szCs w:val="32"/>
          <w:highlight w:val="none"/>
        </w:rPr>
        <w:t xml:space="preserve">条 </w:t>
      </w:r>
      <w:r>
        <w:rPr>
          <w:rFonts w:hint="eastAsia" w:ascii="黑体" w:hAnsi="宋体" w:eastAsia="黑体"/>
          <w:b w:val="0"/>
          <w:bCs/>
          <w:color w:val="auto"/>
          <w:sz w:val="32"/>
          <w:szCs w:val="32"/>
          <w:highlight w:val="none"/>
        </w:rPr>
        <w:t>临床能力训</w:t>
      </w:r>
      <w:r>
        <w:rPr>
          <w:rFonts w:hint="eastAsia" w:ascii="黑体" w:hAnsi="宋体" w:eastAsia="黑体"/>
          <w:bCs/>
          <w:color w:val="auto"/>
          <w:sz w:val="32"/>
          <w:szCs w:val="32"/>
          <w:highlight w:val="none"/>
        </w:rPr>
        <w:t>练和考核</w:t>
      </w:r>
    </w:p>
    <w:p>
      <w:pPr>
        <w:autoSpaceDE w:val="0"/>
        <w:autoSpaceDN w:val="0"/>
        <w:adjustRightInd w:val="0"/>
        <w:snapToGrid w:val="0"/>
        <w:spacing w:line="560" w:lineRule="exact"/>
        <w:ind w:firstLine="640" w:firstLineChars="200"/>
        <w:rPr>
          <w:rFonts w:hint="eastAsia" w:ascii="仿宋_GB2312" w:hAnsi="Helvetica" w:eastAsia="仿宋_GB2312" w:cs="Helvetica"/>
          <w:b w:val="0"/>
          <w:bCs w:val="0"/>
          <w:color w:val="auto"/>
          <w:kern w:val="0"/>
          <w:sz w:val="32"/>
          <w:szCs w:val="32"/>
          <w:highlight w:val="none"/>
          <w:lang w:val="en-US" w:eastAsia="zh-CN" w:bidi="ar-SA"/>
        </w:rPr>
      </w:pPr>
      <w:r>
        <w:rPr>
          <w:rFonts w:hint="eastAsia" w:ascii="仿宋_GB2312" w:hAnsi="Helvetica" w:eastAsia="仿宋_GB2312" w:cs="Helvetica"/>
          <w:b w:val="0"/>
          <w:bCs w:val="0"/>
          <w:color w:val="auto"/>
          <w:kern w:val="0"/>
          <w:sz w:val="32"/>
          <w:szCs w:val="32"/>
          <w:highlight w:val="none"/>
          <w:lang w:val="en-US" w:eastAsia="zh-CN" w:bidi="ar-SA"/>
        </w:rPr>
        <w:t>一、临床能力训练以提高临床实践能力为主，应在国家卫生计生行政部门公布的住院医师规范化培训基地进行。</w:t>
      </w:r>
    </w:p>
    <w:p>
      <w:pPr>
        <w:autoSpaceDE w:val="0"/>
        <w:autoSpaceDN w:val="0"/>
        <w:adjustRightInd w:val="0"/>
        <w:snapToGrid w:val="0"/>
        <w:spacing w:line="560" w:lineRule="exact"/>
        <w:ind w:firstLine="640" w:firstLineChars="200"/>
        <w:rPr>
          <w:rFonts w:hint="eastAsia" w:ascii="仿宋_GB2312" w:hAnsi="Helvetica" w:eastAsia="仿宋_GB2312" w:cs="Helvetica"/>
          <w:b w:val="0"/>
          <w:bCs w:val="0"/>
          <w:color w:val="auto"/>
          <w:kern w:val="0"/>
          <w:sz w:val="32"/>
          <w:szCs w:val="32"/>
          <w:highlight w:val="none"/>
          <w:lang w:val="en-US" w:eastAsia="zh-CN" w:bidi="ar-SA"/>
        </w:rPr>
      </w:pPr>
      <w:r>
        <w:rPr>
          <w:rFonts w:hint="eastAsia" w:ascii="仿宋_GB2312" w:hAnsi="Helvetica" w:eastAsia="仿宋_GB2312" w:cs="Helvetica"/>
          <w:b w:val="0"/>
          <w:bCs w:val="0"/>
          <w:color w:val="auto"/>
          <w:kern w:val="0"/>
          <w:sz w:val="32"/>
          <w:szCs w:val="32"/>
          <w:highlight w:val="none"/>
          <w:lang w:val="en-US" w:eastAsia="zh-CN" w:bidi="ar-SA"/>
        </w:rPr>
        <w:t>二、临床轮转按照国家住院医师规范化培训的相关要求进行，实际培训时间应不少于33个月，达到</w:t>
      </w:r>
      <w:r>
        <w:rPr>
          <w:rFonts w:hint="eastAsia" w:ascii="仿宋_GB2312" w:hAnsi="Helvetica" w:eastAsia="仿宋_GB2312" w:cs="Helvetica"/>
          <w:b w:val="0"/>
          <w:bCs w:val="0"/>
          <w:i w:val="0"/>
          <w:iCs w:val="0"/>
          <w:color w:val="auto"/>
          <w:kern w:val="0"/>
          <w:sz w:val="32"/>
          <w:szCs w:val="32"/>
          <w:highlight w:val="none"/>
          <w:lang w:val="en-US" w:eastAsia="zh-CN" w:bidi="ar-SA"/>
        </w:rPr>
        <w:t>儿外科学</w:t>
      </w:r>
      <w:r>
        <w:rPr>
          <w:rFonts w:hint="eastAsia" w:ascii="仿宋_GB2312" w:hAnsi="Helvetica" w:eastAsia="仿宋_GB2312" w:cs="Helvetica"/>
          <w:b w:val="0"/>
          <w:bCs w:val="0"/>
          <w:color w:val="auto"/>
          <w:kern w:val="0"/>
          <w:sz w:val="32"/>
          <w:szCs w:val="32"/>
          <w:highlight w:val="none"/>
          <w:lang w:val="en-US" w:eastAsia="zh-CN" w:bidi="ar-SA"/>
        </w:rPr>
        <w:t>培训标准细则的要求。</w:t>
      </w:r>
    </w:p>
    <w:p>
      <w:pPr>
        <w:autoSpaceDE w:val="0"/>
        <w:autoSpaceDN w:val="0"/>
        <w:adjustRightInd w:val="0"/>
        <w:snapToGrid w:val="0"/>
        <w:spacing w:line="560" w:lineRule="exact"/>
        <w:ind w:firstLine="640" w:firstLineChars="200"/>
        <w:rPr>
          <w:rFonts w:hint="eastAsia" w:ascii="仿宋_GB2312" w:hAnsi="Helvetica" w:eastAsia="仿宋_GB2312" w:cs="Helvetica"/>
          <w:b w:val="0"/>
          <w:bCs w:val="0"/>
          <w:color w:val="auto"/>
          <w:kern w:val="0"/>
          <w:sz w:val="32"/>
          <w:szCs w:val="32"/>
          <w:highlight w:val="none"/>
          <w:lang w:val="en-US" w:eastAsia="zh-CN" w:bidi="ar-SA"/>
        </w:rPr>
      </w:pPr>
      <w:r>
        <w:rPr>
          <w:rFonts w:hint="eastAsia" w:ascii="仿宋_GB2312" w:hAnsi="Helvetica" w:eastAsia="仿宋_GB2312" w:cs="Helvetica"/>
          <w:b w:val="0"/>
          <w:bCs w:val="0"/>
          <w:color w:val="auto"/>
          <w:kern w:val="0"/>
          <w:sz w:val="32"/>
          <w:szCs w:val="32"/>
          <w:highlight w:val="none"/>
          <w:lang w:val="en-US" w:eastAsia="zh-CN" w:bidi="ar-SA"/>
        </w:rPr>
        <w:t>1.培训目标</w:t>
      </w:r>
    </w:p>
    <w:p>
      <w:pPr>
        <w:autoSpaceDE w:val="0"/>
        <w:autoSpaceDN w:val="0"/>
        <w:adjustRightInd w:val="0"/>
        <w:snapToGrid w:val="0"/>
        <w:spacing w:line="560" w:lineRule="exact"/>
        <w:ind w:firstLine="640" w:firstLineChars="200"/>
        <w:jc w:val="both"/>
        <w:rPr>
          <w:rFonts w:hint="eastAsia" w:ascii="仿宋_GB2312" w:hAnsi="Helvetica" w:eastAsia="仿宋_GB2312" w:cs="Helvetica"/>
          <w:b w:val="0"/>
          <w:bCs w:val="0"/>
          <w:color w:val="auto"/>
          <w:kern w:val="0"/>
          <w:sz w:val="32"/>
          <w:szCs w:val="32"/>
          <w:highlight w:val="none"/>
          <w:lang w:val="en-US" w:eastAsia="zh-CN" w:bidi="ar-SA"/>
        </w:rPr>
      </w:pPr>
      <w:r>
        <w:rPr>
          <w:rFonts w:hint="eastAsia" w:ascii="仿宋_GB2312" w:hAnsi="Helvetica" w:eastAsia="仿宋_GB2312" w:cs="Helvetica"/>
          <w:b w:val="0"/>
          <w:bCs w:val="0"/>
          <w:color w:val="auto"/>
          <w:kern w:val="0"/>
          <w:sz w:val="32"/>
          <w:szCs w:val="32"/>
          <w:highlight w:val="none"/>
          <w:lang w:val="en-US" w:eastAsia="zh-CN" w:bidi="ar-SA"/>
        </w:rPr>
        <w:t>遵循总则的要求,以六大核心胜任力为导向,通过3年规范化培训,培养住院医师良好的职业道德和沟通能力,对儿外科常见疾病的诊断、治疗、预防、随访具备一定经验,掌握儿外科临床基本技能和基本操作,能够独立完成简单儿外科手术,以及在上级医师指导下完成比较复杂的儿外科手术,将住院医师培养成为能独立、规范地承担本专业常见病多发病诊疗工作的临床医师。</w:t>
      </w:r>
    </w:p>
    <w:p>
      <w:pPr>
        <w:autoSpaceDE w:val="0"/>
        <w:autoSpaceDN w:val="0"/>
        <w:adjustRightInd w:val="0"/>
        <w:snapToGrid w:val="0"/>
        <w:spacing w:line="560" w:lineRule="exact"/>
        <w:ind w:firstLine="640" w:firstLineChars="200"/>
        <w:jc w:val="both"/>
        <w:rPr>
          <w:rFonts w:hint="eastAsia" w:ascii="仿宋_GB2312" w:hAnsi="Helvetica" w:eastAsia="仿宋_GB2312" w:cs="Helvetica"/>
          <w:b w:val="0"/>
          <w:bCs w:val="0"/>
          <w:color w:val="auto"/>
          <w:kern w:val="0"/>
          <w:sz w:val="32"/>
          <w:szCs w:val="32"/>
          <w:highlight w:val="none"/>
          <w:lang w:val="en-US" w:eastAsia="zh-CN" w:bidi="ar-SA"/>
        </w:rPr>
      </w:pPr>
      <w:r>
        <w:rPr>
          <w:rFonts w:hint="eastAsia" w:ascii="仿宋_GB2312" w:hAnsi="Helvetica" w:eastAsia="仿宋_GB2312" w:cs="Helvetica"/>
          <w:b w:val="0"/>
          <w:bCs w:val="0"/>
          <w:color w:val="auto"/>
          <w:kern w:val="0"/>
          <w:sz w:val="32"/>
          <w:szCs w:val="32"/>
          <w:highlight w:val="none"/>
          <w:lang w:val="en-US" w:eastAsia="zh-CN" w:bidi="ar-SA"/>
        </w:rPr>
        <w:t>为实现上述目标,儿外科住院医师规范化培训可分两个阶段进行,具体要求如下。</w:t>
      </w:r>
    </w:p>
    <w:p>
      <w:pPr>
        <w:keepNext w:val="0"/>
        <w:keepLines w:val="0"/>
        <w:widowControl/>
        <w:suppressLineNumbers w:val="0"/>
        <w:autoSpaceDE w:val="0"/>
        <w:autoSpaceDN w:val="0"/>
        <w:adjustRightInd w:val="0"/>
        <w:snapToGrid w:val="0"/>
        <w:spacing w:line="560" w:lineRule="exact"/>
        <w:ind w:firstLine="640" w:firstLineChars="200"/>
        <w:jc w:val="both"/>
        <w:rPr>
          <w:rFonts w:hint="eastAsia" w:ascii="仿宋_GB2312" w:hAnsi="Helvetica" w:eastAsia="仿宋_GB2312" w:cs="Helvetica"/>
          <w:color w:val="auto"/>
          <w:kern w:val="0"/>
          <w:sz w:val="32"/>
          <w:szCs w:val="32"/>
          <w:highlight w:val="none"/>
        </w:rPr>
      </w:pPr>
      <w:r>
        <w:rPr>
          <w:rFonts w:hint="eastAsia" w:ascii="仿宋_GB2312" w:hAnsi="Helvetica" w:eastAsia="仿宋_GB2312" w:cs="Helvetica"/>
          <w:b w:val="0"/>
          <w:bCs w:val="0"/>
          <w:color w:val="auto"/>
          <w:kern w:val="0"/>
          <w:sz w:val="32"/>
          <w:szCs w:val="32"/>
          <w:highlight w:val="none"/>
          <w:lang w:val="en-US" w:eastAsia="zh-CN" w:bidi="ar-SA"/>
        </w:rPr>
        <w:t xml:space="preserve">第一阶段,为培训第1年。住院医师进入普通外科、急诊外科和骨科轮转,此阶段培训主要目标为进入住院医师角色,在指导医师全程监督与指导下掌握外科基本理论和基本技能,熟悉儿外科临床工作的基本要求,熟悉诊疗工作的基本流程,学习并掌握规范接诊病人、病历书写、沟通协作、外科无菌技术,清洁与污染伤口管理等基本技能，熟悉并完成病人术前准备、手术消毒、备皮、术后管理、伤口换药等基本技能操作。通过完成外科基本理论和基本技能培训,为进一步进行儿外科各个亚专业培训打下坚实基础。 </w:t>
      </w:r>
    </w:p>
    <w:p>
      <w:pPr>
        <w:keepNext w:val="0"/>
        <w:keepLines w:val="0"/>
        <w:widowControl/>
        <w:suppressLineNumbers w:val="0"/>
        <w:autoSpaceDE w:val="0"/>
        <w:autoSpaceDN w:val="0"/>
        <w:adjustRightInd w:val="0"/>
        <w:snapToGrid w:val="0"/>
        <w:spacing w:line="560" w:lineRule="exact"/>
        <w:ind w:firstLine="640" w:firstLineChars="200"/>
        <w:jc w:val="both"/>
        <w:rPr>
          <w:rFonts w:hint="eastAsia" w:ascii="仿宋_GB2312" w:hAnsi="Helvetica" w:eastAsia="仿宋_GB2312" w:cs="Helvetica"/>
          <w:b w:val="0"/>
          <w:bCs w:val="0"/>
          <w:color w:val="auto"/>
          <w:kern w:val="0"/>
          <w:sz w:val="32"/>
          <w:szCs w:val="32"/>
          <w:highlight w:val="none"/>
          <w:lang w:val="en-US" w:eastAsia="zh-CN" w:bidi="ar-SA"/>
        </w:rPr>
      </w:pPr>
      <w:r>
        <w:rPr>
          <w:rFonts w:hint="eastAsia" w:ascii="仿宋_GB2312" w:hAnsi="Helvetica" w:eastAsia="仿宋_GB2312" w:cs="Helvetica"/>
          <w:b w:val="0"/>
          <w:bCs w:val="0"/>
          <w:color w:val="auto"/>
          <w:kern w:val="0"/>
          <w:sz w:val="32"/>
          <w:szCs w:val="32"/>
          <w:highlight w:val="none"/>
          <w:lang w:val="en-US" w:eastAsia="zh-CN" w:bidi="ar-SA"/>
        </w:rPr>
        <w:t>第二阶段,为培训第2、3年。此阶段住院医师应能够在指导医师监督下,独立完成接诊病人,临床思维及决策能力逐步提升,沟通能力更加成熟,能够独立完成临床基本技能操作和简单手术(如清创缝合、阑尾切除等)。此阶段住院医师还应根据基地安排,完成见习/实习学生及低年资住院医师临床带教工作。培训结束时,应基本具备从事儿外科临床工作的能力。</w:t>
      </w:r>
    </w:p>
    <w:p>
      <w:pPr>
        <w:autoSpaceDE w:val="0"/>
        <w:autoSpaceDN w:val="0"/>
        <w:adjustRightInd w:val="0"/>
        <w:spacing w:line="560" w:lineRule="exact"/>
        <w:ind w:firstLine="640" w:firstLineChars="200"/>
        <w:jc w:val="both"/>
        <w:rPr>
          <w:rFonts w:hint="eastAsia" w:ascii="仿宋_GB2312" w:hAnsi="Helvetica" w:eastAsia="仿宋_GB2312" w:cs="Helvetica"/>
          <w:b w:val="0"/>
          <w:bCs w:val="0"/>
          <w:color w:val="auto"/>
          <w:kern w:val="0"/>
          <w:sz w:val="32"/>
          <w:szCs w:val="32"/>
          <w:highlight w:val="none"/>
          <w:lang w:val="en-US" w:eastAsia="zh-CN" w:bidi="ar-SA"/>
        </w:rPr>
      </w:pPr>
      <w:r>
        <w:rPr>
          <w:rFonts w:hint="eastAsia" w:ascii="仿宋_GB2312" w:hAnsi="Helvetica" w:eastAsia="仿宋_GB2312" w:cs="Helvetica"/>
          <w:b w:val="0"/>
          <w:bCs w:val="0"/>
          <w:color w:val="auto"/>
          <w:kern w:val="0"/>
          <w:sz w:val="32"/>
          <w:szCs w:val="32"/>
          <w:highlight w:val="none"/>
          <w:lang w:val="en-US" w:eastAsia="zh-CN" w:bidi="ar-SA"/>
        </w:rPr>
        <w:t>2.培训方法</w:t>
      </w:r>
    </w:p>
    <w:p>
      <w:pPr>
        <w:keepNext w:val="0"/>
        <w:keepLines w:val="0"/>
        <w:widowControl/>
        <w:suppressLineNumbers w:val="0"/>
        <w:autoSpaceDE w:val="0"/>
        <w:autoSpaceDN w:val="0"/>
        <w:adjustRightInd w:val="0"/>
        <w:snapToGrid w:val="0"/>
        <w:spacing w:line="560" w:lineRule="exact"/>
        <w:ind w:firstLine="640" w:firstLineChars="200"/>
        <w:jc w:val="both"/>
        <w:rPr>
          <w:rFonts w:hint="eastAsia" w:ascii="仿宋_GB2312" w:hAnsi="Helvetica" w:eastAsia="仿宋_GB2312" w:cs="Helvetica"/>
          <w:b w:val="0"/>
          <w:bCs w:val="0"/>
          <w:color w:val="auto"/>
          <w:kern w:val="0"/>
          <w:sz w:val="32"/>
          <w:szCs w:val="32"/>
          <w:highlight w:val="none"/>
          <w:lang w:val="en-US" w:eastAsia="zh-CN" w:bidi="ar-SA"/>
        </w:rPr>
      </w:pPr>
      <w:r>
        <w:rPr>
          <w:rFonts w:hint="eastAsia" w:ascii="仿宋_GB2312" w:hAnsi="Helvetica" w:eastAsia="仿宋_GB2312" w:cs="Helvetica"/>
          <w:b w:val="0"/>
          <w:bCs w:val="0"/>
          <w:color w:val="auto"/>
          <w:kern w:val="0"/>
          <w:sz w:val="32"/>
          <w:szCs w:val="32"/>
          <w:highlight w:val="none"/>
          <w:lang w:val="en-US" w:eastAsia="zh-CN" w:bidi="ar-SA"/>
        </w:rPr>
        <w:t>培训期间轮转内容包括儿外科的普通外科、骨科、泌尿外科、新生儿外科、肿瘤外科、心外科、胸外科、神经外科、烧伤整形外科、影像科、病理科等相关专业与亚专科。不同医院科室设置有所不同,住院医师规范化培训要求的内容需要完全覆盖。</w:t>
      </w:r>
    </w:p>
    <w:p>
      <w:pPr>
        <w:keepNext w:val="0"/>
        <w:keepLines w:val="0"/>
        <w:widowControl/>
        <w:suppressLineNumbers w:val="0"/>
        <w:autoSpaceDE w:val="0"/>
        <w:autoSpaceDN w:val="0"/>
        <w:adjustRightInd w:val="0"/>
        <w:snapToGrid w:val="0"/>
        <w:spacing w:line="560" w:lineRule="exact"/>
        <w:ind w:firstLine="640" w:firstLineChars="200"/>
        <w:jc w:val="both"/>
        <w:rPr>
          <w:rFonts w:hint="eastAsia" w:ascii="仿宋_GB2312" w:hAnsi="Helvetica" w:eastAsia="仿宋_GB2312" w:cs="Helvetica"/>
          <w:b w:val="0"/>
          <w:bCs w:val="0"/>
          <w:color w:val="auto"/>
          <w:kern w:val="0"/>
          <w:sz w:val="32"/>
          <w:szCs w:val="32"/>
          <w:highlight w:val="none"/>
          <w:lang w:val="en-US" w:eastAsia="zh-CN" w:bidi="ar-SA"/>
        </w:rPr>
      </w:pPr>
      <w:r>
        <w:rPr>
          <w:rFonts w:hint="eastAsia" w:ascii="仿宋_GB2312" w:hAnsi="Helvetica" w:eastAsia="仿宋_GB2312" w:cs="Helvetica"/>
          <w:b w:val="0"/>
          <w:bCs w:val="0"/>
          <w:color w:val="auto"/>
          <w:kern w:val="0"/>
          <w:sz w:val="32"/>
          <w:szCs w:val="32"/>
          <w:highlight w:val="none"/>
          <w:lang w:val="en-US" w:eastAsia="zh-CN" w:bidi="ar-SA"/>
        </w:rPr>
        <w:t>培训总时间为36个月,其中含3个月机动,在外科所有专业完成33个月培训之后,在麻醉科、ICU、影像科、病理科中选择3个科室轮转,各1个月。</w:t>
      </w:r>
    </w:p>
    <w:p>
      <w:pPr>
        <w:keepNext w:val="0"/>
        <w:keepLines w:val="0"/>
        <w:widowControl/>
        <w:suppressLineNumbers w:val="0"/>
        <w:autoSpaceDE w:val="0"/>
        <w:autoSpaceDN w:val="0"/>
        <w:adjustRightInd w:val="0"/>
        <w:snapToGrid w:val="0"/>
        <w:spacing w:line="560" w:lineRule="exact"/>
        <w:ind w:firstLine="640" w:firstLineChars="200"/>
        <w:jc w:val="both"/>
        <w:rPr>
          <w:rFonts w:hint="eastAsia" w:ascii="仿宋_GB2312" w:hAnsi="Helvetica" w:eastAsia="仿宋_GB2312" w:cs="Helvetica"/>
          <w:b w:val="0"/>
          <w:bCs w:val="0"/>
          <w:color w:val="auto"/>
          <w:kern w:val="0"/>
          <w:sz w:val="32"/>
          <w:szCs w:val="32"/>
          <w:highlight w:val="none"/>
          <w:lang w:val="en-US" w:eastAsia="zh-CN" w:bidi="ar-SA"/>
        </w:rPr>
      </w:pPr>
      <w:r>
        <w:rPr>
          <w:rFonts w:hint="eastAsia" w:ascii="仿宋_GB2312" w:hAnsi="Helvetica" w:eastAsia="仿宋_GB2312" w:cs="Helvetica"/>
          <w:b w:val="0"/>
          <w:bCs w:val="0"/>
          <w:color w:val="auto"/>
          <w:kern w:val="0"/>
          <w:sz w:val="32"/>
          <w:szCs w:val="32"/>
          <w:highlight w:val="none"/>
          <w:lang w:val="en-US" w:eastAsia="zh-CN" w:bidi="ar-SA"/>
        </w:rPr>
        <w:t xml:space="preserve">儿外科住院医师规范化培训是为期3年的基础培训,轮转普通外科、骨科、泌尿外科、胸心外科、神经外科等儿外科的主要亚专业,并根据基地专业设置情况轮转独立设置的肿瘤外科、新生儿外科、烧伤整形外科等亚专业。儿外科培训基地内没有设置的其他亚专业,可在成人外科相应的亚专业完成。 </w:t>
      </w:r>
    </w:p>
    <w:p>
      <w:pPr>
        <w:keepNext w:val="0"/>
        <w:keepLines w:val="0"/>
        <w:widowControl/>
        <w:suppressLineNumbers w:val="0"/>
        <w:autoSpaceDE w:val="0"/>
        <w:autoSpaceDN w:val="0"/>
        <w:adjustRightInd w:val="0"/>
        <w:snapToGrid w:val="0"/>
        <w:spacing w:line="560" w:lineRule="exact"/>
        <w:ind w:firstLine="640" w:firstLineChars="200"/>
        <w:jc w:val="both"/>
        <w:rPr>
          <w:rFonts w:hint="eastAsia" w:ascii="仿宋_GB2312" w:hAnsi="Helvetica" w:eastAsia="仿宋_GB2312" w:cs="Helvetica"/>
          <w:b w:val="0"/>
          <w:bCs w:val="0"/>
          <w:color w:val="auto"/>
          <w:kern w:val="0"/>
          <w:sz w:val="32"/>
          <w:szCs w:val="32"/>
          <w:highlight w:val="none"/>
          <w:lang w:val="en-US" w:eastAsia="zh-CN" w:bidi="ar-SA"/>
        </w:rPr>
      </w:pPr>
      <w:r>
        <w:rPr>
          <w:rFonts w:hint="eastAsia" w:ascii="仿宋_GB2312" w:hAnsi="Helvetica" w:eastAsia="仿宋_GB2312" w:cs="Helvetica"/>
          <w:b w:val="0"/>
          <w:bCs w:val="0"/>
          <w:color w:val="auto"/>
          <w:kern w:val="0"/>
          <w:sz w:val="32"/>
          <w:szCs w:val="32"/>
          <w:highlight w:val="none"/>
          <w:lang w:val="en-US" w:eastAsia="zh-CN" w:bidi="ar-SA"/>
        </w:rPr>
        <w:t>采取在儿外科范围内各亚专业及其他相关科室轮转的形式进行。轮转期间参加一线值班,要求在各亚专业轮转时管理床位4</w:t>
      </w:r>
      <w:r>
        <w:rPr>
          <w:rFonts w:hint="eastAsia" w:ascii="微软雅黑" w:hAnsi="微软雅黑" w:eastAsia="微软雅黑" w:cs="微软雅黑"/>
          <w:b w:val="0"/>
          <w:bCs w:val="0"/>
          <w:color w:val="auto"/>
          <w:kern w:val="0"/>
          <w:sz w:val="32"/>
          <w:szCs w:val="32"/>
          <w:highlight w:val="none"/>
          <w:lang w:val="en-US" w:eastAsia="zh-CN" w:bidi="ar-SA"/>
        </w:rPr>
        <w:t>~</w:t>
      </w:r>
      <w:r>
        <w:rPr>
          <w:rFonts w:hint="eastAsia" w:ascii="仿宋_GB2312" w:hAnsi="Helvetica" w:eastAsia="仿宋_GB2312" w:cs="Helvetica"/>
          <w:b w:val="0"/>
          <w:bCs w:val="0"/>
          <w:color w:val="auto"/>
          <w:kern w:val="0"/>
          <w:sz w:val="32"/>
          <w:szCs w:val="32"/>
          <w:highlight w:val="none"/>
          <w:lang w:val="en-US" w:eastAsia="zh-CN" w:bidi="ar-SA"/>
        </w:rPr>
        <w:t>8张,月收治病人和完成手术10</w:t>
      </w:r>
      <w:r>
        <w:rPr>
          <w:rFonts w:hint="eastAsia" w:ascii="微软雅黑" w:hAnsi="微软雅黑" w:eastAsia="微软雅黑" w:cs="微软雅黑"/>
          <w:b w:val="0"/>
          <w:bCs w:val="0"/>
          <w:color w:val="auto"/>
          <w:kern w:val="0"/>
          <w:sz w:val="32"/>
          <w:szCs w:val="32"/>
          <w:highlight w:val="none"/>
          <w:lang w:val="en-US" w:eastAsia="zh-CN" w:bidi="ar-SA"/>
        </w:rPr>
        <w:t>~</w:t>
      </w:r>
      <w:r>
        <w:rPr>
          <w:rFonts w:hint="eastAsia" w:ascii="仿宋_GB2312" w:hAnsi="Helvetica" w:eastAsia="仿宋_GB2312" w:cs="Helvetica"/>
          <w:b w:val="0"/>
          <w:bCs w:val="0"/>
          <w:color w:val="auto"/>
          <w:kern w:val="0"/>
          <w:sz w:val="32"/>
          <w:szCs w:val="32"/>
          <w:highlight w:val="none"/>
          <w:lang w:val="en-US" w:eastAsia="zh-CN" w:bidi="ar-SA"/>
        </w:rPr>
        <w:t>20例,病种涵盖各亚专业病种的70%以上。</w:t>
      </w:r>
    </w:p>
    <w:p>
      <w:pPr>
        <w:keepNext w:val="0"/>
        <w:keepLines w:val="0"/>
        <w:widowControl/>
        <w:suppressLineNumbers w:val="0"/>
        <w:autoSpaceDE w:val="0"/>
        <w:autoSpaceDN w:val="0"/>
        <w:adjustRightInd w:val="0"/>
        <w:snapToGrid w:val="0"/>
        <w:spacing w:line="560" w:lineRule="exact"/>
        <w:ind w:firstLine="640" w:firstLineChars="200"/>
        <w:jc w:val="both"/>
        <w:rPr>
          <w:rFonts w:hint="eastAsia" w:ascii="仿宋_GB2312" w:hAnsi="Helvetica" w:eastAsia="仿宋_GB2312" w:cs="Helvetica"/>
          <w:b w:val="0"/>
          <w:bCs w:val="0"/>
          <w:color w:val="auto"/>
          <w:kern w:val="0"/>
          <w:sz w:val="32"/>
          <w:szCs w:val="32"/>
          <w:highlight w:val="none"/>
          <w:lang w:val="en-US" w:eastAsia="zh-CN" w:bidi="ar-SA"/>
        </w:rPr>
      </w:pPr>
      <w:r>
        <w:rPr>
          <w:rFonts w:hint="eastAsia" w:ascii="仿宋_GB2312" w:hAnsi="Helvetica" w:eastAsia="仿宋_GB2312" w:cs="Helvetica"/>
          <w:b w:val="0"/>
          <w:bCs w:val="0"/>
          <w:color w:val="auto"/>
          <w:kern w:val="0"/>
          <w:sz w:val="32"/>
          <w:szCs w:val="32"/>
          <w:highlight w:val="none"/>
          <w:lang w:val="en-US" w:eastAsia="zh-CN" w:bidi="ar-SA"/>
        </w:rPr>
        <w:t>通过管理病人,参加门、急诊工作和各种教学活动,完成规定的病种和基本技能操作数量,学习儿外科的专业理论知识,认真填报《住院医师规范化培训登记手册》,规范地书写病历,参加危重病人的抢救,参与见习/实习医生的临床教学工作,高年资住院医师指导低年资住院医师。</w:t>
      </w:r>
    </w:p>
    <w:p>
      <w:pPr>
        <w:keepNext w:val="0"/>
        <w:keepLines w:val="0"/>
        <w:widowControl/>
        <w:suppressLineNumbers w:val="0"/>
        <w:autoSpaceDE w:val="0"/>
        <w:autoSpaceDN w:val="0"/>
        <w:adjustRightInd w:val="0"/>
        <w:snapToGrid w:val="0"/>
        <w:spacing w:line="560" w:lineRule="exact"/>
        <w:ind w:firstLine="640" w:firstLineChars="200"/>
        <w:jc w:val="both"/>
        <w:rPr>
          <w:rFonts w:hint="eastAsia" w:ascii="仿宋_GB2312" w:hAnsi="Helvetica" w:eastAsia="仿宋_GB2312" w:cs="Helvetica"/>
          <w:b w:val="0"/>
          <w:bCs w:val="0"/>
          <w:color w:val="auto"/>
          <w:kern w:val="0"/>
          <w:sz w:val="32"/>
          <w:szCs w:val="32"/>
          <w:highlight w:val="none"/>
          <w:lang w:val="en-US" w:eastAsia="zh-CN" w:bidi="ar-SA"/>
        </w:rPr>
      </w:pPr>
      <w:r>
        <w:rPr>
          <w:rFonts w:hint="eastAsia" w:ascii="仿宋_GB2312" w:hAnsi="Helvetica" w:eastAsia="仿宋_GB2312" w:cs="Helvetica"/>
          <w:b w:val="0"/>
          <w:bCs w:val="0"/>
          <w:color w:val="auto"/>
          <w:kern w:val="0"/>
          <w:sz w:val="32"/>
          <w:szCs w:val="32"/>
          <w:highlight w:val="none"/>
          <w:lang w:val="en-US" w:eastAsia="zh-CN" w:bidi="ar-SA"/>
        </w:rPr>
        <w:t>基于进阶式、螺旋上升式培养模式构建需要,要求规律轮转,避免临时变更,建议第1年轮转普通外科、急诊外科和骨科,第2年轮转泌尿外科、新生儿外科、胸心外科和神经外科,第3年轮转其余各亚专科。</w:t>
      </w:r>
    </w:p>
    <w:p>
      <w:pPr>
        <w:keepNext w:val="0"/>
        <w:keepLines w:val="0"/>
        <w:widowControl/>
        <w:suppressLineNumbers w:val="0"/>
        <w:autoSpaceDE w:val="0"/>
        <w:autoSpaceDN w:val="0"/>
        <w:adjustRightInd w:val="0"/>
        <w:snapToGrid w:val="0"/>
        <w:spacing w:line="560" w:lineRule="exact"/>
        <w:ind w:firstLine="640" w:firstLineChars="200"/>
        <w:jc w:val="both"/>
        <w:rPr>
          <w:rFonts w:hint="eastAsia" w:ascii="仿宋_GB2312" w:hAnsi="Helvetica" w:eastAsia="仿宋_GB2312" w:cs="Helvetica"/>
          <w:b w:val="0"/>
          <w:bCs w:val="0"/>
          <w:color w:val="auto"/>
          <w:kern w:val="0"/>
          <w:sz w:val="32"/>
          <w:szCs w:val="32"/>
          <w:highlight w:val="none"/>
          <w:lang w:val="en-US" w:eastAsia="zh-CN" w:bidi="ar-SA"/>
        </w:rPr>
      </w:pPr>
      <w:r>
        <w:rPr>
          <w:rFonts w:hint="eastAsia" w:ascii="仿宋_GB2312" w:hAnsi="Helvetica" w:eastAsia="仿宋_GB2312" w:cs="Helvetica"/>
          <w:b w:val="0"/>
          <w:bCs w:val="0"/>
          <w:color w:val="auto"/>
          <w:kern w:val="0"/>
          <w:sz w:val="32"/>
          <w:szCs w:val="32"/>
          <w:highlight w:val="none"/>
          <w:lang w:val="en-US" w:eastAsia="zh-CN" w:bidi="ar-SA"/>
        </w:rPr>
        <w:t>3个月机动可在麻醉科、病理科、重症监护室(ICU)、影像科(含普通放射、CT、MR和超声)4个科目选转3个,每科1个月,共3个月,安排在上述33个月之后进行。</w:t>
      </w:r>
    </w:p>
    <w:p>
      <w:pPr>
        <w:keepNext w:val="0"/>
        <w:keepLines w:val="0"/>
        <w:widowControl/>
        <w:suppressLineNumbers w:val="0"/>
        <w:autoSpaceDE w:val="0"/>
        <w:autoSpaceDN w:val="0"/>
        <w:adjustRightInd w:val="0"/>
        <w:snapToGrid w:val="0"/>
        <w:spacing w:line="560" w:lineRule="exact"/>
        <w:ind w:firstLine="640" w:firstLineChars="200"/>
        <w:jc w:val="both"/>
        <w:rPr>
          <w:rFonts w:hint="eastAsia" w:ascii="仿宋_GB2312" w:hAnsi="Helvetica" w:eastAsia="仿宋_GB2312" w:cs="Helvetica"/>
          <w:b w:val="0"/>
          <w:bCs w:val="0"/>
          <w:strike w:val="0"/>
          <w:color w:val="auto"/>
          <w:kern w:val="0"/>
          <w:sz w:val="32"/>
          <w:szCs w:val="32"/>
          <w:highlight w:val="none"/>
          <w:u w:val="none"/>
          <w:lang w:val="en-US" w:eastAsia="zh-CN" w:bidi="ar-SA"/>
        </w:rPr>
      </w:pPr>
      <w:r>
        <w:rPr>
          <w:rFonts w:hint="eastAsia" w:ascii="仿宋_GB2312" w:hAnsi="Helvetica" w:eastAsia="仿宋_GB2312" w:cs="Helvetica"/>
          <w:b w:val="0"/>
          <w:bCs w:val="0"/>
          <w:strike w:val="0"/>
          <w:color w:val="auto"/>
          <w:kern w:val="0"/>
          <w:sz w:val="32"/>
          <w:szCs w:val="32"/>
          <w:highlight w:val="none"/>
          <w:u w:val="none"/>
          <w:lang w:val="en-US" w:eastAsia="zh-CN" w:bidi="ar-SA"/>
        </w:rPr>
        <w:t>轮转科室与时间安排,见表1。</w:t>
      </w:r>
    </w:p>
    <w:p>
      <w:pPr>
        <w:keepNext w:val="0"/>
        <w:keepLines w:val="0"/>
        <w:widowControl/>
        <w:suppressLineNumbers w:val="0"/>
        <w:autoSpaceDE w:val="0"/>
        <w:autoSpaceDN w:val="0"/>
        <w:adjustRightInd w:val="0"/>
        <w:snapToGrid w:val="0"/>
        <w:spacing w:line="560" w:lineRule="exact"/>
        <w:ind w:firstLine="640" w:firstLineChars="200"/>
        <w:jc w:val="left"/>
        <w:rPr>
          <w:rFonts w:hint="eastAsia" w:ascii="仿宋_GB2312" w:hAnsi="Helvetica" w:eastAsia="仿宋_GB2312" w:cs="Helvetica"/>
          <w:b w:val="0"/>
          <w:bCs w:val="0"/>
          <w:strike w:val="0"/>
          <w:color w:val="auto"/>
          <w:kern w:val="0"/>
          <w:sz w:val="32"/>
          <w:szCs w:val="32"/>
          <w:highlight w:val="none"/>
          <w:u w:val="none"/>
          <w:lang w:val="en-US" w:eastAsia="zh-CN" w:bidi="ar-SA"/>
        </w:rPr>
      </w:pPr>
    </w:p>
    <w:p>
      <w:pPr>
        <w:keepNext w:val="0"/>
        <w:keepLines w:val="0"/>
        <w:widowControl/>
        <w:suppressLineNumbers w:val="0"/>
        <w:ind w:firstLine="0" w:firstLineChars="0"/>
        <w:jc w:val="center"/>
        <w:rPr>
          <w:rFonts w:hint="eastAsia" w:ascii="方正小标宋简体" w:hAnsi="宋体" w:eastAsia="方正小标宋简体" w:cs="宋体"/>
          <w:b w:val="0"/>
          <w:bCs w:val="0"/>
          <w:color w:val="auto"/>
          <w:kern w:val="0"/>
          <w:sz w:val="24"/>
          <w:szCs w:val="24"/>
          <w:highlight w:val="none"/>
          <w:lang w:val="en-US" w:eastAsia="zh-CN" w:bidi="ar-SA"/>
        </w:rPr>
      </w:pPr>
      <w:r>
        <w:rPr>
          <w:rFonts w:hint="eastAsia" w:ascii="方正小标宋简体" w:hAnsi="宋体" w:eastAsia="方正小标宋简体" w:cs="宋体"/>
          <w:b w:val="0"/>
          <w:bCs w:val="0"/>
          <w:color w:val="auto"/>
          <w:kern w:val="0"/>
          <w:sz w:val="24"/>
          <w:szCs w:val="24"/>
          <w:highlight w:val="none"/>
          <w:lang w:val="en-US" w:eastAsia="zh-CN" w:bidi="ar-SA"/>
        </w:rPr>
        <w:t>表1  轮转科室与时间安排</w:t>
      </w:r>
    </w:p>
    <w:tbl>
      <w:tblPr>
        <w:tblStyle w:val="11"/>
        <w:tblW w:w="87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78"/>
        <w:gridCol w:w="6029"/>
        <w:gridCol w:w="13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jc w:val="center"/>
        </w:trPr>
        <w:tc>
          <w:tcPr>
            <w:tcW w:w="4214" w:type="pct"/>
            <w:gridSpan w:val="2"/>
            <w:tcBorders>
              <w:top w:val="single" w:color="auto" w:sz="8" w:space="0"/>
              <w:left w:val="nil"/>
              <w:bottom w:val="single" w:color="auto" w:sz="4" w:space="0"/>
              <w:right w:val="nil"/>
            </w:tcBorders>
            <w:vAlign w:val="top"/>
          </w:tcPr>
          <w:p>
            <w:pPr>
              <w:autoSpaceDE w:val="0"/>
              <w:autoSpaceDN w:val="0"/>
              <w:spacing w:before="0" w:line="240" w:lineRule="auto"/>
              <w:ind w:firstLine="1897" w:firstLineChars="900"/>
              <w:jc w:val="both"/>
              <w:rPr>
                <w:rFonts w:hint="eastAsia" w:ascii="黑体" w:hAnsi="黑体" w:eastAsia="黑体" w:cs="黑体"/>
                <w:b/>
                <w:color w:val="auto"/>
                <w:kern w:val="0"/>
                <w:position w:val="-2"/>
                <w:szCs w:val="21"/>
                <w:highlight w:val="none"/>
                <w:lang w:eastAsia="zh-Hans" w:bidi="ar"/>
              </w:rPr>
            </w:pPr>
            <w:r>
              <w:rPr>
                <w:rFonts w:hint="eastAsia" w:ascii="黑体" w:hAnsi="黑体" w:eastAsia="黑体" w:cs="黑体"/>
                <w:b/>
                <w:color w:val="auto"/>
                <w:kern w:val="0"/>
                <w:position w:val="-2"/>
                <w:szCs w:val="21"/>
                <w:highlight w:val="none"/>
                <w:lang w:eastAsia="zh-CN" w:bidi="ar"/>
              </w:rPr>
              <w:t>轮转科室</w:t>
            </w:r>
          </w:p>
        </w:tc>
        <w:tc>
          <w:tcPr>
            <w:tcW w:w="785" w:type="pct"/>
            <w:tcBorders>
              <w:top w:val="single" w:color="auto" w:sz="8" w:space="0"/>
              <w:left w:val="nil"/>
              <w:bottom w:val="single" w:color="auto" w:sz="4" w:space="0"/>
              <w:right w:val="nil"/>
            </w:tcBorders>
            <w:vAlign w:val="top"/>
          </w:tcPr>
          <w:p>
            <w:pPr>
              <w:autoSpaceDE w:val="0"/>
              <w:autoSpaceDN w:val="0"/>
              <w:spacing w:before="0" w:line="240" w:lineRule="auto"/>
              <w:ind w:right="0" w:rightChars="0"/>
              <w:jc w:val="center"/>
              <w:rPr>
                <w:rFonts w:hint="eastAsia" w:ascii="黑体" w:hAnsi="黑体" w:eastAsia="黑体" w:cs="黑体"/>
                <w:b/>
                <w:color w:val="auto"/>
                <w:kern w:val="0"/>
                <w:position w:val="-2"/>
                <w:szCs w:val="21"/>
                <w:highlight w:val="none"/>
                <w:lang w:eastAsia="zh-Hans" w:bidi="ar"/>
              </w:rPr>
            </w:pPr>
            <w:r>
              <w:rPr>
                <w:rFonts w:hint="eastAsia" w:ascii="黑体" w:hAnsi="黑体" w:eastAsia="黑体" w:cs="黑体"/>
                <w:b/>
                <w:color w:val="auto"/>
                <w:kern w:val="0"/>
                <w:position w:val="-2"/>
                <w:szCs w:val="21"/>
                <w:highlight w:val="none"/>
                <w:lang w:eastAsia="zh-CN" w:bidi="ar"/>
              </w:rPr>
              <w:t>时间（月）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jc w:val="center"/>
        </w:trPr>
        <w:tc>
          <w:tcPr>
            <w:tcW w:w="784" w:type="pct"/>
            <w:tcBorders>
              <w:top w:val="single" w:color="auto" w:sz="4" w:space="0"/>
              <w:left w:val="nil"/>
              <w:bottom w:val="nil"/>
              <w:right w:val="nil"/>
            </w:tcBorders>
            <w:vAlign w:val="top"/>
          </w:tcPr>
          <w:p>
            <w:pPr>
              <w:widowControl/>
              <w:autoSpaceDE/>
              <w:autoSpaceDN/>
              <w:spacing w:before="0" w:line="240" w:lineRule="auto"/>
              <w:ind w:right="233" w:rightChars="111"/>
              <w:jc w:val="left"/>
              <w:rPr>
                <w:rFonts w:hint="eastAsia" w:ascii="仿宋_GB2312" w:hAnsi="宋体" w:eastAsia="仿宋_GB2312" w:cs="宋体"/>
                <w:color w:val="auto"/>
                <w:kern w:val="0"/>
                <w:position w:val="0"/>
                <w:szCs w:val="21"/>
                <w:highlight w:val="none"/>
                <w:lang w:val="en-US" w:eastAsia="zh-CN" w:bidi="ar"/>
              </w:rPr>
            </w:pPr>
            <w:r>
              <w:rPr>
                <w:rFonts w:hint="eastAsia" w:ascii="仿宋_GB2312" w:hAnsi="宋体" w:eastAsia="仿宋_GB2312" w:cs="宋体"/>
                <w:color w:val="auto"/>
                <w:kern w:val="0"/>
                <w:position w:val="0"/>
                <w:szCs w:val="21"/>
                <w:highlight w:val="none"/>
                <w:lang w:val="en-US" w:eastAsia="zh-CN" w:bidi="ar"/>
              </w:rPr>
              <w:t>第1年</w:t>
            </w:r>
          </w:p>
        </w:tc>
        <w:tc>
          <w:tcPr>
            <w:tcW w:w="3429" w:type="pct"/>
            <w:tcBorders>
              <w:top w:val="single" w:color="auto" w:sz="4" w:space="0"/>
              <w:left w:val="nil"/>
              <w:bottom w:val="nil"/>
              <w:right w:val="nil"/>
            </w:tcBorders>
            <w:vAlign w:val="top"/>
          </w:tcPr>
          <w:p>
            <w:pPr>
              <w:widowControl/>
              <w:autoSpaceDE/>
              <w:autoSpaceDN/>
              <w:spacing w:before="0" w:line="240" w:lineRule="auto"/>
              <w:ind w:right="233" w:rightChars="111"/>
              <w:jc w:val="left"/>
              <w:rPr>
                <w:rFonts w:hint="eastAsia" w:ascii="仿宋_GB2312" w:hAnsi="宋体" w:eastAsia="仿宋_GB2312" w:cs="宋体"/>
                <w:color w:val="auto"/>
                <w:spacing w:val="0"/>
                <w:kern w:val="0"/>
                <w:szCs w:val="21"/>
                <w:highlight w:val="none"/>
                <w:lang w:val="en-US" w:eastAsia="zh-CN" w:bidi="ar"/>
              </w:rPr>
            </w:pPr>
            <w:r>
              <w:rPr>
                <w:rFonts w:hint="eastAsia" w:ascii="仿宋_GB2312" w:hAnsi="宋体" w:eastAsia="仿宋_GB2312" w:cs="宋体"/>
                <w:color w:val="auto"/>
                <w:spacing w:val="0"/>
                <w:kern w:val="0"/>
                <w:szCs w:val="21"/>
                <w:highlight w:val="none"/>
                <w:lang w:val="en-US" w:eastAsia="zh-CN" w:bidi="ar"/>
              </w:rPr>
              <w:t>普通外科（包括普通外科门诊和日间手术内容）</w:t>
            </w:r>
          </w:p>
        </w:tc>
        <w:tc>
          <w:tcPr>
            <w:tcW w:w="785" w:type="pct"/>
            <w:tcBorders>
              <w:top w:val="single" w:color="auto" w:sz="4" w:space="0"/>
              <w:left w:val="nil"/>
              <w:bottom w:val="nil"/>
              <w:right w:val="nil"/>
            </w:tcBorders>
            <w:vAlign w:val="top"/>
          </w:tcPr>
          <w:p>
            <w:pPr>
              <w:widowControl/>
              <w:autoSpaceDE/>
              <w:autoSpaceDN/>
              <w:spacing w:before="0"/>
              <w:ind w:right="233" w:rightChars="111"/>
              <w:jc w:val="center"/>
              <w:rPr>
                <w:rFonts w:hint="eastAsia" w:ascii="仿宋_GB2312" w:hAnsi="宋体" w:eastAsia="仿宋_GB2312" w:cs="宋体"/>
                <w:color w:val="auto"/>
                <w:kern w:val="0"/>
                <w:position w:val="0"/>
                <w:szCs w:val="21"/>
                <w:highlight w:val="none"/>
                <w:lang w:val="en-US" w:eastAsia="zh-CN" w:bidi="ar"/>
              </w:rPr>
            </w:pPr>
            <w:r>
              <w:rPr>
                <w:rFonts w:hint="eastAsia" w:ascii="仿宋_GB2312" w:hAnsi="宋体" w:eastAsia="仿宋_GB2312" w:cs="宋体"/>
                <w:color w:val="auto"/>
                <w:kern w:val="0"/>
                <w:position w:val="0"/>
                <w:szCs w:val="21"/>
                <w:highlight w:val="none"/>
                <w:lang w:val="en-US" w:eastAsia="zh-CN"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784" w:type="pct"/>
            <w:tcBorders>
              <w:top w:val="nil"/>
              <w:left w:val="nil"/>
              <w:bottom w:val="nil"/>
              <w:right w:val="nil"/>
            </w:tcBorders>
            <w:vAlign w:val="top"/>
          </w:tcPr>
          <w:p>
            <w:pPr>
              <w:widowControl/>
              <w:autoSpaceDE/>
              <w:autoSpaceDN/>
              <w:spacing w:before="0" w:line="240" w:lineRule="auto"/>
              <w:ind w:right="233" w:rightChars="111"/>
              <w:jc w:val="left"/>
              <w:rPr>
                <w:rFonts w:hint="eastAsia" w:ascii="仿宋_GB2312" w:hAnsi="宋体" w:eastAsia="仿宋_GB2312" w:cs="宋体"/>
                <w:color w:val="auto"/>
                <w:kern w:val="0"/>
                <w:position w:val="0"/>
                <w:szCs w:val="21"/>
                <w:highlight w:val="none"/>
                <w:lang w:bidi="ar"/>
              </w:rPr>
            </w:pPr>
            <w:r>
              <w:rPr>
                <w:rFonts w:hint="eastAsia" w:ascii="仿宋_GB2312" w:hAnsi="宋体" w:eastAsia="仿宋_GB2312" w:cs="宋体"/>
                <w:color w:val="auto"/>
                <w:spacing w:val="0"/>
                <w:kern w:val="0"/>
                <w:szCs w:val="21"/>
                <w:highlight w:val="none"/>
                <w:lang w:bidi="ar"/>
              </w:rPr>
              <w:t xml:space="preserve"> </w:t>
            </w:r>
          </w:p>
        </w:tc>
        <w:tc>
          <w:tcPr>
            <w:tcW w:w="3429" w:type="pct"/>
            <w:tcBorders>
              <w:top w:val="nil"/>
              <w:left w:val="nil"/>
              <w:bottom w:val="nil"/>
              <w:right w:val="nil"/>
            </w:tcBorders>
            <w:vAlign w:val="top"/>
          </w:tcPr>
          <w:p>
            <w:pPr>
              <w:widowControl/>
              <w:autoSpaceDE/>
              <w:autoSpaceDN/>
              <w:spacing w:before="0" w:line="240" w:lineRule="auto"/>
              <w:ind w:right="233" w:rightChars="111"/>
              <w:jc w:val="left"/>
              <w:rPr>
                <w:rFonts w:hint="eastAsia" w:ascii="仿宋_GB2312" w:hAnsi="宋体" w:eastAsia="仿宋_GB2312" w:cs="宋体"/>
                <w:color w:val="auto"/>
                <w:spacing w:val="0"/>
                <w:kern w:val="0"/>
                <w:szCs w:val="21"/>
                <w:highlight w:val="none"/>
                <w:lang w:val="en-US" w:eastAsia="zh-CN" w:bidi="ar"/>
              </w:rPr>
            </w:pPr>
            <w:r>
              <w:rPr>
                <w:rFonts w:hint="eastAsia" w:ascii="仿宋_GB2312" w:hAnsi="宋体" w:eastAsia="仿宋_GB2312" w:cs="宋体"/>
                <w:color w:val="auto"/>
                <w:spacing w:val="0"/>
                <w:kern w:val="0"/>
                <w:szCs w:val="21"/>
                <w:highlight w:val="none"/>
                <w:lang w:val="en-US" w:eastAsia="zh-CN" w:bidi="ar"/>
              </w:rPr>
              <w:t>急诊外科</w:t>
            </w:r>
          </w:p>
        </w:tc>
        <w:tc>
          <w:tcPr>
            <w:tcW w:w="785" w:type="pct"/>
            <w:tcBorders>
              <w:top w:val="nil"/>
              <w:left w:val="nil"/>
              <w:bottom w:val="nil"/>
              <w:right w:val="nil"/>
            </w:tcBorders>
            <w:vAlign w:val="top"/>
          </w:tcPr>
          <w:p>
            <w:pPr>
              <w:widowControl/>
              <w:autoSpaceDE/>
              <w:autoSpaceDN/>
              <w:spacing w:before="0"/>
              <w:ind w:right="233" w:rightChars="111"/>
              <w:jc w:val="center"/>
              <w:rPr>
                <w:rFonts w:hint="eastAsia" w:ascii="仿宋_GB2312" w:hAnsi="宋体" w:eastAsia="仿宋_GB2312" w:cs="宋体"/>
                <w:color w:val="auto"/>
                <w:kern w:val="0"/>
                <w:position w:val="0"/>
                <w:szCs w:val="21"/>
                <w:highlight w:val="none"/>
                <w:lang w:eastAsia="zh-CN" w:bidi="ar"/>
              </w:rPr>
            </w:pPr>
            <w:r>
              <w:rPr>
                <w:rFonts w:hint="eastAsia" w:ascii="仿宋_GB2312" w:hAnsi="宋体" w:eastAsia="仿宋_GB2312" w:cs="宋体"/>
                <w:color w:val="auto"/>
                <w:kern w:val="0"/>
                <w:position w:val="0"/>
                <w:szCs w:val="21"/>
                <w:highlight w:val="none"/>
                <w:lang w:val="en-US" w:eastAsia="zh-CN"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784" w:type="pct"/>
            <w:tcBorders>
              <w:top w:val="nil"/>
              <w:left w:val="nil"/>
              <w:bottom w:val="nil"/>
              <w:right w:val="nil"/>
            </w:tcBorders>
            <w:vAlign w:val="top"/>
          </w:tcPr>
          <w:p>
            <w:pPr>
              <w:widowControl/>
              <w:autoSpaceDE/>
              <w:autoSpaceDN/>
              <w:spacing w:before="0" w:line="240" w:lineRule="auto"/>
              <w:ind w:right="233" w:rightChars="111"/>
              <w:jc w:val="left"/>
              <w:rPr>
                <w:rFonts w:hint="eastAsia" w:ascii="仿宋_GB2312" w:hAnsi="宋体" w:eastAsia="仿宋_GB2312" w:cs="宋体"/>
                <w:color w:val="auto"/>
                <w:kern w:val="0"/>
                <w:position w:val="0"/>
                <w:szCs w:val="21"/>
                <w:highlight w:val="none"/>
                <w:lang w:bidi="ar"/>
              </w:rPr>
            </w:pPr>
          </w:p>
        </w:tc>
        <w:tc>
          <w:tcPr>
            <w:tcW w:w="3429" w:type="pct"/>
            <w:tcBorders>
              <w:top w:val="nil"/>
              <w:left w:val="nil"/>
              <w:bottom w:val="nil"/>
              <w:right w:val="nil"/>
            </w:tcBorders>
            <w:vAlign w:val="top"/>
          </w:tcPr>
          <w:p>
            <w:pPr>
              <w:widowControl/>
              <w:autoSpaceDE/>
              <w:autoSpaceDN/>
              <w:spacing w:before="0" w:line="240" w:lineRule="auto"/>
              <w:ind w:right="233" w:rightChars="111"/>
              <w:jc w:val="left"/>
              <w:rPr>
                <w:rFonts w:hint="eastAsia" w:ascii="仿宋_GB2312" w:hAnsi="宋体" w:eastAsia="仿宋_GB2312" w:cs="宋体"/>
                <w:color w:val="auto"/>
                <w:spacing w:val="0"/>
                <w:kern w:val="0"/>
                <w:szCs w:val="21"/>
                <w:highlight w:val="none"/>
                <w:lang w:val="en-US" w:eastAsia="zh-CN" w:bidi="ar"/>
              </w:rPr>
            </w:pPr>
            <w:r>
              <w:rPr>
                <w:rFonts w:hint="eastAsia" w:ascii="仿宋_GB2312" w:hAnsi="宋体" w:eastAsia="仿宋_GB2312" w:cs="宋体"/>
                <w:color w:val="auto"/>
                <w:spacing w:val="0"/>
                <w:kern w:val="0"/>
                <w:szCs w:val="21"/>
                <w:highlight w:val="none"/>
                <w:lang w:val="en-US" w:eastAsia="zh-CN" w:bidi="ar"/>
              </w:rPr>
              <w:t>骨科</w:t>
            </w:r>
          </w:p>
        </w:tc>
        <w:tc>
          <w:tcPr>
            <w:tcW w:w="785" w:type="pct"/>
            <w:tcBorders>
              <w:top w:val="nil"/>
              <w:left w:val="nil"/>
              <w:bottom w:val="nil"/>
              <w:right w:val="nil"/>
            </w:tcBorders>
            <w:vAlign w:val="top"/>
          </w:tcPr>
          <w:p>
            <w:pPr>
              <w:widowControl/>
              <w:autoSpaceDE/>
              <w:autoSpaceDN/>
              <w:spacing w:before="0"/>
              <w:ind w:right="233" w:rightChars="111"/>
              <w:jc w:val="center"/>
              <w:rPr>
                <w:rFonts w:hint="eastAsia" w:ascii="仿宋_GB2312" w:hAnsi="宋体" w:eastAsia="仿宋_GB2312" w:cs="宋体"/>
                <w:color w:val="auto"/>
                <w:kern w:val="0"/>
                <w:position w:val="0"/>
                <w:szCs w:val="21"/>
                <w:highlight w:val="none"/>
                <w:lang w:eastAsia="zh-CN" w:bidi="ar"/>
              </w:rPr>
            </w:pPr>
            <w:r>
              <w:rPr>
                <w:rFonts w:hint="eastAsia" w:ascii="仿宋_GB2312" w:hAnsi="宋体" w:eastAsia="仿宋_GB2312" w:cs="宋体"/>
                <w:color w:val="auto"/>
                <w:kern w:val="0"/>
                <w:position w:val="0"/>
                <w:szCs w:val="21"/>
                <w:highlight w:val="none"/>
                <w:lang w:val="en-US" w:eastAsia="zh-CN"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jc w:val="center"/>
        </w:trPr>
        <w:tc>
          <w:tcPr>
            <w:tcW w:w="784" w:type="pct"/>
            <w:tcBorders>
              <w:top w:val="nil"/>
              <w:left w:val="nil"/>
              <w:bottom w:val="nil"/>
              <w:right w:val="nil"/>
            </w:tcBorders>
            <w:vAlign w:val="top"/>
          </w:tcPr>
          <w:p>
            <w:pPr>
              <w:widowControl/>
              <w:autoSpaceDE/>
              <w:autoSpaceDN/>
              <w:spacing w:before="0" w:line="240" w:lineRule="auto"/>
              <w:ind w:right="233" w:rightChars="111"/>
              <w:jc w:val="left"/>
              <w:rPr>
                <w:rFonts w:hint="eastAsia" w:ascii="仿宋_GB2312" w:hAnsi="宋体" w:eastAsia="仿宋_GB2312" w:cs="宋体"/>
                <w:color w:val="auto"/>
                <w:kern w:val="0"/>
                <w:position w:val="0"/>
                <w:szCs w:val="21"/>
                <w:highlight w:val="none"/>
                <w:lang w:val="en-US" w:eastAsia="zh-CN" w:bidi="ar"/>
              </w:rPr>
            </w:pPr>
            <w:r>
              <w:rPr>
                <w:rFonts w:hint="eastAsia" w:ascii="仿宋_GB2312" w:hAnsi="宋体" w:eastAsia="仿宋_GB2312" w:cs="宋体"/>
                <w:color w:val="auto"/>
                <w:kern w:val="0"/>
                <w:position w:val="0"/>
                <w:szCs w:val="21"/>
                <w:highlight w:val="none"/>
                <w:lang w:val="en-US" w:eastAsia="zh-CN" w:bidi="ar"/>
              </w:rPr>
              <w:t>第2、3年</w:t>
            </w:r>
          </w:p>
        </w:tc>
        <w:tc>
          <w:tcPr>
            <w:tcW w:w="3429" w:type="pct"/>
            <w:tcBorders>
              <w:top w:val="nil"/>
              <w:left w:val="nil"/>
              <w:bottom w:val="nil"/>
              <w:right w:val="nil"/>
            </w:tcBorders>
            <w:vAlign w:val="top"/>
          </w:tcPr>
          <w:p>
            <w:pPr>
              <w:widowControl/>
              <w:autoSpaceDE/>
              <w:autoSpaceDN/>
              <w:spacing w:before="0" w:line="240" w:lineRule="auto"/>
              <w:ind w:right="233" w:rightChars="111"/>
              <w:jc w:val="left"/>
              <w:rPr>
                <w:rFonts w:hint="eastAsia" w:ascii="仿宋_GB2312" w:hAnsi="宋体" w:eastAsia="仿宋_GB2312" w:cs="宋体"/>
                <w:color w:val="auto"/>
                <w:kern w:val="0"/>
                <w:position w:val="0"/>
                <w:szCs w:val="21"/>
                <w:highlight w:val="none"/>
                <w:lang w:val="en-US" w:eastAsia="zh-CN" w:bidi="ar"/>
              </w:rPr>
            </w:pPr>
            <w:r>
              <w:rPr>
                <w:rFonts w:hint="eastAsia" w:ascii="仿宋_GB2312" w:hAnsi="宋体" w:eastAsia="仿宋_GB2312" w:cs="宋体"/>
                <w:color w:val="auto"/>
                <w:spacing w:val="0"/>
                <w:kern w:val="0"/>
                <w:szCs w:val="21"/>
                <w:highlight w:val="none"/>
                <w:lang w:val="en-US" w:eastAsia="zh-CN" w:bidi="ar"/>
              </w:rPr>
              <w:t>泌尿外科</w:t>
            </w:r>
          </w:p>
        </w:tc>
        <w:tc>
          <w:tcPr>
            <w:tcW w:w="785" w:type="pct"/>
            <w:tcBorders>
              <w:top w:val="nil"/>
              <w:left w:val="nil"/>
              <w:bottom w:val="nil"/>
              <w:right w:val="nil"/>
            </w:tcBorders>
            <w:vAlign w:val="top"/>
          </w:tcPr>
          <w:p>
            <w:pPr>
              <w:widowControl/>
              <w:autoSpaceDE/>
              <w:autoSpaceDN/>
              <w:spacing w:before="0"/>
              <w:ind w:right="233" w:rightChars="111"/>
              <w:jc w:val="center"/>
              <w:rPr>
                <w:rFonts w:hint="eastAsia" w:ascii="仿宋_GB2312" w:hAnsi="宋体" w:eastAsia="仿宋_GB2312" w:cs="宋体"/>
                <w:color w:val="auto"/>
                <w:kern w:val="0"/>
                <w:position w:val="0"/>
                <w:szCs w:val="21"/>
                <w:highlight w:val="none"/>
                <w:lang w:val="en-US" w:eastAsia="zh-CN" w:bidi="ar"/>
              </w:rPr>
            </w:pPr>
            <w:r>
              <w:rPr>
                <w:rFonts w:hint="eastAsia" w:ascii="仿宋_GB2312" w:hAnsi="宋体" w:eastAsia="仿宋_GB2312" w:cs="宋体"/>
                <w:color w:val="auto"/>
                <w:kern w:val="0"/>
                <w:position w:val="0"/>
                <w:szCs w:val="21"/>
                <w:highlight w:val="none"/>
                <w:lang w:val="en-US" w:eastAsia="zh-CN"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jc w:val="center"/>
        </w:trPr>
        <w:tc>
          <w:tcPr>
            <w:tcW w:w="784" w:type="pct"/>
            <w:tcBorders>
              <w:top w:val="nil"/>
              <w:left w:val="nil"/>
              <w:bottom w:val="nil"/>
              <w:right w:val="nil"/>
            </w:tcBorders>
            <w:vAlign w:val="top"/>
          </w:tcPr>
          <w:p>
            <w:pPr>
              <w:widowControl/>
              <w:autoSpaceDE/>
              <w:autoSpaceDN/>
              <w:spacing w:before="0" w:line="240" w:lineRule="auto"/>
              <w:ind w:right="233" w:rightChars="111"/>
              <w:jc w:val="left"/>
              <w:rPr>
                <w:rFonts w:hint="eastAsia" w:ascii="仿宋_GB2312" w:hAnsi="宋体" w:eastAsia="仿宋_GB2312" w:cs="宋体"/>
                <w:color w:val="auto"/>
                <w:kern w:val="0"/>
                <w:position w:val="0"/>
                <w:szCs w:val="21"/>
                <w:highlight w:val="none"/>
                <w:lang w:eastAsia="zh-CN" w:bidi="ar"/>
              </w:rPr>
            </w:pPr>
          </w:p>
        </w:tc>
        <w:tc>
          <w:tcPr>
            <w:tcW w:w="3429" w:type="pct"/>
            <w:tcBorders>
              <w:top w:val="nil"/>
              <w:left w:val="nil"/>
              <w:bottom w:val="nil"/>
              <w:right w:val="nil"/>
            </w:tcBorders>
            <w:vAlign w:val="top"/>
          </w:tcPr>
          <w:p>
            <w:pPr>
              <w:widowControl/>
              <w:autoSpaceDE/>
              <w:autoSpaceDN/>
              <w:spacing w:before="0" w:line="240" w:lineRule="auto"/>
              <w:ind w:right="233" w:rightChars="111"/>
              <w:jc w:val="left"/>
              <w:rPr>
                <w:rFonts w:hint="eastAsia" w:ascii="仿宋_GB2312" w:hAnsi="宋体" w:eastAsia="仿宋_GB2312" w:cs="宋体"/>
                <w:color w:val="auto"/>
                <w:spacing w:val="0"/>
                <w:kern w:val="0"/>
                <w:szCs w:val="21"/>
                <w:highlight w:val="none"/>
                <w:lang w:val="en-US" w:eastAsia="zh-CN" w:bidi="ar"/>
              </w:rPr>
            </w:pPr>
            <w:r>
              <w:rPr>
                <w:rFonts w:hint="eastAsia" w:ascii="仿宋_GB2312" w:hAnsi="宋体" w:eastAsia="仿宋_GB2312" w:cs="宋体"/>
                <w:color w:val="auto"/>
                <w:spacing w:val="0"/>
                <w:kern w:val="0"/>
                <w:szCs w:val="21"/>
                <w:highlight w:val="none"/>
                <w:lang w:val="en-US" w:eastAsia="zh-CN" w:bidi="ar"/>
              </w:rPr>
              <w:t>胸心外科（分别设置心脏外科和胸外科的基地选转其一）</w:t>
            </w:r>
          </w:p>
        </w:tc>
        <w:tc>
          <w:tcPr>
            <w:tcW w:w="785" w:type="pct"/>
            <w:tcBorders>
              <w:top w:val="nil"/>
              <w:left w:val="nil"/>
              <w:bottom w:val="nil"/>
              <w:right w:val="nil"/>
            </w:tcBorders>
            <w:vAlign w:val="top"/>
          </w:tcPr>
          <w:p>
            <w:pPr>
              <w:widowControl/>
              <w:autoSpaceDE/>
              <w:autoSpaceDN/>
              <w:spacing w:before="0"/>
              <w:ind w:right="233" w:rightChars="111"/>
              <w:jc w:val="center"/>
              <w:rPr>
                <w:rFonts w:hint="eastAsia" w:ascii="仿宋_GB2312" w:hAnsi="宋体" w:eastAsia="仿宋_GB2312" w:cs="宋体"/>
                <w:color w:val="auto"/>
                <w:kern w:val="0"/>
                <w:position w:val="0"/>
                <w:szCs w:val="21"/>
                <w:highlight w:val="none"/>
                <w:lang w:val="en-US" w:eastAsia="zh-CN" w:bidi="ar"/>
              </w:rPr>
            </w:pPr>
            <w:r>
              <w:rPr>
                <w:rFonts w:hint="eastAsia" w:ascii="仿宋_GB2312" w:hAnsi="宋体" w:eastAsia="仿宋_GB2312" w:cs="宋体"/>
                <w:color w:val="auto"/>
                <w:kern w:val="0"/>
                <w:position w:val="0"/>
                <w:szCs w:val="21"/>
                <w:highlight w:val="none"/>
                <w:lang w:val="en-US" w:eastAsia="zh-CN"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784" w:type="pct"/>
            <w:tcBorders>
              <w:top w:val="nil"/>
              <w:left w:val="nil"/>
              <w:bottom w:val="nil"/>
              <w:right w:val="nil"/>
            </w:tcBorders>
            <w:vAlign w:val="top"/>
          </w:tcPr>
          <w:p>
            <w:pPr>
              <w:widowControl/>
              <w:autoSpaceDE/>
              <w:autoSpaceDN/>
              <w:spacing w:before="0" w:line="240" w:lineRule="auto"/>
              <w:ind w:right="233" w:rightChars="111"/>
              <w:jc w:val="left"/>
              <w:rPr>
                <w:rFonts w:hint="eastAsia" w:ascii="仿宋_GB2312" w:hAnsi="宋体" w:eastAsia="仿宋_GB2312" w:cs="宋体"/>
                <w:color w:val="auto"/>
                <w:kern w:val="0"/>
                <w:position w:val="0"/>
                <w:szCs w:val="21"/>
                <w:highlight w:val="none"/>
                <w:lang w:bidi="ar"/>
              </w:rPr>
            </w:pPr>
          </w:p>
        </w:tc>
        <w:tc>
          <w:tcPr>
            <w:tcW w:w="3429" w:type="pct"/>
            <w:tcBorders>
              <w:top w:val="nil"/>
              <w:left w:val="nil"/>
              <w:bottom w:val="nil"/>
              <w:right w:val="nil"/>
            </w:tcBorders>
            <w:vAlign w:val="top"/>
          </w:tcPr>
          <w:p>
            <w:pPr>
              <w:widowControl/>
              <w:autoSpaceDE/>
              <w:autoSpaceDN/>
              <w:spacing w:before="0" w:line="240" w:lineRule="auto"/>
              <w:ind w:right="233" w:rightChars="111"/>
              <w:jc w:val="left"/>
              <w:rPr>
                <w:rFonts w:hint="eastAsia" w:ascii="仿宋_GB2312" w:hAnsi="宋体" w:eastAsia="仿宋_GB2312" w:cs="宋体"/>
                <w:color w:val="auto"/>
                <w:spacing w:val="0"/>
                <w:kern w:val="0"/>
                <w:szCs w:val="21"/>
                <w:highlight w:val="none"/>
                <w:lang w:val="en-US" w:eastAsia="zh-CN" w:bidi="ar"/>
              </w:rPr>
            </w:pPr>
            <w:r>
              <w:rPr>
                <w:rFonts w:hint="eastAsia" w:ascii="仿宋_GB2312" w:hAnsi="宋体" w:eastAsia="仿宋_GB2312" w:cs="宋体"/>
                <w:color w:val="auto"/>
                <w:spacing w:val="0"/>
                <w:kern w:val="0"/>
                <w:szCs w:val="21"/>
                <w:highlight w:val="none"/>
                <w:lang w:val="en-US" w:eastAsia="zh-CN" w:bidi="ar"/>
              </w:rPr>
              <w:t>新生儿外科</w:t>
            </w:r>
          </w:p>
        </w:tc>
        <w:tc>
          <w:tcPr>
            <w:tcW w:w="785" w:type="pct"/>
            <w:tcBorders>
              <w:top w:val="nil"/>
              <w:left w:val="nil"/>
              <w:bottom w:val="nil"/>
              <w:right w:val="nil"/>
            </w:tcBorders>
            <w:vAlign w:val="top"/>
          </w:tcPr>
          <w:p>
            <w:pPr>
              <w:widowControl/>
              <w:autoSpaceDE/>
              <w:autoSpaceDN/>
              <w:spacing w:before="0"/>
              <w:ind w:right="233" w:rightChars="111"/>
              <w:jc w:val="center"/>
              <w:rPr>
                <w:rFonts w:hint="eastAsia" w:ascii="仿宋_GB2312" w:hAnsi="宋体" w:eastAsia="仿宋_GB2312" w:cs="宋体"/>
                <w:color w:val="auto"/>
                <w:kern w:val="0"/>
                <w:position w:val="0"/>
                <w:szCs w:val="21"/>
                <w:highlight w:val="none"/>
                <w:lang w:val="en-US" w:eastAsia="zh-CN" w:bidi="ar"/>
              </w:rPr>
            </w:pPr>
            <w:r>
              <w:rPr>
                <w:rFonts w:hint="eastAsia" w:ascii="仿宋_GB2312" w:hAnsi="宋体" w:eastAsia="仿宋_GB2312" w:cs="宋体"/>
                <w:color w:val="auto"/>
                <w:kern w:val="0"/>
                <w:position w:val="0"/>
                <w:szCs w:val="21"/>
                <w:highlight w:val="none"/>
                <w:lang w:val="en-US" w:eastAsia="zh-CN"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84" w:type="pct"/>
            <w:tcBorders>
              <w:top w:val="nil"/>
              <w:left w:val="nil"/>
              <w:bottom w:val="nil"/>
              <w:right w:val="nil"/>
            </w:tcBorders>
            <w:vAlign w:val="top"/>
          </w:tcPr>
          <w:p>
            <w:pPr>
              <w:widowControl/>
              <w:autoSpaceDE/>
              <w:autoSpaceDN/>
              <w:spacing w:before="0" w:line="240" w:lineRule="auto"/>
              <w:ind w:right="233" w:rightChars="111"/>
              <w:jc w:val="left"/>
              <w:rPr>
                <w:rFonts w:hint="eastAsia" w:ascii="仿宋_GB2312" w:hAnsi="宋体" w:eastAsia="仿宋_GB2312" w:cs="宋体"/>
                <w:color w:val="auto"/>
                <w:kern w:val="0"/>
                <w:position w:val="0"/>
                <w:szCs w:val="21"/>
                <w:highlight w:val="none"/>
                <w:lang w:bidi="ar"/>
              </w:rPr>
            </w:pPr>
          </w:p>
        </w:tc>
        <w:tc>
          <w:tcPr>
            <w:tcW w:w="3429" w:type="pct"/>
            <w:tcBorders>
              <w:top w:val="nil"/>
              <w:left w:val="nil"/>
              <w:bottom w:val="nil"/>
              <w:right w:val="nil"/>
            </w:tcBorders>
            <w:vAlign w:val="top"/>
          </w:tcPr>
          <w:p>
            <w:pPr>
              <w:widowControl/>
              <w:autoSpaceDE/>
              <w:autoSpaceDN/>
              <w:spacing w:before="0" w:line="240" w:lineRule="auto"/>
              <w:ind w:right="233" w:rightChars="111"/>
              <w:jc w:val="left"/>
              <w:rPr>
                <w:rFonts w:hint="eastAsia" w:ascii="仿宋_GB2312" w:hAnsi="宋体" w:eastAsia="仿宋_GB2312" w:cs="宋体"/>
                <w:color w:val="auto"/>
                <w:spacing w:val="0"/>
                <w:kern w:val="0"/>
                <w:szCs w:val="21"/>
                <w:highlight w:val="none"/>
                <w:lang w:val="en-US" w:eastAsia="zh-CN" w:bidi="ar"/>
              </w:rPr>
            </w:pPr>
            <w:r>
              <w:rPr>
                <w:rFonts w:hint="eastAsia" w:ascii="仿宋_GB2312" w:hAnsi="宋体" w:eastAsia="仿宋_GB2312" w:cs="宋体"/>
                <w:color w:val="auto"/>
                <w:spacing w:val="0"/>
                <w:kern w:val="0"/>
                <w:szCs w:val="21"/>
                <w:highlight w:val="none"/>
                <w:lang w:val="en-US" w:eastAsia="zh-CN" w:bidi="ar"/>
              </w:rPr>
              <w:t>肿瘤外科</w:t>
            </w:r>
          </w:p>
        </w:tc>
        <w:tc>
          <w:tcPr>
            <w:tcW w:w="785" w:type="pct"/>
            <w:tcBorders>
              <w:top w:val="nil"/>
              <w:left w:val="nil"/>
              <w:bottom w:val="nil"/>
              <w:right w:val="nil"/>
            </w:tcBorders>
            <w:vAlign w:val="top"/>
          </w:tcPr>
          <w:p>
            <w:pPr>
              <w:widowControl/>
              <w:autoSpaceDE/>
              <w:autoSpaceDN/>
              <w:spacing w:before="0"/>
              <w:ind w:right="233" w:rightChars="111"/>
              <w:jc w:val="center"/>
              <w:rPr>
                <w:rFonts w:hint="eastAsia" w:ascii="仿宋_GB2312" w:hAnsi="宋体" w:eastAsia="仿宋_GB2312" w:cs="宋体"/>
                <w:color w:val="auto"/>
                <w:kern w:val="0"/>
                <w:position w:val="0"/>
                <w:szCs w:val="21"/>
                <w:highlight w:val="none"/>
                <w:lang w:val="en-US" w:eastAsia="zh-CN" w:bidi="ar"/>
              </w:rPr>
            </w:pPr>
            <w:r>
              <w:rPr>
                <w:rFonts w:hint="eastAsia" w:ascii="仿宋_GB2312" w:hAnsi="宋体" w:eastAsia="仿宋_GB2312" w:cs="宋体"/>
                <w:color w:val="auto"/>
                <w:kern w:val="0"/>
                <w:position w:val="0"/>
                <w:szCs w:val="21"/>
                <w:highlight w:val="none"/>
                <w:lang w:val="en-US"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jc w:val="center"/>
        </w:trPr>
        <w:tc>
          <w:tcPr>
            <w:tcW w:w="784" w:type="pct"/>
            <w:tcBorders>
              <w:top w:val="nil"/>
              <w:left w:val="nil"/>
              <w:bottom w:val="nil"/>
              <w:right w:val="nil"/>
            </w:tcBorders>
            <w:vAlign w:val="top"/>
          </w:tcPr>
          <w:p>
            <w:pPr>
              <w:widowControl/>
              <w:autoSpaceDE/>
              <w:autoSpaceDN/>
              <w:spacing w:before="0" w:line="240" w:lineRule="auto"/>
              <w:ind w:right="233" w:rightChars="111"/>
              <w:jc w:val="left"/>
              <w:rPr>
                <w:rFonts w:hint="eastAsia" w:ascii="仿宋_GB2312" w:hAnsi="宋体" w:eastAsia="仿宋_GB2312" w:cs="宋体"/>
                <w:color w:val="auto"/>
                <w:kern w:val="0"/>
                <w:position w:val="0"/>
                <w:szCs w:val="21"/>
                <w:highlight w:val="none"/>
                <w:lang w:val="en-US" w:bidi="ar"/>
              </w:rPr>
            </w:pPr>
          </w:p>
        </w:tc>
        <w:tc>
          <w:tcPr>
            <w:tcW w:w="3429" w:type="pct"/>
            <w:tcBorders>
              <w:top w:val="nil"/>
              <w:left w:val="nil"/>
              <w:bottom w:val="nil"/>
              <w:right w:val="nil"/>
            </w:tcBorders>
            <w:vAlign w:val="top"/>
          </w:tcPr>
          <w:p>
            <w:pPr>
              <w:widowControl/>
              <w:autoSpaceDE/>
              <w:autoSpaceDN/>
              <w:spacing w:before="0" w:line="240" w:lineRule="auto"/>
              <w:ind w:right="233" w:rightChars="111"/>
              <w:jc w:val="left"/>
              <w:rPr>
                <w:rFonts w:hint="eastAsia" w:ascii="仿宋_GB2312" w:hAnsi="宋体" w:eastAsia="仿宋_GB2312" w:cs="宋体"/>
                <w:color w:val="auto"/>
                <w:kern w:val="0"/>
                <w:position w:val="0"/>
                <w:szCs w:val="21"/>
                <w:highlight w:val="none"/>
                <w:lang w:val="en-US" w:eastAsia="zh-CN" w:bidi="ar"/>
              </w:rPr>
            </w:pPr>
            <w:r>
              <w:rPr>
                <w:rFonts w:hint="eastAsia" w:ascii="仿宋_GB2312" w:hAnsi="宋体" w:eastAsia="仿宋_GB2312" w:cs="宋体"/>
                <w:color w:val="auto"/>
                <w:kern w:val="0"/>
                <w:position w:val="0"/>
                <w:szCs w:val="21"/>
                <w:highlight w:val="none"/>
                <w:lang w:val="en-US" w:eastAsia="zh-CN" w:bidi="ar"/>
              </w:rPr>
              <w:t>神经外科</w:t>
            </w:r>
          </w:p>
        </w:tc>
        <w:tc>
          <w:tcPr>
            <w:tcW w:w="785" w:type="pct"/>
            <w:tcBorders>
              <w:top w:val="nil"/>
              <w:left w:val="nil"/>
              <w:bottom w:val="nil"/>
              <w:right w:val="nil"/>
            </w:tcBorders>
            <w:vAlign w:val="top"/>
          </w:tcPr>
          <w:p>
            <w:pPr>
              <w:widowControl/>
              <w:autoSpaceDE/>
              <w:autoSpaceDN/>
              <w:spacing w:before="0"/>
              <w:ind w:right="233" w:rightChars="111"/>
              <w:jc w:val="center"/>
              <w:rPr>
                <w:rFonts w:hint="eastAsia" w:ascii="仿宋_GB2312" w:hAnsi="宋体" w:eastAsia="仿宋_GB2312" w:cs="宋体"/>
                <w:color w:val="auto"/>
                <w:kern w:val="0"/>
                <w:position w:val="0"/>
                <w:szCs w:val="21"/>
                <w:highlight w:val="none"/>
                <w:lang w:val="en-US" w:eastAsia="zh-CN" w:bidi="ar"/>
              </w:rPr>
            </w:pPr>
            <w:r>
              <w:rPr>
                <w:rFonts w:hint="eastAsia" w:ascii="仿宋_GB2312" w:hAnsi="宋体" w:eastAsia="仿宋_GB2312" w:cs="宋体"/>
                <w:color w:val="auto"/>
                <w:kern w:val="0"/>
                <w:position w:val="0"/>
                <w:szCs w:val="21"/>
                <w:highlight w:val="none"/>
                <w:lang w:val="en-US"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784" w:type="pct"/>
            <w:tcBorders>
              <w:top w:val="nil"/>
              <w:left w:val="nil"/>
              <w:bottom w:val="nil"/>
              <w:right w:val="nil"/>
            </w:tcBorders>
            <w:vAlign w:val="top"/>
          </w:tcPr>
          <w:p>
            <w:pPr>
              <w:widowControl/>
              <w:autoSpaceDE/>
              <w:autoSpaceDN/>
              <w:spacing w:before="0" w:line="240" w:lineRule="auto"/>
              <w:ind w:right="233" w:rightChars="111"/>
              <w:jc w:val="left"/>
              <w:rPr>
                <w:rFonts w:hint="eastAsia" w:ascii="仿宋_GB2312" w:hAnsi="宋体" w:eastAsia="仿宋_GB2312" w:cs="宋体"/>
                <w:color w:val="auto"/>
                <w:kern w:val="0"/>
                <w:position w:val="0"/>
                <w:szCs w:val="21"/>
                <w:highlight w:val="none"/>
                <w:lang w:val="en-US" w:bidi="ar"/>
              </w:rPr>
            </w:pPr>
          </w:p>
        </w:tc>
        <w:tc>
          <w:tcPr>
            <w:tcW w:w="3429" w:type="pct"/>
            <w:tcBorders>
              <w:top w:val="nil"/>
              <w:left w:val="nil"/>
              <w:bottom w:val="nil"/>
              <w:right w:val="nil"/>
            </w:tcBorders>
            <w:vAlign w:val="top"/>
          </w:tcPr>
          <w:p>
            <w:pPr>
              <w:widowControl/>
              <w:autoSpaceDE/>
              <w:autoSpaceDN/>
              <w:spacing w:before="0" w:line="240" w:lineRule="auto"/>
              <w:ind w:right="233" w:rightChars="111"/>
              <w:jc w:val="left"/>
              <w:rPr>
                <w:rFonts w:hint="eastAsia" w:ascii="仿宋_GB2312" w:hAnsi="宋体" w:eastAsia="仿宋_GB2312" w:cs="宋体"/>
                <w:color w:val="auto"/>
                <w:kern w:val="0"/>
                <w:position w:val="0"/>
                <w:szCs w:val="21"/>
                <w:highlight w:val="none"/>
                <w:lang w:val="en-US" w:eastAsia="zh-CN" w:bidi="ar"/>
              </w:rPr>
            </w:pPr>
            <w:r>
              <w:rPr>
                <w:rFonts w:hint="eastAsia" w:ascii="仿宋_GB2312" w:hAnsi="宋体" w:eastAsia="仿宋_GB2312" w:cs="宋体"/>
                <w:color w:val="auto"/>
                <w:kern w:val="0"/>
                <w:position w:val="0"/>
                <w:szCs w:val="21"/>
                <w:highlight w:val="none"/>
                <w:lang w:val="en-US" w:eastAsia="zh-CN" w:bidi="ar"/>
              </w:rPr>
              <w:t>烧伤整形外科（没有独立设置烧伤整形外科的基地纳入普通外科）</w:t>
            </w:r>
          </w:p>
        </w:tc>
        <w:tc>
          <w:tcPr>
            <w:tcW w:w="785" w:type="pct"/>
            <w:tcBorders>
              <w:top w:val="nil"/>
              <w:left w:val="nil"/>
              <w:bottom w:val="nil"/>
              <w:right w:val="nil"/>
            </w:tcBorders>
            <w:vAlign w:val="top"/>
          </w:tcPr>
          <w:p>
            <w:pPr>
              <w:widowControl/>
              <w:autoSpaceDE/>
              <w:autoSpaceDN/>
              <w:spacing w:before="0"/>
              <w:ind w:right="233" w:rightChars="111"/>
              <w:jc w:val="center"/>
              <w:rPr>
                <w:rFonts w:hint="eastAsia" w:ascii="仿宋_GB2312" w:hAnsi="宋体" w:eastAsia="仿宋_GB2312" w:cs="宋体"/>
                <w:color w:val="auto"/>
                <w:kern w:val="0"/>
                <w:position w:val="0"/>
                <w:szCs w:val="21"/>
                <w:highlight w:val="none"/>
                <w:lang w:val="en-US" w:eastAsia="zh-CN" w:bidi="ar"/>
              </w:rPr>
            </w:pPr>
            <w:r>
              <w:rPr>
                <w:rFonts w:hint="eastAsia" w:ascii="仿宋_GB2312" w:hAnsi="宋体" w:eastAsia="仿宋_GB2312" w:cs="宋体"/>
                <w:color w:val="auto"/>
                <w:kern w:val="0"/>
                <w:position w:val="0"/>
                <w:szCs w:val="21"/>
                <w:highlight w:val="none"/>
                <w:lang w:val="en-US"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784" w:type="pct"/>
            <w:tcBorders>
              <w:top w:val="nil"/>
              <w:left w:val="nil"/>
              <w:bottom w:val="single" w:color="auto" w:sz="4" w:space="0"/>
              <w:right w:val="nil"/>
            </w:tcBorders>
            <w:vAlign w:val="top"/>
          </w:tcPr>
          <w:p>
            <w:pPr>
              <w:widowControl/>
              <w:autoSpaceDE/>
              <w:autoSpaceDN/>
              <w:spacing w:before="0" w:line="240" w:lineRule="auto"/>
              <w:ind w:right="233" w:rightChars="111"/>
              <w:jc w:val="left"/>
              <w:rPr>
                <w:rFonts w:hint="eastAsia" w:ascii="仿宋_GB2312" w:hAnsi="宋体" w:eastAsia="仿宋_GB2312" w:cs="宋体"/>
                <w:color w:val="auto"/>
                <w:kern w:val="0"/>
                <w:position w:val="0"/>
                <w:szCs w:val="21"/>
                <w:highlight w:val="none"/>
                <w:lang w:val="en-US" w:bidi="ar"/>
              </w:rPr>
            </w:pPr>
          </w:p>
        </w:tc>
        <w:tc>
          <w:tcPr>
            <w:tcW w:w="3429" w:type="pct"/>
            <w:tcBorders>
              <w:top w:val="nil"/>
              <w:left w:val="nil"/>
              <w:bottom w:val="single" w:color="auto" w:sz="4" w:space="0"/>
              <w:right w:val="nil"/>
            </w:tcBorders>
            <w:vAlign w:val="top"/>
          </w:tcPr>
          <w:p>
            <w:pPr>
              <w:widowControl/>
              <w:autoSpaceDE/>
              <w:autoSpaceDN/>
              <w:spacing w:before="0" w:line="240" w:lineRule="auto"/>
              <w:ind w:right="233" w:rightChars="111"/>
              <w:jc w:val="left"/>
              <w:rPr>
                <w:rFonts w:hint="eastAsia" w:ascii="仿宋_GB2312" w:hAnsi="宋体" w:eastAsia="仿宋_GB2312" w:cs="宋体"/>
                <w:color w:val="auto"/>
                <w:kern w:val="0"/>
                <w:position w:val="0"/>
                <w:szCs w:val="21"/>
                <w:highlight w:val="none"/>
                <w:lang w:val="en-US" w:eastAsia="zh-CN" w:bidi="ar"/>
              </w:rPr>
            </w:pPr>
            <w:r>
              <w:rPr>
                <w:rFonts w:hint="eastAsia" w:ascii="仿宋_GB2312" w:hAnsi="宋体" w:eastAsia="仿宋_GB2312" w:cs="宋体"/>
                <w:color w:val="auto"/>
                <w:kern w:val="0"/>
                <w:position w:val="0"/>
                <w:szCs w:val="21"/>
                <w:highlight w:val="none"/>
                <w:lang w:val="en-US" w:eastAsia="zh-CN" w:bidi="ar"/>
              </w:rPr>
              <w:t>机动</w:t>
            </w:r>
          </w:p>
        </w:tc>
        <w:tc>
          <w:tcPr>
            <w:tcW w:w="785" w:type="pct"/>
            <w:tcBorders>
              <w:top w:val="nil"/>
              <w:left w:val="nil"/>
              <w:bottom w:val="single" w:color="auto" w:sz="4" w:space="0"/>
              <w:right w:val="nil"/>
            </w:tcBorders>
            <w:vAlign w:val="top"/>
          </w:tcPr>
          <w:p>
            <w:pPr>
              <w:widowControl/>
              <w:autoSpaceDE/>
              <w:autoSpaceDN/>
              <w:spacing w:before="0"/>
              <w:ind w:right="233" w:rightChars="111"/>
              <w:jc w:val="center"/>
              <w:rPr>
                <w:rFonts w:hint="eastAsia" w:ascii="仿宋_GB2312" w:hAnsi="宋体" w:eastAsia="仿宋_GB2312" w:cs="宋体"/>
                <w:color w:val="auto"/>
                <w:kern w:val="0"/>
                <w:position w:val="0"/>
                <w:szCs w:val="21"/>
                <w:highlight w:val="none"/>
                <w:lang w:val="en-US" w:eastAsia="zh-CN" w:bidi="ar"/>
              </w:rPr>
            </w:pPr>
            <w:r>
              <w:rPr>
                <w:rFonts w:hint="eastAsia" w:ascii="仿宋_GB2312" w:hAnsi="宋体" w:eastAsia="仿宋_GB2312" w:cs="宋体"/>
                <w:color w:val="auto"/>
                <w:kern w:val="0"/>
                <w:position w:val="0"/>
                <w:szCs w:val="21"/>
                <w:highlight w:val="none"/>
                <w:lang w:val="en-US"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 w:hRule="atLeast"/>
          <w:jc w:val="center"/>
        </w:trPr>
        <w:tc>
          <w:tcPr>
            <w:tcW w:w="784" w:type="pct"/>
            <w:tcBorders>
              <w:top w:val="single" w:color="auto" w:sz="4" w:space="0"/>
              <w:left w:val="nil"/>
              <w:bottom w:val="single" w:color="auto" w:sz="8" w:space="0"/>
              <w:right w:val="nil"/>
            </w:tcBorders>
            <w:vAlign w:val="top"/>
          </w:tcPr>
          <w:p>
            <w:pPr>
              <w:widowControl/>
              <w:autoSpaceDE/>
              <w:autoSpaceDN/>
              <w:spacing w:before="0" w:line="240" w:lineRule="auto"/>
              <w:ind w:right="233" w:rightChars="111"/>
              <w:jc w:val="left"/>
              <w:rPr>
                <w:rFonts w:hint="eastAsia" w:ascii="仿宋_GB2312" w:hAnsi="宋体" w:eastAsia="仿宋_GB2312" w:cs="宋体"/>
                <w:color w:val="auto"/>
                <w:kern w:val="0"/>
                <w:position w:val="0"/>
                <w:szCs w:val="21"/>
                <w:highlight w:val="none"/>
                <w:lang w:val="en-US" w:bidi="ar"/>
              </w:rPr>
            </w:pPr>
          </w:p>
        </w:tc>
        <w:tc>
          <w:tcPr>
            <w:tcW w:w="3429" w:type="pct"/>
            <w:tcBorders>
              <w:top w:val="single" w:color="auto" w:sz="4" w:space="0"/>
              <w:left w:val="nil"/>
              <w:bottom w:val="single" w:color="auto" w:sz="8" w:space="0"/>
              <w:right w:val="nil"/>
            </w:tcBorders>
            <w:vAlign w:val="top"/>
          </w:tcPr>
          <w:p>
            <w:pPr>
              <w:widowControl/>
              <w:autoSpaceDE/>
              <w:autoSpaceDN/>
              <w:spacing w:before="0" w:line="240" w:lineRule="auto"/>
              <w:ind w:right="233" w:rightChars="111"/>
              <w:jc w:val="left"/>
              <w:rPr>
                <w:rFonts w:hint="eastAsia" w:ascii="仿宋_GB2312" w:hAnsi="宋体" w:eastAsia="仿宋_GB2312" w:cs="宋体"/>
                <w:color w:val="auto"/>
                <w:kern w:val="0"/>
                <w:position w:val="0"/>
                <w:szCs w:val="21"/>
                <w:highlight w:val="none"/>
                <w:lang w:val="en-US" w:eastAsia="zh-CN" w:bidi="ar"/>
              </w:rPr>
            </w:pPr>
            <w:r>
              <w:rPr>
                <w:rFonts w:hint="eastAsia" w:ascii="仿宋_GB2312" w:hAnsi="宋体" w:eastAsia="仿宋_GB2312" w:cs="宋体"/>
                <w:color w:val="auto"/>
                <w:kern w:val="0"/>
                <w:position w:val="0"/>
                <w:szCs w:val="21"/>
                <w:highlight w:val="none"/>
                <w:lang w:val="en-US" w:eastAsia="zh-CN" w:bidi="ar"/>
              </w:rPr>
              <w:t>合计</w:t>
            </w:r>
          </w:p>
        </w:tc>
        <w:tc>
          <w:tcPr>
            <w:tcW w:w="785" w:type="pct"/>
            <w:tcBorders>
              <w:top w:val="single" w:color="auto" w:sz="4" w:space="0"/>
              <w:left w:val="nil"/>
              <w:bottom w:val="single" w:color="auto" w:sz="8" w:space="0"/>
              <w:right w:val="nil"/>
            </w:tcBorders>
            <w:vAlign w:val="top"/>
          </w:tcPr>
          <w:p>
            <w:pPr>
              <w:widowControl/>
              <w:autoSpaceDE/>
              <w:autoSpaceDN/>
              <w:spacing w:before="0"/>
              <w:ind w:right="233" w:rightChars="111"/>
              <w:jc w:val="center"/>
              <w:rPr>
                <w:rFonts w:hint="eastAsia" w:ascii="仿宋_GB2312" w:hAnsi="宋体" w:eastAsia="仿宋_GB2312" w:cs="宋体"/>
                <w:color w:val="auto"/>
                <w:kern w:val="0"/>
                <w:position w:val="0"/>
                <w:szCs w:val="21"/>
                <w:highlight w:val="none"/>
                <w:lang w:val="en-US" w:eastAsia="zh-CN" w:bidi="ar"/>
              </w:rPr>
            </w:pPr>
            <w:r>
              <w:rPr>
                <w:rFonts w:hint="eastAsia" w:ascii="仿宋_GB2312" w:hAnsi="宋体" w:eastAsia="仿宋_GB2312" w:cs="宋体"/>
                <w:color w:val="auto"/>
                <w:kern w:val="0"/>
                <w:position w:val="0"/>
                <w:szCs w:val="21"/>
                <w:highlight w:val="none"/>
                <w:lang w:val="en-US" w:eastAsia="zh-CN" w:bidi="ar"/>
              </w:rPr>
              <w:t>36</w:t>
            </w:r>
          </w:p>
        </w:tc>
      </w:tr>
    </w:tbl>
    <w:p>
      <w:pPr>
        <w:keepNext w:val="0"/>
        <w:keepLines w:val="0"/>
        <w:widowControl/>
        <w:suppressLineNumbers w:val="0"/>
        <w:ind w:firstLine="560" w:firstLineChars="200"/>
        <w:jc w:val="left"/>
        <w:rPr>
          <w:rFonts w:hint="default" w:ascii="仿宋_GB2312" w:hAnsi="宋体" w:eastAsia="仿宋_GB2312" w:cs="Times New Roman"/>
          <w:b w:val="0"/>
          <w:bCs w:val="0"/>
          <w:color w:val="auto"/>
          <w:kern w:val="2"/>
          <w:sz w:val="28"/>
          <w:szCs w:val="28"/>
          <w:highlight w:val="none"/>
          <w:lang w:val="en-US" w:eastAsia="zh-CN" w:bidi="ar-SA"/>
        </w:rPr>
      </w:pPr>
    </w:p>
    <w:p>
      <w:pPr>
        <w:widowControl/>
        <w:numPr>
          <w:ilvl w:val="-1"/>
          <w:numId w:val="0"/>
        </w:numPr>
        <w:spacing w:line="560" w:lineRule="exact"/>
        <w:ind w:left="0" w:firstLine="640" w:firstLineChars="200"/>
        <w:jc w:val="both"/>
        <w:rPr>
          <w:rFonts w:hint="eastAsia" w:ascii="仿宋_GB2312" w:hAnsi="宋体" w:eastAsia="仿宋_GB2312" w:cs="Times New Roman"/>
          <w:b w:val="0"/>
          <w:bCs w:val="0"/>
          <w:color w:val="auto"/>
          <w:kern w:val="2"/>
          <w:sz w:val="32"/>
          <w:szCs w:val="32"/>
          <w:highlight w:val="none"/>
          <w:lang w:val="en-US" w:eastAsia="zh-CN" w:bidi="ar-SA"/>
        </w:rPr>
      </w:pPr>
      <w:r>
        <w:rPr>
          <w:rFonts w:hint="eastAsia" w:ascii="仿宋_GB2312" w:hAnsi="宋体" w:eastAsia="仿宋_GB2312" w:cs="Times New Roman"/>
          <w:color w:val="auto"/>
          <w:sz w:val="32"/>
          <w:szCs w:val="32"/>
          <w:highlight w:val="none"/>
          <w:lang w:val="en-US" w:eastAsia="zh-CN"/>
        </w:rPr>
        <w:t>3.</w:t>
      </w:r>
      <w:r>
        <w:rPr>
          <w:rFonts w:hint="eastAsia" w:ascii="仿宋_GB2312" w:hAnsi="宋体" w:eastAsia="仿宋_GB2312" w:cs="Times New Roman"/>
          <w:color w:val="auto"/>
          <w:sz w:val="32"/>
          <w:szCs w:val="32"/>
          <w:highlight w:val="none"/>
        </w:rPr>
        <w:t>培训内容与要求</w:t>
      </w:r>
    </w:p>
    <w:p>
      <w:pPr>
        <w:numPr>
          <w:ilvl w:val="0"/>
          <w:numId w:val="0"/>
        </w:numPr>
        <w:autoSpaceDE w:val="0"/>
        <w:autoSpaceDN w:val="0"/>
        <w:adjustRightInd w:val="0"/>
        <w:snapToGrid w:val="0"/>
        <w:spacing w:line="560" w:lineRule="exact"/>
        <w:ind w:firstLine="640" w:firstLineChars="200"/>
        <w:jc w:val="both"/>
        <w:rPr>
          <w:rFonts w:hint="eastAsia" w:ascii="仿宋_GB2312" w:hAnsi="宋体" w:eastAsia="仿宋_GB2312" w:cs="Times New Roman"/>
          <w:color w:val="auto"/>
          <w:sz w:val="32"/>
          <w:szCs w:val="32"/>
          <w:highlight w:val="none"/>
        </w:rPr>
      </w:pPr>
      <w:r>
        <w:rPr>
          <w:rFonts w:hint="eastAsia" w:ascii="仿宋_GB2312" w:hAnsi="宋体" w:eastAsia="仿宋_GB2312" w:cs="Times New Roman"/>
          <w:b w:val="0"/>
          <w:bCs w:val="0"/>
          <w:color w:val="auto"/>
          <w:kern w:val="2"/>
          <w:sz w:val="32"/>
          <w:szCs w:val="32"/>
          <w:highlight w:val="none"/>
          <w:lang w:val="en-US" w:eastAsia="zh-CN" w:bidi="ar-SA"/>
        </w:rPr>
        <w:t>（1）急诊外科(4个月,急诊外科未独立设置的基地可轮转普通外科)</w:t>
      </w:r>
    </w:p>
    <w:p>
      <w:pPr>
        <w:autoSpaceDE w:val="0"/>
        <w:autoSpaceDN w:val="0"/>
        <w:adjustRightInd w:val="0"/>
        <w:snapToGrid w:val="0"/>
        <w:spacing w:line="560" w:lineRule="exact"/>
        <w:ind w:left="0" w:firstLine="640" w:firstLineChars="200"/>
        <w:jc w:val="both"/>
        <w:rPr>
          <w:rFonts w:hint="eastAsia" w:ascii="仿宋_GB2312" w:hAnsi="宋体" w:eastAsia="仿宋_GB2312" w:cs="Times New Roman"/>
          <w:b w:val="0"/>
          <w:bCs w:val="0"/>
          <w:color w:val="auto"/>
          <w:sz w:val="32"/>
          <w:szCs w:val="32"/>
          <w:highlight w:val="none"/>
        </w:rPr>
      </w:pPr>
      <w:r>
        <w:rPr>
          <w:rFonts w:hint="eastAsia" w:ascii="仿宋_GB2312" w:hAnsi="宋体" w:eastAsia="仿宋_GB2312" w:cs="Times New Roman"/>
          <w:b w:val="0"/>
          <w:bCs w:val="0"/>
          <w:color w:val="auto"/>
          <w:sz w:val="32"/>
          <w:szCs w:val="32"/>
          <w:highlight w:val="none"/>
          <w:lang w:val="en-US" w:eastAsia="zh-CN"/>
        </w:rPr>
        <w:t>1）</w:t>
      </w:r>
      <w:r>
        <w:rPr>
          <w:rFonts w:hint="eastAsia" w:ascii="仿宋_GB2312" w:hAnsi="宋体" w:eastAsia="仿宋_GB2312" w:cs="Times New Roman"/>
          <w:b w:val="0"/>
          <w:bCs w:val="0"/>
          <w:color w:val="auto"/>
          <w:sz w:val="32"/>
          <w:szCs w:val="32"/>
          <w:highlight w:val="none"/>
        </w:rPr>
        <w:t>轮转目的</w:t>
      </w:r>
    </w:p>
    <w:p>
      <w:pPr>
        <w:keepNext w:val="0"/>
        <w:keepLines w:val="0"/>
        <w:widowControl/>
        <w:suppressLineNumbers w:val="0"/>
        <w:autoSpaceDE w:val="0"/>
        <w:autoSpaceDN w:val="0"/>
        <w:adjustRightInd w:val="0"/>
        <w:snapToGrid w:val="0"/>
        <w:spacing w:line="560" w:lineRule="exact"/>
        <w:ind w:firstLine="640" w:firstLineChars="200"/>
        <w:jc w:val="both"/>
        <w:rPr>
          <w:rFonts w:hint="eastAsia" w:ascii="仿宋_GB2312" w:hAnsi="Helvetica" w:eastAsia="仿宋_GB2312" w:cs="Helvetica"/>
          <w:b w:val="0"/>
          <w:bCs w:val="0"/>
          <w:color w:val="auto"/>
          <w:kern w:val="0"/>
          <w:sz w:val="32"/>
          <w:szCs w:val="32"/>
          <w:highlight w:val="none"/>
          <w:lang w:val="en-US" w:eastAsia="zh-CN" w:bidi="ar-SA"/>
        </w:rPr>
      </w:pPr>
      <w:r>
        <w:rPr>
          <w:rFonts w:hint="eastAsia" w:ascii="仿宋_GB2312" w:hAnsi="Helvetica" w:eastAsia="仿宋_GB2312" w:cs="Helvetica"/>
          <w:b w:val="0"/>
          <w:bCs w:val="0"/>
          <w:color w:val="auto"/>
          <w:kern w:val="0"/>
          <w:sz w:val="32"/>
          <w:szCs w:val="32"/>
          <w:highlight w:val="none"/>
          <w:lang w:val="en-US" w:eastAsia="zh-CN" w:bidi="ar-SA"/>
        </w:rPr>
        <w:t>掌握：消毒与无菌技术、外科患儿的体检特点、儿外科液体疗法与水电解质平衡、外科休克、多器官功能障碍、创伤、外科感染、心肺复苏、外科输血、术前准备和术后处理原则等基础知识及基本理论;外科换药技术,外科手术切开、显露、缝合、结扎、止血等技术。</w:t>
      </w:r>
    </w:p>
    <w:p>
      <w:pPr>
        <w:keepNext w:val="0"/>
        <w:keepLines w:val="0"/>
        <w:widowControl/>
        <w:suppressLineNumbers w:val="0"/>
        <w:autoSpaceDE w:val="0"/>
        <w:autoSpaceDN w:val="0"/>
        <w:adjustRightInd w:val="0"/>
        <w:snapToGrid w:val="0"/>
        <w:spacing w:line="560" w:lineRule="exact"/>
        <w:ind w:firstLine="640" w:firstLineChars="200"/>
        <w:jc w:val="both"/>
        <w:rPr>
          <w:rFonts w:hint="eastAsia" w:ascii="仿宋_GB2312" w:hAnsi="Helvetica" w:eastAsia="仿宋_GB2312" w:cs="Helvetica"/>
          <w:b w:val="0"/>
          <w:bCs w:val="0"/>
          <w:color w:val="auto"/>
          <w:kern w:val="0"/>
          <w:sz w:val="32"/>
          <w:szCs w:val="32"/>
          <w:highlight w:val="none"/>
          <w:lang w:val="en-US" w:eastAsia="zh-CN" w:bidi="ar-SA"/>
        </w:rPr>
      </w:pPr>
      <w:r>
        <w:rPr>
          <w:rFonts w:hint="eastAsia" w:ascii="仿宋_GB2312" w:hAnsi="Helvetica" w:eastAsia="仿宋_GB2312" w:cs="Helvetica"/>
          <w:b w:val="0"/>
          <w:bCs w:val="0"/>
          <w:color w:val="auto"/>
          <w:kern w:val="0"/>
          <w:sz w:val="32"/>
          <w:szCs w:val="32"/>
          <w:highlight w:val="none"/>
          <w:lang w:val="en-US" w:eastAsia="zh-CN" w:bidi="ar-SA"/>
        </w:rPr>
        <w:t>熟悉：小儿急症各种常见病多发病(创伤、感染、急腹症)的发病机制、临床特点、诊断与鉴别诊断要点、治疗原则及随访规范;外科基本用药;外科常用的诊疗操作技术,如导尿、拆线、胃肠减压、静脉穿刺、静脉切开、脓肿穿刺及引流、直肠指检、灌肠、洗肠。</w:t>
      </w:r>
    </w:p>
    <w:p>
      <w:pPr>
        <w:keepNext w:val="0"/>
        <w:keepLines w:val="0"/>
        <w:widowControl/>
        <w:suppressLineNumbers w:val="0"/>
        <w:autoSpaceDE w:val="0"/>
        <w:autoSpaceDN w:val="0"/>
        <w:adjustRightInd w:val="0"/>
        <w:snapToGrid w:val="0"/>
        <w:spacing w:line="560" w:lineRule="exact"/>
        <w:ind w:firstLine="640" w:firstLineChars="200"/>
        <w:jc w:val="both"/>
        <w:rPr>
          <w:rFonts w:hint="eastAsia" w:ascii="仿宋_GB2312" w:hAnsi="Helvetica" w:eastAsia="仿宋_GB2312" w:cs="Helvetica"/>
          <w:b w:val="0"/>
          <w:bCs w:val="0"/>
          <w:color w:val="auto"/>
          <w:kern w:val="0"/>
          <w:sz w:val="32"/>
          <w:szCs w:val="32"/>
          <w:highlight w:val="none"/>
          <w:lang w:val="en-US" w:eastAsia="zh-CN" w:bidi="ar-SA"/>
        </w:rPr>
      </w:pPr>
      <w:r>
        <w:rPr>
          <w:rFonts w:hint="eastAsia" w:ascii="仿宋_GB2312" w:hAnsi="Helvetica" w:eastAsia="仿宋_GB2312" w:cs="Helvetica"/>
          <w:b w:val="0"/>
          <w:bCs w:val="0"/>
          <w:color w:val="auto"/>
          <w:kern w:val="0"/>
          <w:sz w:val="32"/>
          <w:szCs w:val="32"/>
          <w:highlight w:val="none"/>
          <w:lang w:val="en-US" w:eastAsia="zh-CN" w:bidi="ar-SA"/>
        </w:rPr>
        <w:t>了解：腹腔镜手术基本理论;儿外科危重病人的抢救原则。儿外科营养支持疗法,包括肠外营养、肠内营养的基本原理;急诊外科特殊诊断方法和技术,如腹腔穿刺术、耻骨上膀胱穿刺术、嵌顿疝手法复位、X线透视下气灌肠肠套叠复位等。</w:t>
      </w:r>
    </w:p>
    <w:p>
      <w:pPr>
        <w:widowControl/>
        <w:autoSpaceDE w:val="0"/>
        <w:autoSpaceDN w:val="0"/>
        <w:adjustRightInd w:val="0"/>
        <w:snapToGrid w:val="0"/>
        <w:spacing w:line="560" w:lineRule="exact"/>
        <w:ind w:left="0" w:firstLine="640" w:firstLineChars="200"/>
        <w:jc w:val="both"/>
        <w:rPr>
          <w:rFonts w:hint="eastAsia" w:ascii="仿宋_GB2312" w:hAnsi="Helvetica" w:eastAsia="仿宋_GB2312" w:cs="Helvetica"/>
          <w:b w:val="0"/>
          <w:bCs w:val="0"/>
          <w:color w:val="auto"/>
          <w:kern w:val="0"/>
          <w:sz w:val="32"/>
          <w:szCs w:val="32"/>
          <w:highlight w:val="none"/>
        </w:rPr>
      </w:pPr>
      <w:r>
        <w:rPr>
          <w:rFonts w:hint="eastAsia" w:ascii="仿宋_GB2312" w:hAnsi="Helvetica" w:eastAsia="仿宋_GB2312" w:cs="Helvetica"/>
          <w:b w:val="0"/>
          <w:bCs w:val="0"/>
          <w:color w:val="auto"/>
          <w:kern w:val="0"/>
          <w:sz w:val="32"/>
          <w:szCs w:val="32"/>
          <w:highlight w:val="none"/>
          <w:lang w:val="en-US" w:eastAsia="zh-CN"/>
        </w:rPr>
        <w:t>2</w:t>
      </w:r>
      <w:r>
        <w:rPr>
          <w:rFonts w:hint="eastAsia" w:ascii="仿宋_GB2312" w:hAnsi="Helvetica" w:eastAsia="仿宋_GB2312" w:cs="Helvetica"/>
          <w:b w:val="0"/>
          <w:bCs w:val="0"/>
          <w:color w:val="auto"/>
          <w:kern w:val="0"/>
          <w:sz w:val="32"/>
          <w:szCs w:val="32"/>
          <w:highlight w:val="none"/>
          <w:lang w:eastAsia="zh-CN"/>
        </w:rPr>
        <w:t>）</w:t>
      </w:r>
      <w:r>
        <w:rPr>
          <w:rFonts w:hint="eastAsia" w:ascii="仿宋_GB2312" w:hAnsi="Helvetica" w:eastAsia="仿宋_GB2312" w:cs="Helvetica"/>
          <w:b w:val="0"/>
          <w:bCs w:val="0"/>
          <w:color w:val="auto"/>
          <w:kern w:val="0"/>
          <w:sz w:val="32"/>
          <w:szCs w:val="32"/>
          <w:highlight w:val="none"/>
        </w:rPr>
        <w:t>基本要求</w:t>
      </w:r>
    </w:p>
    <w:p>
      <w:pPr>
        <w:widowControl/>
        <w:numPr>
          <w:ilvl w:val="-1"/>
          <w:numId w:val="0"/>
        </w:numPr>
        <w:autoSpaceDE w:val="0"/>
        <w:autoSpaceDN w:val="0"/>
        <w:adjustRightInd w:val="0"/>
        <w:snapToGrid w:val="0"/>
        <w:spacing w:line="560" w:lineRule="exact"/>
        <w:ind w:firstLine="640" w:firstLineChars="200"/>
        <w:jc w:val="both"/>
        <w:rPr>
          <w:rFonts w:hint="eastAsia" w:ascii="仿宋_GB2312" w:hAnsi="Helvetica" w:eastAsia="仿宋_GB2312" w:cs="Helvetica"/>
          <w:color w:val="auto"/>
          <w:kern w:val="0"/>
          <w:sz w:val="32"/>
          <w:szCs w:val="32"/>
          <w:highlight w:val="none"/>
          <w:lang w:val="en-US" w:eastAsia="zh-CN"/>
        </w:rPr>
      </w:pPr>
      <w:r>
        <w:rPr>
          <w:rFonts w:hint="eastAsia" w:ascii="仿宋_GB2312" w:hAnsi="Helvetica" w:eastAsia="仿宋_GB2312" w:cs="Helvetica"/>
          <w:color w:val="auto"/>
          <w:kern w:val="0"/>
          <w:sz w:val="32"/>
          <w:szCs w:val="32"/>
          <w:highlight w:val="none"/>
        </w:rPr>
        <w:t>①病种及例数要求</w:t>
      </w:r>
      <w:r>
        <w:rPr>
          <w:rFonts w:hint="eastAsia" w:ascii="仿宋_GB2312" w:hAnsi="Helvetica" w:eastAsia="仿宋_GB2312" w:cs="Helvetica"/>
          <w:color w:val="auto"/>
          <w:kern w:val="0"/>
          <w:sz w:val="32"/>
          <w:szCs w:val="32"/>
          <w:highlight w:val="none"/>
          <w:lang w:val="en-US" w:eastAsia="zh-CN"/>
        </w:rPr>
        <w:t>见表2。</w:t>
      </w:r>
    </w:p>
    <w:p>
      <w:pPr>
        <w:widowControl/>
        <w:numPr>
          <w:ilvl w:val="-1"/>
          <w:numId w:val="0"/>
        </w:numPr>
        <w:autoSpaceDE w:val="0"/>
        <w:autoSpaceDN w:val="0"/>
        <w:adjustRightInd w:val="0"/>
        <w:snapToGrid w:val="0"/>
        <w:spacing w:line="560" w:lineRule="exact"/>
        <w:ind w:firstLine="640" w:firstLineChars="200"/>
        <w:jc w:val="both"/>
        <w:rPr>
          <w:rFonts w:hint="eastAsia" w:ascii="仿宋_GB2312" w:hAnsi="Helvetica" w:eastAsia="仿宋_GB2312" w:cs="Helvetica"/>
          <w:color w:val="auto"/>
          <w:kern w:val="0"/>
          <w:sz w:val="32"/>
          <w:szCs w:val="32"/>
          <w:highlight w:val="none"/>
          <w:lang w:val="en-US" w:eastAsia="zh-CN"/>
        </w:rPr>
      </w:pPr>
    </w:p>
    <w:p>
      <w:pPr>
        <w:widowControl/>
        <w:numPr>
          <w:ilvl w:val="-1"/>
          <w:numId w:val="0"/>
        </w:numPr>
        <w:autoSpaceDE/>
        <w:autoSpaceDN/>
        <w:spacing w:line="240" w:lineRule="auto"/>
        <w:ind w:firstLine="0" w:firstLineChars="0"/>
        <w:jc w:val="center"/>
        <w:rPr>
          <w:rFonts w:hint="eastAsia" w:ascii="方正小标宋简体" w:hAnsi="宋体" w:eastAsia="方正小标宋简体" w:cs="宋体"/>
          <w:color w:val="auto"/>
          <w:kern w:val="0"/>
          <w:sz w:val="24"/>
          <w:szCs w:val="24"/>
          <w:highlight w:val="none"/>
          <w:lang w:val="en-US" w:eastAsia="zh-CN"/>
        </w:rPr>
      </w:pPr>
      <w:r>
        <w:rPr>
          <w:rFonts w:hint="eastAsia" w:ascii="方正小标宋简体" w:hAnsi="宋体" w:eastAsia="方正小标宋简体" w:cs="宋体"/>
          <w:color w:val="auto"/>
          <w:kern w:val="0"/>
          <w:sz w:val="24"/>
          <w:szCs w:val="24"/>
          <w:highlight w:val="none"/>
          <w:lang w:val="en-US" w:eastAsia="zh-CN"/>
        </w:rPr>
        <w:t xml:space="preserve">表2  </w:t>
      </w:r>
      <w:r>
        <w:rPr>
          <w:rFonts w:hint="eastAsia" w:ascii="方正小标宋简体" w:hAnsi="宋体" w:eastAsia="方正小标宋简体" w:cs="宋体"/>
          <w:color w:val="auto"/>
          <w:kern w:val="0"/>
          <w:sz w:val="24"/>
          <w:szCs w:val="24"/>
          <w:highlight w:val="none"/>
        </w:rPr>
        <w:t>病种及例数要求</w:t>
      </w:r>
    </w:p>
    <w:tbl>
      <w:tblPr>
        <w:tblStyle w:val="11"/>
        <w:tblW w:w="87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391"/>
        <w:gridCol w:w="1171"/>
        <w:gridCol w:w="3052"/>
        <w:gridCol w:w="104"/>
        <w:gridCol w:w="10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929" w:type="pct"/>
            <w:tcBorders>
              <w:top w:val="single" w:color="auto" w:sz="8" w:space="0"/>
              <w:left w:val="nil"/>
              <w:bottom w:val="single" w:color="auto" w:sz="4" w:space="0"/>
              <w:right w:val="nil"/>
            </w:tcBorders>
            <w:vAlign w:val="center"/>
          </w:tcPr>
          <w:p>
            <w:pPr>
              <w:autoSpaceDE w:val="0"/>
              <w:autoSpaceDN w:val="0"/>
              <w:spacing w:line="240" w:lineRule="auto"/>
              <w:ind w:firstLine="422" w:firstLineChars="200"/>
              <w:jc w:val="both"/>
              <w:rPr>
                <w:rFonts w:hint="eastAsia" w:ascii="黑体" w:hAnsi="黑体" w:eastAsia="黑体" w:cs="黑体"/>
                <w:b/>
                <w:color w:val="auto"/>
                <w:kern w:val="0"/>
                <w:position w:val="-2"/>
                <w:szCs w:val="21"/>
                <w:highlight w:val="none"/>
                <w:lang w:eastAsia="zh-Hans" w:bidi="ar"/>
              </w:rPr>
            </w:pPr>
            <w:r>
              <w:rPr>
                <w:rFonts w:hint="eastAsia" w:ascii="黑体" w:hAnsi="黑体" w:eastAsia="黑体" w:cs="黑体"/>
                <w:b/>
                <w:color w:val="auto"/>
                <w:kern w:val="0"/>
                <w:position w:val="-2"/>
                <w:szCs w:val="21"/>
                <w:highlight w:val="none"/>
                <w:lang w:eastAsia="zh-Hans" w:bidi="ar"/>
              </w:rPr>
              <w:t>病种</w:t>
            </w:r>
          </w:p>
        </w:tc>
        <w:tc>
          <w:tcPr>
            <w:tcW w:w="666" w:type="pct"/>
            <w:tcBorders>
              <w:top w:val="single" w:color="auto" w:sz="8" w:space="0"/>
              <w:left w:val="nil"/>
              <w:bottom w:val="single" w:color="auto" w:sz="4" w:space="0"/>
              <w:right w:val="double" w:color="auto" w:sz="4" w:space="0"/>
            </w:tcBorders>
            <w:vAlign w:val="center"/>
          </w:tcPr>
          <w:p>
            <w:pPr>
              <w:autoSpaceDE w:val="0"/>
              <w:autoSpaceDN w:val="0"/>
              <w:spacing w:line="240" w:lineRule="auto"/>
              <w:jc w:val="both"/>
              <w:rPr>
                <w:rFonts w:ascii="黑体" w:hAnsi="黑体" w:eastAsia="黑体" w:cs="黑体"/>
                <w:b/>
                <w:color w:val="auto"/>
                <w:kern w:val="0"/>
                <w:position w:val="-2"/>
                <w:szCs w:val="21"/>
                <w:highlight w:val="none"/>
                <w:lang w:eastAsia="zh-Hans" w:bidi="ar"/>
              </w:rPr>
            </w:pPr>
            <w:bookmarkStart w:id="0" w:name="OLE_LINK1"/>
            <w:r>
              <w:rPr>
                <w:rFonts w:hint="eastAsia" w:ascii="黑体" w:hAnsi="黑体" w:eastAsia="黑体" w:cs="黑体"/>
                <w:b/>
                <w:color w:val="auto"/>
                <w:kern w:val="0"/>
                <w:position w:val="-2"/>
                <w:szCs w:val="21"/>
                <w:highlight w:val="none"/>
                <w:lang w:eastAsia="zh-Hans" w:bidi="ar"/>
              </w:rPr>
              <w:t>最低例数</w:t>
            </w:r>
            <w:bookmarkEnd w:id="0"/>
          </w:p>
        </w:tc>
        <w:tc>
          <w:tcPr>
            <w:tcW w:w="1736" w:type="pct"/>
            <w:tcBorders>
              <w:top w:val="single" w:color="auto" w:sz="8" w:space="0"/>
              <w:left w:val="double" w:color="auto" w:sz="4" w:space="0"/>
              <w:bottom w:val="single" w:color="auto" w:sz="4" w:space="0"/>
              <w:right w:val="nil"/>
            </w:tcBorders>
            <w:vAlign w:val="center"/>
          </w:tcPr>
          <w:p>
            <w:pPr>
              <w:autoSpaceDE w:val="0"/>
              <w:autoSpaceDN w:val="0"/>
              <w:spacing w:line="240" w:lineRule="auto"/>
              <w:ind w:firstLine="422" w:firstLineChars="200"/>
              <w:jc w:val="both"/>
              <w:rPr>
                <w:rFonts w:hint="eastAsia" w:ascii="黑体" w:hAnsi="黑体" w:eastAsia="黑体" w:cs="黑体"/>
                <w:b/>
                <w:color w:val="auto"/>
                <w:kern w:val="0"/>
                <w:position w:val="-2"/>
                <w:szCs w:val="21"/>
                <w:highlight w:val="none"/>
                <w:lang w:eastAsia="zh-Hans" w:bidi="ar"/>
              </w:rPr>
            </w:pPr>
            <w:r>
              <w:rPr>
                <w:rFonts w:hint="eastAsia" w:ascii="黑体" w:hAnsi="黑体" w:eastAsia="黑体" w:cs="黑体"/>
                <w:b/>
                <w:color w:val="auto"/>
                <w:kern w:val="0"/>
                <w:position w:val="-2"/>
                <w:szCs w:val="21"/>
                <w:highlight w:val="none"/>
                <w:lang w:eastAsia="zh-Hans" w:bidi="ar"/>
              </w:rPr>
              <w:t>病种</w:t>
            </w:r>
          </w:p>
        </w:tc>
        <w:tc>
          <w:tcPr>
            <w:tcW w:w="667" w:type="pct"/>
            <w:gridSpan w:val="2"/>
            <w:tcBorders>
              <w:top w:val="single" w:color="auto" w:sz="8" w:space="0"/>
              <w:left w:val="nil"/>
              <w:bottom w:val="single" w:color="auto" w:sz="4" w:space="0"/>
              <w:right w:val="nil"/>
            </w:tcBorders>
            <w:vAlign w:val="center"/>
          </w:tcPr>
          <w:p>
            <w:pPr>
              <w:autoSpaceDE w:val="0"/>
              <w:autoSpaceDN w:val="0"/>
              <w:spacing w:line="240" w:lineRule="auto"/>
              <w:jc w:val="center"/>
              <w:rPr>
                <w:rFonts w:hint="eastAsia" w:ascii="黑体" w:hAnsi="黑体" w:eastAsia="黑体" w:cs="黑体"/>
                <w:b/>
                <w:color w:val="auto"/>
                <w:kern w:val="0"/>
                <w:position w:val="-2"/>
                <w:szCs w:val="21"/>
                <w:highlight w:val="none"/>
                <w:lang w:eastAsia="zh-Hans" w:bidi="ar"/>
              </w:rPr>
            </w:pPr>
            <w:r>
              <w:rPr>
                <w:rFonts w:hint="eastAsia" w:ascii="黑体" w:hAnsi="黑体" w:eastAsia="黑体" w:cs="黑体"/>
                <w:b/>
                <w:color w:val="auto"/>
                <w:kern w:val="0"/>
                <w:position w:val="-2"/>
                <w:szCs w:val="21"/>
                <w:highlight w:val="none"/>
                <w:lang w:eastAsia="zh-Hans" w:bidi="ar"/>
              </w:rPr>
              <w:t>最低例数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1929" w:type="pct"/>
            <w:tcBorders>
              <w:top w:val="single" w:color="auto" w:sz="4" w:space="0"/>
              <w:left w:val="nil"/>
              <w:bottom w:val="nil"/>
              <w:right w:val="nil"/>
            </w:tcBorders>
            <w:vAlign w:val="center"/>
          </w:tcPr>
          <w:p>
            <w:pPr>
              <w:pStyle w:val="3"/>
              <w:tabs>
                <w:tab w:val="left" w:pos="7140"/>
                <w:tab w:val="left" w:pos="7560"/>
                <w:tab w:val="left" w:pos="7980"/>
              </w:tabs>
              <w:spacing w:line="240" w:lineRule="auto"/>
              <w:ind w:left="0"/>
              <w:jc w:val="both"/>
              <w:rPr>
                <w:rFonts w:hint="eastAsia" w:ascii="仿宋_GB2312" w:hAnsi="仿宋_GB2312" w:eastAsia="仿宋_GB2312" w:cs="仿宋_GB2312"/>
                <w:color w:val="auto"/>
                <w:sz w:val="21"/>
                <w:szCs w:val="21"/>
                <w:highlight w:val="none"/>
                <w:lang w:val="en-US" w:eastAsia="zh-CN"/>
              </w:rPr>
            </w:pPr>
            <w:r>
              <w:rPr>
                <w:rFonts w:hint="eastAsia" w:ascii="仿宋_GB2312" w:hAnsi="仿宋_GB2312" w:eastAsia="仿宋_GB2312" w:cs="仿宋_GB2312"/>
                <w:color w:val="auto"/>
                <w:sz w:val="21"/>
                <w:szCs w:val="21"/>
                <w:highlight w:val="none"/>
                <w:lang w:val="en-US" w:eastAsia="zh-CN"/>
              </w:rPr>
              <w:t>急性阑尾炎</w:t>
            </w:r>
          </w:p>
        </w:tc>
        <w:tc>
          <w:tcPr>
            <w:tcW w:w="666" w:type="pct"/>
            <w:tcBorders>
              <w:top w:val="single" w:color="auto" w:sz="4" w:space="0"/>
              <w:left w:val="nil"/>
              <w:bottom w:val="nil"/>
              <w:right w:val="double" w:color="auto" w:sz="4" w:space="0"/>
            </w:tcBorders>
            <w:vAlign w:val="center"/>
          </w:tcPr>
          <w:p>
            <w:pPr>
              <w:pStyle w:val="3"/>
              <w:tabs>
                <w:tab w:val="left" w:pos="630"/>
                <w:tab w:val="left" w:pos="7140"/>
                <w:tab w:val="left" w:pos="7560"/>
                <w:tab w:val="left" w:pos="7980"/>
              </w:tabs>
              <w:spacing w:line="240" w:lineRule="auto"/>
              <w:ind w:left="0"/>
              <w:jc w:val="center"/>
              <w:rPr>
                <w:rFonts w:hint="default" w:ascii="仿宋_GB2312" w:hAnsi="仿宋_GB2312" w:eastAsia="仿宋_GB2312" w:cs="仿宋_GB2312"/>
                <w:color w:val="auto"/>
                <w:sz w:val="21"/>
                <w:szCs w:val="21"/>
                <w:highlight w:val="none"/>
                <w:lang w:val="en-US" w:eastAsia="zh-CN"/>
              </w:rPr>
            </w:pPr>
            <w:r>
              <w:rPr>
                <w:rFonts w:hint="eastAsia" w:ascii="仿宋_GB2312" w:hAnsi="仿宋_GB2312" w:eastAsia="仿宋_GB2312" w:cs="仿宋_GB2312"/>
                <w:color w:val="auto"/>
                <w:sz w:val="21"/>
                <w:szCs w:val="21"/>
                <w:highlight w:val="none"/>
                <w:lang w:val="en-US" w:eastAsia="zh-CN"/>
              </w:rPr>
              <w:t>10</w:t>
            </w:r>
          </w:p>
        </w:tc>
        <w:tc>
          <w:tcPr>
            <w:tcW w:w="1736" w:type="pct"/>
            <w:tcBorders>
              <w:top w:val="single" w:color="auto" w:sz="4" w:space="0"/>
              <w:left w:val="double" w:color="auto" w:sz="4" w:space="0"/>
              <w:bottom w:val="nil"/>
              <w:right w:val="nil"/>
            </w:tcBorders>
            <w:vAlign w:val="center"/>
          </w:tcPr>
          <w:p>
            <w:pPr>
              <w:pStyle w:val="3"/>
              <w:tabs>
                <w:tab w:val="left" w:pos="7140"/>
                <w:tab w:val="left" w:pos="7560"/>
                <w:tab w:val="left" w:pos="7980"/>
              </w:tabs>
              <w:spacing w:line="240" w:lineRule="auto"/>
              <w:ind w:left="0"/>
              <w:jc w:val="both"/>
              <w:rPr>
                <w:rFonts w:hint="default" w:ascii="仿宋_GB2312" w:hAnsi="仿宋_GB2312" w:eastAsia="仿宋_GB2312" w:cs="仿宋_GB2312"/>
                <w:color w:val="auto"/>
                <w:sz w:val="21"/>
                <w:szCs w:val="21"/>
                <w:highlight w:val="none"/>
                <w:lang w:val="en-US" w:eastAsia="zh-CN"/>
              </w:rPr>
            </w:pPr>
            <w:r>
              <w:rPr>
                <w:rFonts w:hint="eastAsia" w:ascii="仿宋_GB2312" w:hAnsi="仿宋_GB2312" w:eastAsia="仿宋_GB2312" w:cs="仿宋_GB2312"/>
                <w:color w:val="auto"/>
                <w:sz w:val="21"/>
                <w:szCs w:val="21"/>
                <w:highlight w:val="none"/>
                <w:lang w:val="en-US" w:eastAsia="zh-CN"/>
              </w:rPr>
              <w:t>软组织感染</w:t>
            </w:r>
          </w:p>
        </w:tc>
        <w:tc>
          <w:tcPr>
            <w:tcW w:w="667" w:type="pct"/>
            <w:gridSpan w:val="2"/>
            <w:tcBorders>
              <w:top w:val="single" w:color="auto" w:sz="4" w:space="0"/>
              <w:left w:val="nil"/>
              <w:bottom w:val="nil"/>
              <w:right w:val="nil"/>
            </w:tcBorders>
            <w:vAlign w:val="center"/>
          </w:tcPr>
          <w:p>
            <w:pPr>
              <w:pStyle w:val="3"/>
              <w:tabs>
                <w:tab w:val="left" w:pos="630"/>
                <w:tab w:val="left" w:pos="7140"/>
                <w:tab w:val="left" w:pos="7560"/>
                <w:tab w:val="left" w:pos="7980"/>
              </w:tabs>
              <w:spacing w:line="240" w:lineRule="auto"/>
              <w:ind w:left="0"/>
              <w:jc w:val="center"/>
              <w:rPr>
                <w:rFonts w:hint="default" w:ascii="仿宋_GB2312" w:hAnsi="仿宋_GB2312" w:eastAsia="仿宋_GB2312" w:cs="仿宋_GB2312"/>
                <w:color w:val="auto"/>
                <w:sz w:val="21"/>
                <w:szCs w:val="21"/>
                <w:highlight w:val="none"/>
                <w:lang w:val="en-US" w:eastAsia="zh-CN"/>
              </w:rPr>
            </w:pPr>
            <w:r>
              <w:rPr>
                <w:rFonts w:hint="eastAsia" w:ascii="仿宋_GB2312" w:hAnsi="仿宋_GB2312" w:eastAsia="仿宋_GB2312" w:cs="仿宋_GB2312"/>
                <w:color w:val="auto"/>
                <w:sz w:val="21"/>
                <w:szCs w:val="21"/>
                <w:highlight w:val="no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jc w:val="center"/>
        </w:trPr>
        <w:tc>
          <w:tcPr>
            <w:tcW w:w="1929" w:type="pct"/>
            <w:tcBorders>
              <w:top w:val="nil"/>
              <w:left w:val="nil"/>
              <w:bottom w:val="nil"/>
              <w:right w:val="nil"/>
            </w:tcBorders>
            <w:vAlign w:val="center"/>
          </w:tcPr>
          <w:p>
            <w:pPr>
              <w:pStyle w:val="3"/>
              <w:tabs>
                <w:tab w:val="left" w:pos="7140"/>
                <w:tab w:val="left" w:pos="7560"/>
                <w:tab w:val="left" w:pos="7980"/>
              </w:tabs>
              <w:spacing w:line="240" w:lineRule="auto"/>
              <w:ind w:left="0"/>
              <w:jc w:val="both"/>
              <w:rPr>
                <w:rFonts w:hint="eastAsia" w:ascii="仿宋_GB2312" w:hAnsi="仿宋_GB2312" w:eastAsia="仿宋_GB2312" w:cs="仿宋_GB2312"/>
                <w:color w:val="auto"/>
                <w:sz w:val="21"/>
                <w:szCs w:val="21"/>
                <w:highlight w:val="none"/>
                <w:lang w:eastAsia="zh-CN"/>
              </w:rPr>
            </w:pPr>
            <w:r>
              <w:rPr>
                <w:rFonts w:hint="eastAsia" w:ascii="仿宋_GB2312" w:hAnsi="仿宋_GB2312" w:eastAsia="仿宋_GB2312" w:cs="仿宋_GB2312"/>
                <w:color w:val="auto"/>
                <w:kern w:val="0"/>
                <w:sz w:val="21"/>
                <w:szCs w:val="21"/>
                <w:highlight w:val="none"/>
                <w:lang w:val="en-US" w:eastAsia="zh-CN" w:bidi="ar"/>
              </w:rPr>
              <w:t>肠梗阻</w:t>
            </w:r>
          </w:p>
        </w:tc>
        <w:tc>
          <w:tcPr>
            <w:tcW w:w="666" w:type="pct"/>
            <w:tcBorders>
              <w:top w:val="nil"/>
              <w:left w:val="nil"/>
              <w:bottom w:val="nil"/>
              <w:right w:val="double" w:color="auto" w:sz="4" w:space="0"/>
            </w:tcBorders>
            <w:vAlign w:val="center"/>
          </w:tcPr>
          <w:p>
            <w:pPr>
              <w:pStyle w:val="3"/>
              <w:tabs>
                <w:tab w:val="left" w:pos="630"/>
                <w:tab w:val="left" w:pos="7140"/>
                <w:tab w:val="left" w:pos="7560"/>
                <w:tab w:val="left" w:pos="7980"/>
              </w:tabs>
              <w:spacing w:line="240" w:lineRule="auto"/>
              <w:ind w:left="0"/>
              <w:jc w:val="center"/>
              <w:rPr>
                <w:rFonts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5</w:t>
            </w:r>
          </w:p>
        </w:tc>
        <w:tc>
          <w:tcPr>
            <w:tcW w:w="1736" w:type="pct"/>
            <w:tcBorders>
              <w:top w:val="nil"/>
              <w:left w:val="double" w:color="auto" w:sz="4" w:space="0"/>
              <w:bottom w:val="nil"/>
              <w:right w:val="nil"/>
            </w:tcBorders>
            <w:vAlign w:val="center"/>
          </w:tcPr>
          <w:p>
            <w:pPr>
              <w:pStyle w:val="3"/>
              <w:tabs>
                <w:tab w:val="left" w:pos="7140"/>
                <w:tab w:val="left" w:pos="7560"/>
                <w:tab w:val="left" w:pos="7980"/>
              </w:tabs>
              <w:spacing w:line="240" w:lineRule="auto"/>
              <w:ind w:left="0"/>
              <w:jc w:val="both"/>
              <w:rPr>
                <w:rFonts w:hint="default" w:ascii="仿宋_GB2312" w:hAnsi="仿宋_GB2312" w:eastAsia="仿宋_GB2312" w:cs="仿宋_GB2312"/>
                <w:color w:val="auto"/>
                <w:sz w:val="21"/>
                <w:szCs w:val="21"/>
                <w:highlight w:val="none"/>
                <w:lang w:val="en-US" w:eastAsia="zh-CN"/>
              </w:rPr>
            </w:pPr>
            <w:r>
              <w:rPr>
                <w:rFonts w:hint="eastAsia" w:ascii="仿宋_GB2312" w:hAnsi="仿宋_GB2312" w:eastAsia="仿宋_GB2312" w:cs="仿宋_GB2312"/>
                <w:color w:val="auto"/>
                <w:sz w:val="21"/>
                <w:szCs w:val="21"/>
                <w:highlight w:val="none"/>
                <w:lang w:val="en-US" w:eastAsia="zh-CN"/>
              </w:rPr>
              <w:t>消化道穿孔</w:t>
            </w:r>
          </w:p>
        </w:tc>
        <w:tc>
          <w:tcPr>
            <w:tcW w:w="667" w:type="pct"/>
            <w:gridSpan w:val="2"/>
            <w:tcBorders>
              <w:top w:val="nil"/>
              <w:left w:val="nil"/>
              <w:bottom w:val="nil"/>
              <w:right w:val="nil"/>
            </w:tcBorders>
            <w:vAlign w:val="center"/>
          </w:tcPr>
          <w:p>
            <w:pPr>
              <w:pStyle w:val="3"/>
              <w:tabs>
                <w:tab w:val="left" w:pos="630"/>
                <w:tab w:val="left" w:pos="7140"/>
                <w:tab w:val="left" w:pos="7560"/>
                <w:tab w:val="left" w:pos="7980"/>
              </w:tabs>
              <w:spacing w:line="240" w:lineRule="auto"/>
              <w:ind w:left="0"/>
              <w:jc w:val="center"/>
              <w:rPr>
                <w:rFonts w:hint="eastAsia" w:ascii="仿宋_GB2312" w:hAnsi="仿宋_GB2312" w:eastAsia="仿宋_GB2312" w:cs="仿宋_GB2312"/>
                <w:color w:val="auto"/>
                <w:sz w:val="21"/>
                <w:szCs w:val="21"/>
                <w:highlight w:val="none"/>
                <w:lang w:val="en-US" w:eastAsia="zh-CN"/>
              </w:rPr>
            </w:pPr>
            <w:r>
              <w:rPr>
                <w:rFonts w:hint="eastAsia" w:ascii="仿宋_GB2312" w:hAnsi="仿宋_GB2312" w:eastAsia="仿宋_GB2312" w:cs="仿宋_GB2312"/>
                <w:color w:val="auto"/>
                <w:sz w:val="21"/>
                <w:szCs w:val="21"/>
                <w:highlight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jc w:val="center"/>
        </w:trPr>
        <w:tc>
          <w:tcPr>
            <w:tcW w:w="1929" w:type="pct"/>
            <w:tcBorders>
              <w:top w:val="nil"/>
              <w:left w:val="nil"/>
              <w:bottom w:val="nil"/>
              <w:right w:val="nil"/>
            </w:tcBorders>
            <w:vAlign w:val="center"/>
          </w:tcPr>
          <w:p>
            <w:pPr>
              <w:pStyle w:val="3"/>
              <w:tabs>
                <w:tab w:val="left" w:pos="7140"/>
                <w:tab w:val="left" w:pos="7560"/>
                <w:tab w:val="left" w:pos="7980"/>
              </w:tabs>
              <w:spacing w:line="240" w:lineRule="auto"/>
              <w:ind w:left="0"/>
              <w:jc w:val="both"/>
              <w:rPr>
                <w:rFonts w:hint="eastAsia" w:ascii="仿宋_GB2312" w:hAnsi="仿宋_GB2312" w:eastAsia="仿宋_GB2312" w:cs="仿宋_GB2312"/>
                <w:color w:val="auto"/>
                <w:sz w:val="21"/>
                <w:szCs w:val="21"/>
                <w:highlight w:val="none"/>
                <w:lang w:eastAsia="zh-CN"/>
              </w:rPr>
            </w:pPr>
            <w:r>
              <w:rPr>
                <w:rFonts w:hint="eastAsia" w:ascii="仿宋_GB2312" w:hAnsi="仿宋_GB2312" w:eastAsia="仿宋_GB2312" w:cs="仿宋_GB2312"/>
                <w:color w:val="auto"/>
                <w:sz w:val="21"/>
                <w:szCs w:val="21"/>
                <w:highlight w:val="none"/>
                <w:lang w:val="en-US" w:eastAsia="zh-CN"/>
              </w:rPr>
              <w:t>胰腺炎</w:t>
            </w:r>
          </w:p>
        </w:tc>
        <w:tc>
          <w:tcPr>
            <w:tcW w:w="666" w:type="pct"/>
            <w:tcBorders>
              <w:top w:val="nil"/>
              <w:left w:val="nil"/>
              <w:bottom w:val="nil"/>
              <w:right w:val="double" w:color="auto" w:sz="4" w:space="0"/>
            </w:tcBorders>
            <w:vAlign w:val="center"/>
          </w:tcPr>
          <w:p>
            <w:pPr>
              <w:pStyle w:val="3"/>
              <w:tabs>
                <w:tab w:val="left" w:pos="630"/>
                <w:tab w:val="left" w:pos="7140"/>
                <w:tab w:val="left" w:pos="7560"/>
                <w:tab w:val="left" w:pos="7980"/>
              </w:tabs>
              <w:spacing w:line="240" w:lineRule="auto"/>
              <w:ind w:left="0"/>
              <w:jc w:val="center"/>
              <w:rPr>
                <w:rFonts w:hint="eastAsia" w:ascii="仿宋_GB2312" w:hAnsi="仿宋_GB2312" w:eastAsia="仿宋_GB2312" w:cs="仿宋_GB2312"/>
                <w:color w:val="auto"/>
                <w:sz w:val="21"/>
                <w:szCs w:val="21"/>
                <w:highlight w:val="none"/>
                <w:lang w:eastAsia="zh-CN"/>
              </w:rPr>
            </w:pPr>
            <w:r>
              <w:rPr>
                <w:rFonts w:hint="eastAsia" w:ascii="仿宋_GB2312" w:hAnsi="仿宋_GB2312" w:eastAsia="仿宋_GB2312" w:cs="仿宋_GB2312"/>
                <w:color w:val="auto"/>
                <w:sz w:val="21"/>
                <w:szCs w:val="21"/>
                <w:highlight w:val="none"/>
                <w:lang w:val="en-US" w:eastAsia="zh-CN"/>
              </w:rPr>
              <w:t>2</w:t>
            </w:r>
          </w:p>
        </w:tc>
        <w:tc>
          <w:tcPr>
            <w:tcW w:w="1736" w:type="pct"/>
            <w:tcBorders>
              <w:top w:val="nil"/>
              <w:left w:val="double" w:color="auto" w:sz="4" w:space="0"/>
              <w:bottom w:val="nil"/>
              <w:right w:val="nil"/>
            </w:tcBorders>
            <w:vAlign w:val="center"/>
          </w:tcPr>
          <w:p>
            <w:pPr>
              <w:pStyle w:val="3"/>
              <w:tabs>
                <w:tab w:val="left" w:pos="7140"/>
                <w:tab w:val="left" w:pos="7560"/>
                <w:tab w:val="left" w:pos="7980"/>
              </w:tabs>
              <w:spacing w:line="240" w:lineRule="auto"/>
              <w:ind w:left="0"/>
              <w:jc w:val="both"/>
              <w:rPr>
                <w:rFonts w:hint="default" w:ascii="仿宋_GB2312" w:hAnsi="仿宋_GB2312" w:eastAsia="仿宋_GB2312" w:cs="仿宋_GB2312"/>
                <w:color w:val="auto"/>
                <w:sz w:val="21"/>
                <w:szCs w:val="21"/>
                <w:highlight w:val="none"/>
                <w:lang w:val="en-US" w:eastAsia="zh-CN"/>
              </w:rPr>
            </w:pPr>
            <w:r>
              <w:rPr>
                <w:rFonts w:hint="eastAsia" w:ascii="仿宋_GB2312" w:hAnsi="仿宋_GB2312" w:eastAsia="仿宋_GB2312" w:cs="仿宋_GB2312"/>
                <w:color w:val="auto"/>
                <w:sz w:val="21"/>
                <w:szCs w:val="21"/>
                <w:highlight w:val="none"/>
                <w:lang w:val="en-US" w:eastAsia="zh-CN"/>
              </w:rPr>
              <w:t>梅克尔憩室引起的并发症</w:t>
            </w:r>
          </w:p>
        </w:tc>
        <w:tc>
          <w:tcPr>
            <w:tcW w:w="667" w:type="pct"/>
            <w:gridSpan w:val="2"/>
            <w:tcBorders>
              <w:top w:val="nil"/>
              <w:left w:val="nil"/>
              <w:bottom w:val="nil"/>
              <w:right w:val="nil"/>
            </w:tcBorders>
            <w:vAlign w:val="center"/>
          </w:tcPr>
          <w:p>
            <w:pPr>
              <w:pStyle w:val="3"/>
              <w:tabs>
                <w:tab w:val="left" w:pos="630"/>
                <w:tab w:val="left" w:pos="7140"/>
                <w:tab w:val="left" w:pos="7560"/>
                <w:tab w:val="left" w:pos="7980"/>
              </w:tabs>
              <w:spacing w:line="240" w:lineRule="auto"/>
              <w:ind w:left="0"/>
              <w:jc w:val="center"/>
              <w:rPr>
                <w:rFonts w:hint="default" w:ascii="仿宋_GB2312" w:hAnsi="仿宋_GB2312" w:eastAsia="仿宋_GB2312" w:cs="仿宋_GB2312"/>
                <w:color w:val="auto"/>
                <w:sz w:val="21"/>
                <w:szCs w:val="21"/>
                <w:highlight w:val="none"/>
                <w:lang w:val="en-US" w:eastAsia="zh-CN"/>
              </w:rPr>
            </w:pPr>
            <w:r>
              <w:rPr>
                <w:rFonts w:hint="eastAsia" w:ascii="仿宋_GB2312" w:hAnsi="仿宋_GB2312" w:eastAsia="仿宋_GB2312" w:cs="仿宋_GB2312"/>
                <w:color w:val="auto"/>
                <w:sz w:val="21"/>
                <w:szCs w:val="21"/>
                <w:highlight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jc w:val="center"/>
        </w:trPr>
        <w:tc>
          <w:tcPr>
            <w:tcW w:w="1929" w:type="pct"/>
            <w:tcBorders>
              <w:top w:val="nil"/>
              <w:left w:val="nil"/>
              <w:bottom w:val="nil"/>
              <w:right w:val="nil"/>
            </w:tcBorders>
            <w:vAlign w:val="center"/>
          </w:tcPr>
          <w:p>
            <w:pPr>
              <w:pStyle w:val="3"/>
              <w:tabs>
                <w:tab w:val="left" w:pos="7140"/>
                <w:tab w:val="left" w:pos="7560"/>
                <w:tab w:val="left" w:pos="7980"/>
              </w:tabs>
              <w:spacing w:line="240" w:lineRule="auto"/>
              <w:ind w:left="0"/>
              <w:jc w:val="both"/>
              <w:rPr>
                <w:rFonts w:hint="default" w:ascii="仿宋_GB2312" w:hAnsi="仿宋_GB2312" w:eastAsia="仿宋_GB2312" w:cs="仿宋_GB2312"/>
                <w:color w:val="auto"/>
                <w:sz w:val="21"/>
                <w:szCs w:val="21"/>
                <w:highlight w:val="none"/>
                <w:lang w:val="en-US" w:eastAsia="zh-CN"/>
              </w:rPr>
            </w:pPr>
            <w:r>
              <w:rPr>
                <w:rFonts w:hint="eastAsia" w:ascii="仿宋_GB2312" w:hAnsi="仿宋_GB2312" w:eastAsia="仿宋_GB2312" w:cs="仿宋_GB2312"/>
                <w:color w:val="auto"/>
                <w:sz w:val="21"/>
                <w:szCs w:val="21"/>
                <w:highlight w:val="none"/>
                <w:lang w:val="en-US" w:eastAsia="zh-CN"/>
              </w:rPr>
              <w:t>腹膜炎原发性腹膜炎</w:t>
            </w:r>
          </w:p>
        </w:tc>
        <w:tc>
          <w:tcPr>
            <w:tcW w:w="666" w:type="pct"/>
            <w:tcBorders>
              <w:top w:val="nil"/>
              <w:left w:val="nil"/>
              <w:bottom w:val="nil"/>
              <w:right w:val="double" w:color="auto" w:sz="4" w:space="0"/>
            </w:tcBorders>
            <w:vAlign w:val="center"/>
          </w:tcPr>
          <w:p>
            <w:pPr>
              <w:pStyle w:val="3"/>
              <w:tabs>
                <w:tab w:val="left" w:pos="630"/>
                <w:tab w:val="left" w:pos="7140"/>
                <w:tab w:val="left" w:pos="7560"/>
                <w:tab w:val="left" w:pos="7980"/>
              </w:tabs>
              <w:spacing w:line="240" w:lineRule="auto"/>
              <w:ind w:left="0"/>
              <w:jc w:val="center"/>
              <w:rPr>
                <w:rFonts w:hint="eastAsia" w:ascii="仿宋_GB2312" w:hAnsi="仿宋_GB2312" w:eastAsia="仿宋_GB2312" w:cs="仿宋_GB2312"/>
                <w:color w:val="auto"/>
                <w:sz w:val="21"/>
                <w:szCs w:val="21"/>
                <w:highlight w:val="none"/>
                <w:lang w:eastAsia="zh-CN"/>
              </w:rPr>
            </w:pPr>
            <w:r>
              <w:rPr>
                <w:rFonts w:hint="eastAsia" w:ascii="仿宋_GB2312" w:hAnsi="仿宋_GB2312" w:eastAsia="仿宋_GB2312" w:cs="仿宋_GB2312"/>
                <w:color w:val="auto"/>
                <w:sz w:val="21"/>
                <w:szCs w:val="21"/>
                <w:highlight w:val="none"/>
                <w:lang w:val="en-US" w:eastAsia="zh-CN"/>
              </w:rPr>
              <w:t>5</w:t>
            </w:r>
          </w:p>
        </w:tc>
        <w:tc>
          <w:tcPr>
            <w:tcW w:w="1736" w:type="pct"/>
            <w:tcBorders>
              <w:top w:val="nil"/>
              <w:left w:val="double" w:color="auto" w:sz="4" w:space="0"/>
              <w:bottom w:val="nil"/>
              <w:right w:val="nil"/>
            </w:tcBorders>
            <w:vAlign w:val="center"/>
          </w:tcPr>
          <w:p>
            <w:pPr>
              <w:pStyle w:val="3"/>
              <w:tabs>
                <w:tab w:val="left" w:pos="7140"/>
                <w:tab w:val="left" w:pos="7560"/>
                <w:tab w:val="left" w:pos="7980"/>
              </w:tabs>
              <w:spacing w:line="240" w:lineRule="auto"/>
              <w:ind w:left="0"/>
              <w:jc w:val="both"/>
              <w:rPr>
                <w:rFonts w:hint="default" w:ascii="仿宋_GB2312" w:hAnsi="仿宋_GB2312" w:eastAsia="仿宋_GB2312" w:cs="仿宋_GB2312"/>
                <w:color w:val="auto"/>
                <w:sz w:val="21"/>
                <w:szCs w:val="21"/>
                <w:highlight w:val="none"/>
                <w:lang w:val="en-US" w:eastAsia="zh-CN"/>
              </w:rPr>
            </w:pPr>
            <w:r>
              <w:rPr>
                <w:rFonts w:hint="eastAsia" w:ascii="仿宋_GB2312" w:hAnsi="仿宋_GB2312" w:eastAsia="仿宋_GB2312" w:cs="仿宋_GB2312"/>
                <w:color w:val="auto"/>
                <w:sz w:val="21"/>
                <w:szCs w:val="21"/>
                <w:highlight w:val="none"/>
                <w:lang w:val="en-US" w:eastAsia="zh-CN"/>
              </w:rPr>
              <w:t>急性肠系膜淋巴结炎</w:t>
            </w:r>
          </w:p>
        </w:tc>
        <w:tc>
          <w:tcPr>
            <w:tcW w:w="667" w:type="pct"/>
            <w:gridSpan w:val="2"/>
            <w:tcBorders>
              <w:top w:val="nil"/>
              <w:left w:val="nil"/>
              <w:bottom w:val="nil"/>
              <w:right w:val="nil"/>
            </w:tcBorders>
            <w:vAlign w:val="center"/>
          </w:tcPr>
          <w:p>
            <w:pPr>
              <w:pStyle w:val="3"/>
              <w:tabs>
                <w:tab w:val="left" w:pos="630"/>
                <w:tab w:val="left" w:pos="7140"/>
                <w:tab w:val="left" w:pos="7560"/>
                <w:tab w:val="left" w:pos="7980"/>
              </w:tabs>
              <w:spacing w:line="240" w:lineRule="auto"/>
              <w:ind w:left="0"/>
              <w:jc w:val="center"/>
              <w:rPr>
                <w:rFonts w:hint="default" w:ascii="仿宋_GB2312" w:hAnsi="仿宋_GB2312" w:eastAsia="仿宋_GB2312" w:cs="仿宋_GB2312"/>
                <w:color w:val="auto"/>
                <w:sz w:val="21"/>
                <w:szCs w:val="21"/>
                <w:highlight w:val="none"/>
                <w:lang w:val="en-US" w:eastAsia="zh-CN"/>
              </w:rPr>
            </w:pPr>
            <w:r>
              <w:rPr>
                <w:rFonts w:hint="eastAsia" w:ascii="仿宋_GB2312" w:hAnsi="仿宋_GB2312" w:eastAsia="仿宋_GB2312" w:cs="仿宋_GB2312"/>
                <w:color w:val="auto"/>
                <w:sz w:val="21"/>
                <w:szCs w:val="21"/>
                <w:highlight w:val="no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jc w:val="center"/>
        </w:trPr>
        <w:tc>
          <w:tcPr>
            <w:tcW w:w="1929" w:type="pct"/>
            <w:tcBorders>
              <w:top w:val="nil"/>
              <w:left w:val="nil"/>
              <w:bottom w:val="nil"/>
              <w:right w:val="nil"/>
            </w:tcBorders>
            <w:vAlign w:val="center"/>
          </w:tcPr>
          <w:p>
            <w:pPr>
              <w:pStyle w:val="3"/>
              <w:tabs>
                <w:tab w:val="left" w:pos="7140"/>
                <w:tab w:val="left" w:pos="7560"/>
                <w:tab w:val="left" w:pos="7980"/>
              </w:tabs>
              <w:spacing w:line="240" w:lineRule="auto"/>
              <w:ind w:left="0"/>
              <w:jc w:val="both"/>
              <w:rPr>
                <w:rFonts w:hint="eastAsia" w:ascii="仿宋_GB2312" w:hAnsi="仿宋_GB2312" w:eastAsia="仿宋_GB2312" w:cs="仿宋_GB2312"/>
                <w:color w:val="auto"/>
                <w:sz w:val="21"/>
                <w:szCs w:val="21"/>
                <w:highlight w:val="none"/>
                <w:lang w:eastAsia="zh-CN"/>
              </w:rPr>
            </w:pPr>
            <w:r>
              <w:rPr>
                <w:rFonts w:hint="eastAsia" w:ascii="仿宋_GB2312" w:hAnsi="仿宋_GB2312" w:eastAsia="仿宋_GB2312" w:cs="仿宋_GB2312"/>
                <w:color w:val="auto"/>
                <w:sz w:val="21"/>
                <w:szCs w:val="21"/>
                <w:highlight w:val="none"/>
                <w:lang w:val="en-US" w:eastAsia="zh-CN"/>
              </w:rPr>
              <w:t>肠套叠</w:t>
            </w:r>
          </w:p>
        </w:tc>
        <w:tc>
          <w:tcPr>
            <w:tcW w:w="666" w:type="pct"/>
            <w:tcBorders>
              <w:top w:val="nil"/>
              <w:left w:val="nil"/>
              <w:bottom w:val="nil"/>
              <w:right w:val="double" w:color="auto" w:sz="4" w:space="0"/>
            </w:tcBorders>
            <w:vAlign w:val="center"/>
          </w:tcPr>
          <w:p>
            <w:pPr>
              <w:pStyle w:val="3"/>
              <w:tabs>
                <w:tab w:val="left" w:pos="630"/>
                <w:tab w:val="left" w:pos="7140"/>
                <w:tab w:val="left" w:pos="7560"/>
                <w:tab w:val="left" w:pos="7980"/>
              </w:tabs>
              <w:spacing w:line="240" w:lineRule="auto"/>
              <w:ind w:left="0"/>
              <w:jc w:val="center"/>
              <w:rPr>
                <w:rFonts w:hint="eastAsia" w:ascii="仿宋_GB2312" w:hAnsi="仿宋_GB2312" w:eastAsia="仿宋_GB2312" w:cs="仿宋_GB2312"/>
                <w:color w:val="auto"/>
                <w:sz w:val="21"/>
                <w:szCs w:val="21"/>
                <w:highlight w:val="none"/>
                <w:lang w:eastAsia="zh-CN"/>
              </w:rPr>
            </w:pPr>
            <w:r>
              <w:rPr>
                <w:rFonts w:hint="eastAsia" w:ascii="仿宋_GB2312" w:hAnsi="仿宋_GB2312" w:eastAsia="仿宋_GB2312" w:cs="仿宋_GB2312"/>
                <w:color w:val="auto"/>
                <w:sz w:val="21"/>
                <w:szCs w:val="21"/>
                <w:highlight w:val="none"/>
                <w:lang w:val="en-US" w:eastAsia="zh-CN"/>
              </w:rPr>
              <w:t>5</w:t>
            </w:r>
          </w:p>
        </w:tc>
        <w:tc>
          <w:tcPr>
            <w:tcW w:w="1736" w:type="pct"/>
            <w:tcBorders>
              <w:top w:val="nil"/>
              <w:left w:val="double" w:color="auto" w:sz="4" w:space="0"/>
              <w:bottom w:val="nil"/>
              <w:right w:val="nil"/>
            </w:tcBorders>
            <w:vAlign w:val="center"/>
          </w:tcPr>
          <w:p>
            <w:pPr>
              <w:pStyle w:val="3"/>
              <w:tabs>
                <w:tab w:val="left" w:pos="7140"/>
                <w:tab w:val="left" w:pos="7560"/>
                <w:tab w:val="left" w:pos="7980"/>
              </w:tabs>
              <w:spacing w:line="240" w:lineRule="auto"/>
              <w:ind w:left="0"/>
              <w:jc w:val="both"/>
              <w:rPr>
                <w:rFonts w:hint="default" w:ascii="仿宋_GB2312" w:hAnsi="仿宋_GB2312" w:eastAsia="仿宋_GB2312" w:cs="仿宋_GB2312"/>
                <w:color w:val="auto"/>
                <w:sz w:val="21"/>
                <w:szCs w:val="21"/>
                <w:highlight w:val="none"/>
                <w:lang w:val="en-US" w:eastAsia="zh-CN"/>
              </w:rPr>
            </w:pPr>
            <w:r>
              <w:rPr>
                <w:rFonts w:hint="eastAsia" w:ascii="仿宋_GB2312" w:hAnsi="仿宋_GB2312" w:eastAsia="仿宋_GB2312" w:cs="仿宋_GB2312"/>
                <w:color w:val="auto"/>
                <w:sz w:val="21"/>
                <w:szCs w:val="21"/>
                <w:highlight w:val="none"/>
                <w:lang w:val="en-US" w:eastAsia="zh-CN"/>
              </w:rPr>
              <w:t>胆囊炎</w:t>
            </w:r>
          </w:p>
        </w:tc>
        <w:tc>
          <w:tcPr>
            <w:tcW w:w="667" w:type="pct"/>
            <w:gridSpan w:val="2"/>
            <w:tcBorders>
              <w:top w:val="nil"/>
              <w:left w:val="nil"/>
              <w:bottom w:val="nil"/>
              <w:right w:val="nil"/>
            </w:tcBorders>
            <w:vAlign w:val="center"/>
          </w:tcPr>
          <w:p>
            <w:pPr>
              <w:pStyle w:val="3"/>
              <w:tabs>
                <w:tab w:val="left" w:pos="630"/>
                <w:tab w:val="left" w:pos="7140"/>
                <w:tab w:val="left" w:pos="7560"/>
                <w:tab w:val="left" w:pos="7980"/>
              </w:tabs>
              <w:spacing w:line="240" w:lineRule="auto"/>
              <w:ind w:left="0"/>
              <w:jc w:val="center"/>
              <w:rPr>
                <w:rFonts w:hint="default" w:ascii="仿宋_GB2312" w:hAnsi="仿宋_GB2312" w:eastAsia="仿宋_GB2312" w:cs="仿宋_GB2312"/>
                <w:color w:val="auto"/>
                <w:sz w:val="21"/>
                <w:szCs w:val="21"/>
                <w:highlight w:val="none"/>
                <w:lang w:val="en-US" w:eastAsia="zh-CN"/>
              </w:rPr>
            </w:pPr>
            <w:r>
              <w:rPr>
                <w:rFonts w:hint="eastAsia" w:ascii="仿宋_GB2312" w:hAnsi="仿宋_GB2312" w:eastAsia="仿宋_GB2312" w:cs="仿宋_GB2312"/>
                <w:color w:val="auto"/>
                <w:sz w:val="21"/>
                <w:szCs w:val="21"/>
                <w:highlight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jc w:val="center"/>
        </w:trPr>
        <w:tc>
          <w:tcPr>
            <w:tcW w:w="1929" w:type="pct"/>
            <w:tcBorders>
              <w:top w:val="nil"/>
              <w:left w:val="nil"/>
              <w:bottom w:val="nil"/>
              <w:right w:val="nil"/>
            </w:tcBorders>
            <w:vAlign w:val="center"/>
          </w:tcPr>
          <w:p>
            <w:pPr>
              <w:pStyle w:val="3"/>
              <w:tabs>
                <w:tab w:val="left" w:pos="7140"/>
                <w:tab w:val="left" w:pos="7560"/>
                <w:tab w:val="left" w:pos="7980"/>
              </w:tabs>
              <w:spacing w:line="240" w:lineRule="auto"/>
              <w:ind w:left="0"/>
              <w:jc w:val="both"/>
              <w:rPr>
                <w:rFonts w:hint="default" w:ascii="仿宋_GB2312" w:hAnsi="仿宋_GB2312" w:eastAsia="仿宋_GB2312" w:cs="仿宋_GB2312"/>
                <w:color w:val="auto"/>
                <w:sz w:val="21"/>
                <w:szCs w:val="21"/>
                <w:highlight w:val="none"/>
                <w:lang w:val="en-US" w:eastAsia="zh-CN"/>
              </w:rPr>
            </w:pPr>
            <w:r>
              <w:rPr>
                <w:rFonts w:hint="eastAsia" w:ascii="仿宋_GB2312" w:hAnsi="仿宋_GB2312" w:eastAsia="仿宋_GB2312" w:cs="仿宋_GB2312"/>
                <w:color w:val="auto"/>
                <w:sz w:val="21"/>
                <w:szCs w:val="21"/>
                <w:highlight w:val="none"/>
                <w:lang w:val="en-US" w:eastAsia="zh-CN"/>
              </w:rPr>
              <w:t>腹股沟斜疝嵌顿</w:t>
            </w:r>
          </w:p>
        </w:tc>
        <w:tc>
          <w:tcPr>
            <w:tcW w:w="666" w:type="pct"/>
            <w:tcBorders>
              <w:top w:val="nil"/>
              <w:left w:val="nil"/>
              <w:bottom w:val="nil"/>
              <w:right w:val="double" w:color="auto" w:sz="4" w:space="0"/>
            </w:tcBorders>
            <w:vAlign w:val="center"/>
          </w:tcPr>
          <w:p>
            <w:pPr>
              <w:pStyle w:val="3"/>
              <w:tabs>
                <w:tab w:val="left" w:pos="630"/>
                <w:tab w:val="left" w:pos="7140"/>
                <w:tab w:val="left" w:pos="7560"/>
                <w:tab w:val="left" w:pos="7980"/>
              </w:tabs>
              <w:spacing w:line="240" w:lineRule="auto"/>
              <w:ind w:left="0"/>
              <w:jc w:val="center"/>
              <w:rPr>
                <w:rFonts w:hint="default" w:ascii="仿宋_GB2312" w:hAnsi="仿宋_GB2312" w:eastAsia="仿宋_GB2312" w:cs="仿宋_GB2312"/>
                <w:color w:val="auto"/>
                <w:sz w:val="21"/>
                <w:szCs w:val="21"/>
                <w:highlight w:val="none"/>
                <w:lang w:val="en-US" w:eastAsia="zh-CN"/>
              </w:rPr>
            </w:pPr>
            <w:r>
              <w:rPr>
                <w:rFonts w:hint="eastAsia" w:ascii="仿宋_GB2312" w:hAnsi="仿宋_GB2312" w:eastAsia="仿宋_GB2312" w:cs="仿宋_GB2312"/>
                <w:color w:val="auto"/>
                <w:sz w:val="21"/>
                <w:szCs w:val="21"/>
                <w:highlight w:val="none"/>
                <w:lang w:val="en-US" w:eastAsia="zh-CN"/>
              </w:rPr>
              <w:t>5</w:t>
            </w:r>
          </w:p>
        </w:tc>
        <w:tc>
          <w:tcPr>
            <w:tcW w:w="1736" w:type="pct"/>
            <w:tcBorders>
              <w:top w:val="nil"/>
              <w:left w:val="double" w:color="auto" w:sz="4" w:space="0"/>
              <w:bottom w:val="nil"/>
              <w:right w:val="nil"/>
            </w:tcBorders>
            <w:vAlign w:val="center"/>
          </w:tcPr>
          <w:p>
            <w:pPr>
              <w:pStyle w:val="3"/>
              <w:tabs>
                <w:tab w:val="left" w:pos="7140"/>
                <w:tab w:val="left" w:pos="7560"/>
                <w:tab w:val="left" w:pos="7980"/>
              </w:tabs>
              <w:spacing w:line="240" w:lineRule="auto"/>
              <w:ind w:left="0"/>
              <w:jc w:val="both"/>
              <w:rPr>
                <w:rFonts w:hint="default" w:ascii="仿宋_GB2312" w:hAnsi="仿宋_GB2312" w:eastAsia="仿宋_GB2312" w:cs="仿宋_GB2312"/>
                <w:color w:val="auto"/>
                <w:sz w:val="21"/>
                <w:szCs w:val="21"/>
                <w:highlight w:val="none"/>
                <w:lang w:val="en-US" w:eastAsia="zh-CN"/>
              </w:rPr>
            </w:pPr>
            <w:r>
              <w:rPr>
                <w:rFonts w:hint="eastAsia" w:ascii="仿宋_GB2312" w:hAnsi="仿宋_GB2312" w:eastAsia="仿宋_GB2312" w:cs="仿宋_GB2312"/>
                <w:color w:val="auto"/>
                <w:sz w:val="21"/>
                <w:szCs w:val="21"/>
                <w:highlight w:val="none"/>
                <w:lang w:val="en-US" w:eastAsia="zh-CN"/>
              </w:rPr>
              <w:t>肠重复畸形引起的并发症</w:t>
            </w:r>
          </w:p>
        </w:tc>
        <w:tc>
          <w:tcPr>
            <w:tcW w:w="667" w:type="pct"/>
            <w:gridSpan w:val="2"/>
            <w:tcBorders>
              <w:top w:val="nil"/>
              <w:left w:val="nil"/>
              <w:bottom w:val="nil"/>
              <w:right w:val="nil"/>
            </w:tcBorders>
            <w:vAlign w:val="center"/>
          </w:tcPr>
          <w:p>
            <w:pPr>
              <w:pStyle w:val="3"/>
              <w:tabs>
                <w:tab w:val="left" w:pos="630"/>
                <w:tab w:val="left" w:pos="7140"/>
                <w:tab w:val="left" w:pos="7560"/>
                <w:tab w:val="left" w:pos="7980"/>
              </w:tabs>
              <w:spacing w:line="240" w:lineRule="auto"/>
              <w:ind w:left="0"/>
              <w:jc w:val="center"/>
              <w:rPr>
                <w:rFonts w:hint="default" w:ascii="仿宋_GB2312" w:hAnsi="仿宋_GB2312" w:eastAsia="仿宋_GB2312" w:cs="仿宋_GB2312"/>
                <w:color w:val="auto"/>
                <w:sz w:val="21"/>
                <w:szCs w:val="21"/>
                <w:highlight w:val="none"/>
                <w:lang w:val="en-US" w:eastAsia="zh-CN"/>
              </w:rPr>
            </w:pPr>
            <w:r>
              <w:rPr>
                <w:rFonts w:hint="eastAsia" w:ascii="仿宋_GB2312" w:hAnsi="仿宋_GB2312" w:eastAsia="仿宋_GB2312" w:cs="仿宋_GB2312"/>
                <w:color w:val="auto"/>
                <w:sz w:val="21"/>
                <w:szCs w:val="21"/>
                <w:highlight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jc w:val="center"/>
        </w:trPr>
        <w:tc>
          <w:tcPr>
            <w:tcW w:w="1929" w:type="pct"/>
            <w:tcBorders>
              <w:top w:val="nil"/>
              <w:left w:val="nil"/>
              <w:bottom w:val="single" w:color="auto" w:sz="8" w:space="0"/>
              <w:right w:val="nil"/>
            </w:tcBorders>
            <w:vAlign w:val="center"/>
          </w:tcPr>
          <w:p>
            <w:pPr>
              <w:pStyle w:val="3"/>
              <w:tabs>
                <w:tab w:val="left" w:pos="7140"/>
                <w:tab w:val="left" w:pos="7560"/>
                <w:tab w:val="left" w:pos="7980"/>
              </w:tabs>
              <w:spacing w:line="240" w:lineRule="auto"/>
              <w:ind w:left="0"/>
              <w:jc w:val="both"/>
              <w:rPr>
                <w:rFonts w:hint="default" w:ascii="仿宋_GB2312" w:hAnsi="仿宋_GB2312" w:eastAsia="仿宋_GB2312" w:cs="仿宋_GB2312"/>
                <w:color w:val="auto"/>
                <w:sz w:val="21"/>
                <w:szCs w:val="21"/>
                <w:highlight w:val="none"/>
                <w:lang w:val="en-US" w:eastAsia="zh-CN"/>
              </w:rPr>
            </w:pPr>
            <w:r>
              <w:rPr>
                <w:rFonts w:hint="eastAsia" w:ascii="仿宋_GB2312" w:hAnsi="仿宋_GB2312" w:eastAsia="仿宋_GB2312" w:cs="仿宋_GB2312"/>
                <w:color w:val="auto"/>
                <w:sz w:val="21"/>
                <w:szCs w:val="21"/>
                <w:highlight w:val="none"/>
                <w:lang w:val="en-US" w:eastAsia="zh-CN"/>
              </w:rPr>
              <w:t>胸腹部创伤</w:t>
            </w:r>
          </w:p>
        </w:tc>
        <w:tc>
          <w:tcPr>
            <w:tcW w:w="666" w:type="pct"/>
            <w:tcBorders>
              <w:top w:val="nil"/>
              <w:left w:val="nil"/>
              <w:bottom w:val="single" w:color="auto" w:sz="8" w:space="0"/>
              <w:right w:val="double" w:color="auto" w:sz="4" w:space="0"/>
            </w:tcBorders>
            <w:vAlign w:val="center"/>
          </w:tcPr>
          <w:p>
            <w:pPr>
              <w:pStyle w:val="3"/>
              <w:tabs>
                <w:tab w:val="left" w:pos="630"/>
                <w:tab w:val="left" w:pos="7140"/>
                <w:tab w:val="left" w:pos="7560"/>
                <w:tab w:val="left" w:pos="7980"/>
              </w:tabs>
              <w:spacing w:line="240" w:lineRule="auto"/>
              <w:ind w:left="0"/>
              <w:jc w:val="center"/>
              <w:rPr>
                <w:rFonts w:hint="default" w:ascii="仿宋_GB2312" w:hAnsi="仿宋_GB2312" w:eastAsia="仿宋_GB2312" w:cs="仿宋_GB2312"/>
                <w:color w:val="auto"/>
                <w:sz w:val="21"/>
                <w:szCs w:val="21"/>
                <w:highlight w:val="none"/>
                <w:lang w:val="en-US" w:eastAsia="zh-CN"/>
              </w:rPr>
            </w:pPr>
            <w:r>
              <w:rPr>
                <w:rFonts w:hint="eastAsia" w:ascii="仿宋_GB2312" w:hAnsi="仿宋_GB2312" w:eastAsia="仿宋_GB2312" w:cs="仿宋_GB2312"/>
                <w:color w:val="auto"/>
                <w:sz w:val="21"/>
                <w:szCs w:val="21"/>
                <w:highlight w:val="none"/>
                <w:lang w:val="en-US" w:eastAsia="zh-CN"/>
              </w:rPr>
              <w:t>5</w:t>
            </w:r>
          </w:p>
        </w:tc>
        <w:tc>
          <w:tcPr>
            <w:tcW w:w="1795" w:type="pct"/>
            <w:gridSpan w:val="2"/>
            <w:tcBorders>
              <w:top w:val="nil"/>
              <w:left w:val="double" w:color="auto" w:sz="4" w:space="0"/>
              <w:bottom w:val="single" w:color="auto" w:sz="8" w:space="0"/>
              <w:right w:val="nil"/>
            </w:tcBorders>
            <w:vAlign w:val="center"/>
          </w:tcPr>
          <w:p>
            <w:pPr>
              <w:pStyle w:val="3"/>
              <w:tabs>
                <w:tab w:val="left" w:pos="7140"/>
                <w:tab w:val="left" w:pos="7560"/>
                <w:tab w:val="left" w:pos="7980"/>
              </w:tabs>
              <w:spacing w:line="240" w:lineRule="auto"/>
              <w:ind w:left="0"/>
              <w:jc w:val="both"/>
              <w:rPr>
                <w:rFonts w:hint="eastAsia" w:ascii="仿宋_GB2312" w:hAnsi="仿宋_GB2312" w:eastAsia="仿宋_GB2312" w:cs="仿宋_GB2312"/>
                <w:color w:val="auto"/>
                <w:sz w:val="21"/>
                <w:szCs w:val="21"/>
                <w:highlight w:val="none"/>
                <w:lang w:val="en-US" w:eastAsia="zh-CN"/>
              </w:rPr>
            </w:pPr>
          </w:p>
        </w:tc>
        <w:tc>
          <w:tcPr>
            <w:tcW w:w="608" w:type="pct"/>
            <w:tcBorders>
              <w:top w:val="nil"/>
              <w:left w:val="nil"/>
              <w:bottom w:val="single" w:color="auto" w:sz="8" w:space="0"/>
              <w:right w:val="nil"/>
            </w:tcBorders>
            <w:vAlign w:val="center"/>
          </w:tcPr>
          <w:p>
            <w:pPr>
              <w:pStyle w:val="3"/>
              <w:tabs>
                <w:tab w:val="left" w:pos="630"/>
                <w:tab w:val="left" w:pos="7140"/>
                <w:tab w:val="left" w:pos="7560"/>
                <w:tab w:val="left" w:pos="7980"/>
              </w:tabs>
              <w:spacing w:line="240" w:lineRule="auto"/>
              <w:ind w:left="0"/>
              <w:jc w:val="both"/>
              <w:rPr>
                <w:rFonts w:hint="eastAsia" w:ascii="仿宋_GB2312" w:hAnsi="仿宋_GB2312" w:eastAsia="仿宋_GB2312" w:cs="仿宋_GB2312"/>
                <w:color w:val="auto"/>
                <w:sz w:val="21"/>
                <w:szCs w:val="21"/>
                <w:highlight w:val="none"/>
                <w:lang w:val="en-US" w:eastAsia="zh-CN"/>
              </w:rPr>
            </w:pPr>
          </w:p>
        </w:tc>
      </w:tr>
    </w:tbl>
    <w:p>
      <w:pPr>
        <w:widowControl/>
        <w:autoSpaceDE w:val="0"/>
        <w:autoSpaceDN w:val="0"/>
        <w:adjustRightInd w:val="0"/>
        <w:snapToGrid w:val="0"/>
        <w:spacing w:line="560" w:lineRule="exact"/>
        <w:ind w:firstLine="640" w:firstLineChars="200"/>
        <w:jc w:val="left"/>
        <w:rPr>
          <w:rFonts w:hint="eastAsia" w:ascii="仿宋_GB2312" w:hAnsi="Helvetica" w:eastAsia="仿宋_GB2312" w:cs="Helvetica"/>
          <w:color w:val="auto"/>
          <w:kern w:val="0"/>
          <w:sz w:val="32"/>
          <w:szCs w:val="32"/>
          <w:highlight w:val="none"/>
        </w:rPr>
      </w:pPr>
    </w:p>
    <w:p>
      <w:pPr>
        <w:widowControl/>
        <w:autoSpaceDE w:val="0"/>
        <w:autoSpaceDN w:val="0"/>
        <w:adjustRightInd w:val="0"/>
        <w:snapToGrid w:val="0"/>
        <w:spacing w:line="560" w:lineRule="exact"/>
        <w:ind w:firstLine="640" w:firstLineChars="200"/>
        <w:jc w:val="both"/>
        <w:rPr>
          <w:rFonts w:hint="eastAsia" w:ascii="仿宋_GB2312" w:hAnsi="Helvetica" w:eastAsia="仿宋_GB2312" w:cs="Helvetica"/>
          <w:color w:val="auto"/>
          <w:kern w:val="0"/>
          <w:sz w:val="32"/>
          <w:szCs w:val="32"/>
          <w:highlight w:val="none"/>
        </w:rPr>
      </w:pPr>
      <w:r>
        <w:rPr>
          <w:rFonts w:hint="eastAsia" w:ascii="仿宋_GB2312" w:hAnsi="Helvetica" w:eastAsia="仿宋_GB2312" w:cs="Helvetica"/>
          <w:color w:val="auto"/>
          <w:kern w:val="0"/>
          <w:sz w:val="32"/>
          <w:szCs w:val="32"/>
          <w:highlight w:val="none"/>
        </w:rPr>
        <w:t>②</w:t>
      </w:r>
      <w:r>
        <w:rPr>
          <w:rFonts w:hint="eastAsia" w:ascii="仿宋_GB2312" w:hAnsi="Helvetica" w:eastAsia="仿宋_GB2312" w:cs="Helvetica"/>
          <w:color w:val="auto"/>
          <w:kern w:val="0"/>
          <w:sz w:val="32"/>
          <w:szCs w:val="32"/>
          <w:highlight w:val="none"/>
          <w:lang w:val="en-US" w:eastAsia="zh-CN"/>
        </w:rPr>
        <w:t>基本技能</w:t>
      </w:r>
      <w:r>
        <w:rPr>
          <w:rFonts w:hint="eastAsia" w:ascii="仿宋_GB2312" w:hAnsi="Helvetica" w:eastAsia="仿宋_GB2312" w:cs="Helvetica"/>
          <w:color w:val="auto"/>
          <w:kern w:val="0"/>
          <w:sz w:val="32"/>
          <w:szCs w:val="32"/>
          <w:highlight w:val="none"/>
        </w:rPr>
        <w:t>要求</w:t>
      </w:r>
    </w:p>
    <w:p>
      <w:pPr>
        <w:widowControl/>
        <w:autoSpaceDE w:val="0"/>
        <w:autoSpaceDN w:val="0"/>
        <w:adjustRightInd w:val="0"/>
        <w:snapToGrid w:val="0"/>
        <w:spacing w:line="560" w:lineRule="exact"/>
        <w:ind w:firstLine="640" w:firstLineChars="200"/>
        <w:jc w:val="both"/>
        <w:rPr>
          <w:rFonts w:hint="eastAsia" w:ascii="仿宋_GB2312" w:hAnsi="Helvetica" w:eastAsia="仿宋_GB2312" w:cs="Helvetica"/>
          <w:color w:val="auto"/>
          <w:kern w:val="0"/>
          <w:sz w:val="32"/>
          <w:szCs w:val="32"/>
          <w:highlight w:val="none"/>
        </w:rPr>
      </w:pPr>
      <w:r>
        <w:rPr>
          <w:rFonts w:hint="eastAsia" w:ascii="仿宋_GB2312" w:hAnsi="Helvetica" w:eastAsia="仿宋_GB2312" w:cs="Helvetica"/>
          <w:color w:val="auto"/>
          <w:kern w:val="0"/>
          <w:sz w:val="32"/>
          <w:szCs w:val="32"/>
          <w:highlight w:val="none"/>
          <w:lang w:val="en-US" w:eastAsia="zh-CN"/>
        </w:rPr>
        <w:t>a.</w:t>
      </w:r>
      <w:r>
        <w:rPr>
          <w:rFonts w:hint="eastAsia" w:ascii="仿宋_GB2312" w:hAnsi="Helvetica" w:eastAsia="仿宋_GB2312" w:cs="Helvetica"/>
          <w:color w:val="auto"/>
          <w:kern w:val="0"/>
          <w:sz w:val="32"/>
          <w:szCs w:val="32"/>
          <w:highlight w:val="none"/>
        </w:rPr>
        <w:t>书写</w:t>
      </w:r>
      <w:r>
        <w:rPr>
          <w:rFonts w:hint="eastAsia" w:ascii="仿宋_GB2312" w:hAnsi="Helvetica" w:eastAsia="仿宋_GB2312" w:cs="Helvetica"/>
          <w:color w:val="auto"/>
          <w:kern w:val="0"/>
          <w:sz w:val="32"/>
          <w:szCs w:val="32"/>
          <w:highlight w:val="none"/>
          <w:lang w:val="en-US" w:eastAsia="zh-CN"/>
        </w:rPr>
        <w:t>住院病历</w:t>
      </w:r>
      <w:r>
        <w:rPr>
          <w:rFonts w:hint="eastAsia" w:ascii="仿宋_GB2312" w:hAnsi="Helvetica" w:eastAsia="仿宋_GB2312" w:cs="Helvetica"/>
          <w:color w:val="auto"/>
          <w:kern w:val="0"/>
          <w:sz w:val="32"/>
          <w:szCs w:val="32"/>
          <w:highlight w:val="none"/>
        </w:rPr>
        <w:t>不少于</w:t>
      </w:r>
      <w:r>
        <w:rPr>
          <w:rFonts w:hint="eastAsia" w:ascii="仿宋_GB2312" w:hAnsi="Helvetica" w:eastAsia="仿宋_GB2312" w:cs="Helvetica"/>
          <w:color w:val="auto"/>
          <w:kern w:val="0"/>
          <w:sz w:val="32"/>
          <w:szCs w:val="32"/>
          <w:highlight w:val="none"/>
          <w:lang w:val="en-US" w:eastAsia="zh-CN"/>
        </w:rPr>
        <w:t>30</w:t>
      </w:r>
      <w:r>
        <w:rPr>
          <w:rFonts w:hint="eastAsia" w:ascii="仿宋_GB2312" w:hAnsi="Helvetica" w:eastAsia="仿宋_GB2312" w:cs="Helvetica"/>
          <w:color w:val="auto"/>
          <w:kern w:val="0"/>
          <w:sz w:val="32"/>
          <w:szCs w:val="32"/>
          <w:highlight w:val="none"/>
        </w:rPr>
        <w:t>份,</w:t>
      </w:r>
      <w:r>
        <w:rPr>
          <w:rFonts w:hint="eastAsia" w:ascii="仿宋_GB2312" w:hAnsi="Helvetica" w:eastAsia="仿宋_GB2312" w:cs="Helvetica"/>
          <w:color w:val="auto"/>
          <w:kern w:val="0"/>
          <w:sz w:val="32"/>
          <w:szCs w:val="32"/>
          <w:highlight w:val="none"/>
          <w:lang w:val="en-US" w:eastAsia="zh-CN"/>
        </w:rPr>
        <w:t>书写入院记录不少于</w:t>
      </w:r>
      <w:r>
        <w:rPr>
          <w:rFonts w:hint="eastAsia" w:ascii="仿宋_GB2312" w:hAnsi="Helvetica" w:eastAsia="仿宋_GB2312" w:cs="Helvetica"/>
          <w:color w:val="auto"/>
          <w:kern w:val="0"/>
          <w:sz w:val="32"/>
          <w:szCs w:val="32"/>
          <w:highlight w:val="none"/>
        </w:rPr>
        <w:t>5份。</w:t>
      </w:r>
    </w:p>
    <w:p>
      <w:pPr>
        <w:widowControl/>
        <w:autoSpaceDE w:val="0"/>
        <w:autoSpaceDN w:val="0"/>
        <w:adjustRightInd w:val="0"/>
        <w:snapToGrid w:val="0"/>
        <w:spacing w:line="560" w:lineRule="exact"/>
        <w:ind w:firstLine="640" w:firstLineChars="200"/>
        <w:jc w:val="both"/>
        <w:rPr>
          <w:rFonts w:hint="eastAsia" w:ascii="仿宋_GB2312" w:hAnsi="Helvetica" w:eastAsia="仿宋_GB2312" w:cs="Helvetica"/>
          <w:color w:val="auto"/>
          <w:kern w:val="0"/>
          <w:sz w:val="32"/>
          <w:szCs w:val="32"/>
          <w:highlight w:val="none"/>
        </w:rPr>
      </w:pPr>
      <w:r>
        <w:rPr>
          <w:rFonts w:hint="eastAsia" w:ascii="仿宋_GB2312" w:hAnsi="Helvetica" w:eastAsia="仿宋_GB2312" w:cs="Helvetica"/>
          <w:color w:val="auto"/>
          <w:kern w:val="0"/>
          <w:sz w:val="32"/>
          <w:szCs w:val="32"/>
          <w:highlight w:val="none"/>
          <w:lang w:val="en-US" w:eastAsia="zh-CN"/>
        </w:rPr>
        <w:t>b.</w:t>
      </w:r>
      <w:r>
        <w:rPr>
          <w:rFonts w:hint="eastAsia" w:ascii="仿宋_GB2312" w:hAnsi="Helvetica" w:eastAsia="仿宋_GB2312" w:cs="Helvetica"/>
          <w:color w:val="auto"/>
          <w:kern w:val="0"/>
          <w:sz w:val="32"/>
          <w:szCs w:val="32"/>
          <w:highlight w:val="none"/>
        </w:rPr>
        <w:t>在上级医师指导下完成以下手术</w:t>
      </w:r>
      <w:r>
        <w:rPr>
          <w:rFonts w:hint="eastAsia" w:ascii="仿宋_GB2312" w:hAnsi="Helvetica" w:eastAsia="仿宋_GB2312" w:cs="Helvetica"/>
          <w:color w:val="auto"/>
          <w:kern w:val="0"/>
          <w:sz w:val="32"/>
          <w:szCs w:val="32"/>
          <w:highlight w:val="none"/>
          <w:lang w:val="en-US" w:eastAsia="zh-CN"/>
        </w:rPr>
        <w:t>或操作，见表3</w:t>
      </w:r>
      <w:r>
        <w:rPr>
          <w:rFonts w:hint="eastAsia" w:ascii="仿宋_GB2312" w:hAnsi="Helvetica" w:eastAsia="仿宋_GB2312" w:cs="Helvetica"/>
          <w:color w:val="auto"/>
          <w:kern w:val="0"/>
          <w:sz w:val="32"/>
          <w:szCs w:val="32"/>
          <w:highlight w:val="none"/>
        </w:rPr>
        <w:t>。</w:t>
      </w:r>
    </w:p>
    <w:p>
      <w:pPr>
        <w:widowControl/>
        <w:autoSpaceDE w:val="0"/>
        <w:autoSpaceDN w:val="0"/>
        <w:adjustRightInd w:val="0"/>
        <w:snapToGrid w:val="0"/>
        <w:spacing w:line="560" w:lineRule="exact"/>
        <w:ind w:firstLine="640" w:firstLineChars="200"/>
        <w:jc w:val="left"/>
        <w:rPr>
          <w:rFonts w:hint="eastAsia" w:ascii="仿宋_GB2312" w:hAnsi="Helvetica" w:eastAsia="仿宋_GB2312" w:cs="Helvetica"/>
          <w:color w:val="auto"/>
          <w:kern w:val="0"/>
          <w:sz w:val="32"/>
          <w:szCs w:val="32"/>
          <w:highlight w:val="none"/>
        </w:rPr>
      </w:pPr>
    </w:p>
    <w:p>
      <w:pPr>
        <w:widowControl/>
        <w:numPr>
          <w:ilvl w:val="0"/>
          <w:numId w:val="0"/>
        </w:numPr>
        <w:autoSpaceDE/>
        <w:autoSpaceDN/>
        <w:spacing w:line="240" w:lineRule="auto"/>
        <w:ind w:firstLine="0" w:firstLineChars="0"/>
        <w:jc w:val="center"/>
        <w:rPr>
          <w:rFonts w:hint="default" w:ascii="仿宋_GB2312" w:hAnsi="Helvetica" w:eastAsia="仿宋_GB2312" w:cs="Helvetica"/>
          <w:color w:val="auto"/>
          <w:kern w:val="0"/>
          <w:sz w:val="24"/>
          <w:szCs w:val="24"/>
          <w:highlight w:val="none"/>
        </w:rPr>
      </w:pPr>
      <w:r>
        <w:rPr>
          <w:rFonts w:hint="eastAsia" w:ascii="方正小标宋简体" w:hAnsi="宋体" w:eastAsia="方正小标宋简体" w:cs="宋体"/>
          <w:color w:val="auto"/>
          <w:kern w:val="0"/>
          <w:sz w:val="24"/>
          <w:szCs w:val="24"/>
          <w:highlight w:val="none"/>
          <w:lang w:val="en-US" w:eastAsia="zh-CN"/>
        </w:rPr>
        <w:t xml:space="preserve">表3  </w:t>
      </w:r>
      <w:r>
        <w:rPr>
          <w:rFonts w:hint="eastAsia" w:ascii="方正小标宋简体" w:hAnsi="宋体" w:eastAsia="方正小标宋简体" w:cs="宋体"/>
          <w:color w:val="auto"/>
          <w:kern w:val="0"/>
          <w:sz w:val="24"/>
          <w:szCs w:val="24"/>
          <w:highlight w:val="none"/>
          <w:lang w:val="en-US" w:eastAsia="zh-CN" w:bidi="ar"/>
        </w:rPr>
        <w:t>手术或操作技术种类及例数要求</w:t>
      </w:r>
    </w:p>
    <w:tbl>
      <w:tblPr>
        <w:tblStyle w:val="10"/>
        <w:tblW w:w="87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46"/>
        <w:gridCol w:w="1892"/>
        <w:gridCol w:w="2573"/>
        <w:gridCol w:w="13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2946" w:type="dxa"/>
            <w:tcBorders>
              <w:top w:val="single" w:color="auto" w:sz="8" w:space="0"/>
              <w:left w:val="nil"/>
              <w:bottom w:val="single" w:color="auto" w:sz="4" w:space="0"/>
              <w:right w:val="nil"/>
            </w:tcBorders>
            <w:vAlign w:val="center"/>
          </w:tcPr>
          <w:p>
            <w:pPr>
              <w:autoSpaceDE w:val="0"/>
              <w:autoSpaceDN w:val="0"/>
              <w:spacing w:before="0" w:line="240" w:lineRule="auto"/>
              <w:ind w:right="0" w:rightChars="0" w:firstLine="422" w:firstLineChars="200"/>
              <w:jc w:val="both"/>
              <w:rPr>
                <w:rFonts w:hint="eastAsia" w:ascii="黑体" w:hAnsi="黑体" w:eastAsia="黑体" w:cs="黑体"/>
                <w:b/>
                <w:color w:val="auto"/>
                <w:kern w:val="0"/>
                <w:position w:val="-2"/>
                <w:szCs w:val="21"/>
                <w:highlight w:val="none"/>
                <w:lang w:eastAsia="zh-CN" w:bidi="ar"/>
              </w:rPr>
            </w:pPr>
            <w:r>
              <w:rPr>
                <w:rFonts w:hint="eastAsia" w:ascii="黑体" w:hAnsi="黑体" w:eastAsia="黑体" w:cs="黑体"/>
                <w:b/>
                <w:color w:val="auto"/>
                <w:kern w:val="0"/>
                <w:position w:val="-2"/>
                <w:szCs w:val="21"/>
                <w:highlight w:val="none"/>
                <w:lang w:eastAsia="zh-CN" w:bidi="ar"/>
              </w:rPr>
              <w:t>手术或技术操作</w:t>
            </w:r>
          </w:p>
        </w:tc>
        <w:tc>
          <w:tcPr>
            <w:tcW w:w="1892" w:type="dxa"/>
            <w:tcBorders>
              <w:top w:val="single" w:color="auto" w:sz="8" w:space="0"/>
              <w:left w:val="nil"/>
              <w:bottom w:val="single" w:color="auto" w:sz="4" w:space="0"/>
              <w:right w:val="double" w:color="auto" w:sz="4" w:space="0"/>
            </w:tcBorders>
            <w:vAlign w:val="center"/>
          </w:tcPr>
          <w:p>
            <w:pPr>
              <w:autoSpaceDE w:val="0"/>
              <w:autoSpaceDN w:val="0"/>
              <w:spacing w:before="0" w:line="240" w:lineRule="auto"/>
              <w:ind w:right="0" w:rightChars="0"/>
              <w:jc w:val="both"/>
              <w:rPr>
                <w:rFonts w:hint="eastAsia" w:ascii="黑体" w:hAnsi="黑体" w:eastAsia="黑体" w:cs="黑体"/>
                <w:b/>
                <w:color w:val="auto"/>
                <w:kern w:val="0"/>
                <w:position w:val="-2"/>
                <w:szCs w:val="21"/>
                <w:highlight w:val="none"/>
                <w:lang w:eastAsia="zh-CN" w:bidi="ar"/>
              </w:rPr>
            </w:pPr>
            <w:r>
              <w:rPr>
                <w:rFonts w:hint="eastAsia" w:ascii="黑体" w:hAnsi="黑体" w:eastAsia="黑体" w:cs="黑体"/>
                <w:b/>
                <w:color w:val="auto"/>
                <w:kern w:val="0"/>
                <w:position w:val="-2"/>
                <w:szCs w:val="21"/>
                <w:highlight w:val="none"/>
                <w:lang w:eastAsia="zh-CN" w:bidi="ar"/>
              </w:rPr>
              <w:t>最低例数</w:t>
            </w:r>
          </w:p>
        </w:tc>
        <w:tc>
          <w:tcPr>
            <w:tcW w:w="2573" w:type="dxa"/>
            <w:tcBorders>
              <w:top w:val="single" w:color="auto" w:sz="8" w:space="0"/>
              <w:left w:val="double" w:color="auto" w:sz="4" w:space="0"/>
              <w:bottom w:val="single" w:color="auto" w:sz="4" w:space="0"/>
              <w:right w:val="nil"/>
            </w:tcBorders>
            <w:vAlign w:val="center"/>
          </w:tcPr>
          <w:p>
            <w:pPr>
              <w:autoSpaceDE w:val="0"/>
              <w:autoSpaceDN w:val="0"/>
              <w:spacing w:before="0" w:line="240" w:lineRule="auto"/>
              <w:ind w:right="0" w:rightChars="0" w:firstLine="422" w:firstLineChars="200"/>
              <w:jc w:val="both"/>
              <w:rPr>
                <w:rFonts w:hint="eastAsia" w:ascii="黑体" w:hAnsi="黑体" w:eastAsia="黑体" w:cs="黑体"/>
                <w:b/>
                <w:color w:val="auto"/>
                <w:kern w:val="0"/>
                <w:position w:val="-2"/>
                <w:szCs w:val="21"/>
                <w:highlight w:val="none"/>
                <w:lang w:eastAsia="zh-CN" w:bidi="ar"/>
              </w:rPr>
            </w:pPr>
            <w:r>
              <w:rPr>
                <w:rFonts w:hint="eastAsia" w:ascii="黑体" w:hAnsi="黑体" w:eastAsia="黑体" w:cs="黑体"/>
                <w:b/>
                <w:color w:val="auto"/>
                <w:kern w:val="0"/>
                <w:position w:val="-2"/>
                <w:szCs w:val="21"/>
                <w:highlight w:val="none"/>
                <w:lang w:eastAsia="zh-CN" w:bidi="ar"/>
              </w:rPr>
              <w:t>手术或技术操作</w:t>
            </w:r>
          </w:p>
        </w:tc>
        <w:tc>
          <w:tcPr>
            <w:tcW w:w="1376" w:type="dxa"/>
            <w:tcBorders>
              <w:top w:val="single" w:color="auto" w:sz="8" w:space="0"/>
              <w:left w:val="nil"/>
              <w:bottom w:val="single" w:color="auto" w:sz="4" w:space="0"/>
              <w:right w:val="nil"/>
            </w:tcBorders>
            <w:vAlign w:val="center"/>
          </w:tcPr>
          <w:p>
            <w:pPr>
              <w:autoSpaceDE w:val="0"/>
              <w:autoSpaceDN w:val="0"/>
              <w:spacing w:before="0" w:line="240" w:lineRule="auto"/>
              <w:ind w:right="0" w:rightChars="0"/>
              <w:jc w:val="both"/>
              <w:rPr>
                <w:rFonts w:hint="eastAsia" w:ascii="黑体" w:hAnsi="黑体" w:eastAsia="黑体" w:cs="黑体"/>
                <w:b/>
                <w:color w:val="auto"/>
                <w:kern w:val="0"/>
                <w:position w:val="-2"/>
                <w:szCs w:val="21"/>
                <w:highlight w:val="none"/>
                <w:lang w:eastAsia="zh-CN" w:bidi="ar"/>
              </w:rPr>
            </w:pPr>
            <w:r>
              <w:rPr>
                <w:rFonts w:hint="eastAsia" w:ascii="黑体" w:hAnsi="黑体" w:eastAsia="黑体" w:cs="黑体"/>
                <w:b/>
                <w:color w:val="auto"/>
                <w:kern w:val="0"/>
                <w:position w:val="-2"/>
                <w:szCs w:val="21"/>
                <w:highlight w:val="none"/>
                <w:lang w:eastAsia="zh-CN" w:bidi="ar"/>
              </w:rPr>
              <w:t>最低例数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946" w:type="dxa"/>
            <w:tcBorders>
              <w:top w:val="single" w:color="auto" w:sz="4" w:space="0"/>
              <w:left w:val="nil"/>
              <w:bottom w:val="nil"/>
              <w:right w:val="nil"/>
            </w:tcBorders>
            <w:vAlign w:val="center"/>
          </w:tcPr>
          <w:p>
            <w:pPr>
              <w:widowControl/>
              <w:ind w:right="233" w:rightChars="111"/>
              <w:jc w:val="left"/>
              <w:rPr>
                <w:rFonts w:hint="eastAsia" w:ascii="仿宋_GB2312" w:hAnsi="宋体" w:eastAsia="仿宋_GB2312" w:cs="宋体"/>
                <w:color w:val="auto"/>
                <w:kern w:val="0"/>
                <w:szCs w:val="21"/>
                <w:highlight w:val="none"/>
                <w:lang w:val="en-US" w:eastAsia="zh-CN"/>
              </w:rPr>
            </w:pPr>
            <w:r>
              <w:rPr>
                <w:rFonts w:hint="eastAsia" w:ascii="仿宋_GB2312" w:hAnsi="宋体" w:eastAsia="仿宋_GB2312" w:cs="宋体"/>
                <w:color w:val="auto"/>
                <w:kern w:val="0"/>
                <w:szCs w:val="21"/>
                <w:highlight w:val="none"/>
                <w:lang w:val="en-US" w:eastAsia="zh-CN" w:bidi="ar"/>
              </w:rPr>
              <w:t>软组织脓肿切开引流术</w:t>
            </w:r>
          </w:p>
        </w:tc>
        <w:tc>
          <w:tcPr>
            <w:tcW w:w="1892" w:type="dxa"/>
            <w:tcBorders>
              <w:top w:val="single" w:color="auto" w:sz="4" w:space="0"/>
              <w:left w:val="nil"/>
              <w:bottom w:val="nil"/>
              <w:right w:val="double" w:color="auto" w:sz="4" w:space="0"/>
            </w:tcBorders>
            <w:vAlign w:val="center"/>
          </w:tcPr>
          <w:p>
            <w:pPr>
              <w:widowControl/>
              <w:spacing w:before="0"/>
              <w:ind w:right="233" w:rightChars="111"/>
              <w:jc w:val="left"/>
              <w:rPr>
                <w:rFonts w:hint="eastAsia" w:ascii="仿宋_GB2312" w:hAnsi="宋体" w:eastAsia="仿宋_GB2312" w:cs="宋体"/>
                <w:color w:val="auto"/>
                <w:kern w:val="0"/>
                <w:sz w:val="21"/>
                <w:szCs w:val="21"/>
                <w:highlight w:val="none"/>
                <w:lang w:eastAsia="zh-CN"/>
              </w:rPr>
            </w:pPr>
            <w:r>
              <w:rPr>
                <w:rFonts w:hint="eastAsia" w:ascii="仿宋_GB2312" w:hAnsi="宋体" w:eastAsia="仿宋_GB2312" w:cs="宋体"/>
                <w:color w:val="auto"/>
                <w:kern w:val="0"/>
                <w:sz w:val="21"/>
                <w:szCs w:val="21"/>
                <w:highlight w:val="none"/>
                <w:lang w:val="en-US" w:eastAsia="zh-CN"/>
              </w:rPr>
              <w:t>1</w:t>
            </w:r>
          </w:p>
        </w:tc>
        <w:tc>
          <w:tcPr>
            <w:tcW w:w="2573" w:type="dxa"/>
            <w:tcBorders>
              <w:top w:val="single" w:color="auto" w:sz="4" w:space="0"/>
              <w:left w:val="double" w:color="auto" w:sz="4" w:space="0"/>
              <w:bottom w:val="nil"/>
              <w:right w:val="nil"/>
            </w:tcBorders>
            <w:vAlign w:val="center"/>
          </w:tcPr>
          <w:p>
            <w:pPr>
              <w:widowControl/>
              <w:spacing w:before="0"/>
              <w:ind w:right="233" w:rightChars="111"/>
              <w:jc w:val="left"/>
              <w:rPr>
                <w:rFonts w:hint="eastAsia" w:ascii="仿宋_GB2312" w:hAnsi="宋体" w:eastAsia="仿宋_GB2312" w:cs="宋体"/>
                <w:color w:val="auto"/>
                <w:kern w:val="0"/>
                <w:sz w:val="21"/>
                <w:szCs w:val="21"/>
                <w:highlight w:val="none"/>
                <w:lang w:eastAsia="zh-CN"/>
              </w:rPr>
            </w:pPr>
            <w:r>
              <w:rPr>
                <w:rFonts w:hint="eastAsia" w:ascii="仿宋_GB2312" w:hAnsi="宋体" w:eastAsia="仿宋_GB2312" w:cs="宋体"/>
                <w:color w:val="auto"/>
                <w:kern w:val="0"/>
                <w:sz w:val="21"/>
                <w:szCs w:val="21"/>
                <w:highlight w:val="none"/>
                <w:lang w:val="en-US" w:eastAsia="zh-CN"/>
              </w:rPr>
              <w:t>清创缝合术</w:t>
            </w:r>
          </w:p>
        </w:tc>
        <w:tc>
          <w:tcPr>
            <w:tcW w:w="1376" w:type="dxa"/>
            <w:tcBorders>
              <w:top w:val="single" w:color="auto" w:sz="4" w:space="0"/>
              <w:left w:val="nil"/>
              <w:bottom w:val="nil"/>
              <w:right w:val="nil"/>
            </w:tcBorders>
            <w:vAlign w:val="center"/>
          </w:tcPr>
          <w:p>
            <w:pPr>
              <w:widowControl/>
              <w:spacing w:before="0"/>
              <w:ind w:right="233" w:rightChars="111"/>
              <w:jc w:val="left"/>
              <w:rPr>
                <w:rFonts w:hint="eastAsia" w:ascii="仿宋_GB2312" w:hAnsi="宋体" w:eastAsia="仿宋_GB2312" w:cs="宋体"/>
                <w:color w:val="auto"/>
                <w:kern w:val="0"/>
                <w:sz w:val="21"/>
                <w:szCs w:val="21"/>
                <w:highlight w:val="none"/>
                <w:lang w:eastAsia="zh-CN"/>
              </w:rPr>
            </w:pPr>
            <w:r>
              <w:rPr>
                <w:rFonts w:hint="eastAsia" w:ascii="仿宋_GB2312" w:hAnsi="宋体" w:eastAsia="仿宋_GB2312" w:cs="宋体"/>
                <w:color w:val="auto"/>
                <w:kern w:val="0"/>
                <w:sz w:val="21"/>
                <w:szCs w:val="21"/>
                <w:highlight w:val="no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2946" w:type="dxa"/>
            <w:tcBorders>
              <w:top w:val="nil"/>
              <w:left w:val="nil"/>
              <w:bottom w:val="nil"/>
              <w:right w:val="nil"/>
            </w:tcBorders>
            <w:vAlign w:val="center"/>
          </w:tcPr>
          <w:p>
            <w:pPr>
              <w:widowControl/>
              <w:spacing w:before="0"/>
              <w:ind w:right="233" w:rightChars="111"/>
              <w:jc w:val="left"/>
              <w:rPr>
                <w:rFonts w:hint="eastAsia" w:ascii="仿宋_GB2312" w:hAnsi="宋体" w:eastAsia="仿宋_GB2312" w:cs="宋体"/>
                <w:color w:val="auto"/>
                <w:kern w:val="0"/>
                <w:sz w:val="21"/>
                <w:szCs w:val="21"/>
                <w:highlight w:val="none"/>
                <w:lang w:eastAsia="zh-CN"/>
              </w:rPr>
            </w:pPr>
            <w:r>
              <w:rPr>
                <w:rFonts w:hint="eastAsia" w:ascii="仿宋_GB2312" w:hAnsi="宋体" w:eastAsia="仿宋_GB2312" w:cs="宋体"/>
                <w:color w:val="auto"/>
                <w:kern w:val="0"/>
                <w:sz w:val="21"/>
                <w:szCs w:val="21"/>
                <w:highlight w:val="none"/>
                <w:lang w:val="en-US" w:eastAsia="zh-CN"/>
              </w:rPr>
              <w:t>腹腔引流术</w:t>
            </w:r>
          </w:p>
        </w:tc>
        <w:tc>
          <w:tcPr>
            <w:tcW w:w="1892" w:type="dxa"/>
            <w:tcBorders>
              <w:top w:val="nil"/>
              <w:left w:val="nil"/>
              <w:bottom w:val="nil"/>
              <w:right w:val="double" w:color="auto" w:sz="4" w:space="0"/>
            </w:tcBorders>
            <w:vAlign w:val="center"/>
          </w:tcPr>
          <w:p>
            <w:pPr>
              <w:widowControl/>
              <w:spacing w:before="0"/>
              <w:ind w:right="233" w:rightChars="111"/>
              <w:jc w:val="left"/>
              <w:rPr>
                <w:rFonts w:hint="eastAsia" w:ascii="仿宋_GB2312" w:hAnsi="宋体" w:eastAsia="仿宋_GB2312" w:cs="宋体"/>
                <w:color w:val="auto"/>
                <w:kern w:val="0"/>
                <w:sz w:val="21"/>
                <w:szCs w:val="21"/>
                <w:highlight w:val="none"/>
                <w:lang w:eastAsia="zh-CN"/>
              </w:rPr>
            </w:pPr>
            <w:r>
              <w:rPr>
                <w:rFonts w:hint="eastAsia" w:ascii="仿宋_GB2312" w:hAnsi="宋体" w:eastAsia="仿宋_GB2312" w:cs="宋体"/>
                <w:color w:val="auto"/>
                <w:kern w:val="0"/>
                <w:sz w:val="21"/>
                <w:szCs w:val="21"/>
                <w:highlight w:val="none"/>
                <w:lang w:val="en-US" w:eastAsia="zh-CN"/>
              </w:rPr>
              <w:t xml:space="preserve">      </w:t>
            </w:r>
            <w:r>
              <w:rPr>
                <w:rFonts w:hint="eastAsia" w:ascii="仿宋_GB2312" w:hAnsi="宋体" w:eastAsia="仿宋_GB2312" w:cs="宋体"/>
                <w:color w:val="auto"/>
                <w:kern w:val="0"/>
                <w:sz w:val="21"/>
                <w:szCs w:val="21"/>
                <w:highlight w:val="none"/>
                <w:lang w:val="en-US" w:eastAsia="zh-CN"/>
              </w:rPr>
              <w:t>1</w:t>
            </w:r>
          </w:p>
        </w:tc>
        <w:tc>
          <w:tcPr>
            <w:tcW w:w="2573" w:type="dxa"/>
            <w:tcBorders>
              <w:top w:val="nil"/>
              <w:left w:val="double" w:color="auto" w:sz="4" w:space="0"/>
              <w:bottom w:val="nil"/>
              <w:right w:val="nil"/>
            </w:tcBorders>
            <w:vAlign w:val="center"/>
          </w:tcPr>
          <w:p>
            <w:pPr>
              <w:widowControl/>
              <w:spacing w:before="0"/>
              <w:ind w:right="233" w:rightChars="111"/>
              <w:jc w:val="left"/>
              <w:rPr>
                <w:rFonts w:hint="eastAsia" w:ascii="仿宋_GB2312" w:hAnsi="宋体" w:eastAsia="仿宋_GB2312" w:cs="宋体"/>
                <w:color w:val="auto"/>
                <w:kern w:val="0"/>
                <w:sz w:val="21"/>
                <w:szCs w:val="21"/>
                <w:highlight w:val="none"/>
                <w:lang w:val="en-US" w:eastAsia="zh-CN"/>
              </w:rPr>
            </w:pPr>
            <w:r>
              <w:rPr>
                <w:rFonts w:hint="eastAsia" w:ascii="仿宋_GB2312" w:hAnsi="宋体" w:eastAsia="仿宋_GB2312" w:cs="宋体"/>
                <w:color w:val="auto"/>
                <w:kern w:val="0"/>
                <w:sz w:val="21"/>
                <w:szCs w:val="21"/>
                <w:highlight w:val="none"/>
                <w:lang w:val="en-US" w:eastAsia="zh-CN"/>
              </w:rPr>
              <w:t>嵌顿性腹股沟斜疝手术</w:t>
            </w:r>
          </w:p>
        </w:tc>
        <w:tc>
          <w:tcPr>
            <w:tcW w:w="1376" w:type="dxa"/>
            <w:tcBorders>
              <w:top w:val="nil"/>
              <w:left w:val="nil"/>
              <w:bottom w:val="nil"/>
              <w:right w:val="nil"/>
            </w:tcBorders>
            <w:vAlign w:val="center"/>
          </w:tcPr>
          <w:p>
            <w:pPr>
              <w:widowControl/>
              <w:spacing w:before="0"/>
              <w:ind w:right="233" w:rightChars="111"/>
              <w:jc w:val="left"/>
              <w:rPr>
                <w:rFonts w:hint="eastAsia" w:ascii="仿宋_GB2312" w:hAnsi="宋体" w:eastAsia="仿宋_GB2312" w:cs="宋体"/>
                <w:color w:val="auto"/>
                <w:kern w:val="0"/>
                <w:sz w:val="21"/>
                <w:szCs w:val="21"/>
                <w:highlight w:val="none"/>
              </w:rPr>
            </w:pPr>
            <w:r>
              <w:rPr>
                <w:rFonts w:hint="eastAsia" w:ascii="仿宋_GB2312" w:hAnsi="宋体" w:eastAsia="仿宋_GB2312" w:cs="宋体"/>
                <w:color w:val="auto"/>
                <w:kern w:val="0"/>
                <w:sz w:val="21"/>
                <w:szCs w:val="21"/>
                <w:highlight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2946" w:type="dxa"/>
            <w:tcBorders>
              <w:top w:val="nil"/>
              <w:left w:val="nil"/>
              <w:bottom w:val="nil"/>
              <w:right w:val="nil"/>
            </w:tcBorders>
            <w:vAlign w:val="center"/>
          </w:tcPr>
          <w:p>
            <w:pPr>
              <w:widowControl/>
              <w:spacing w:before="0"/>
              <w:ind w:right="233" w:rightChars="111"/>
              <w:jc w:val="left"/>
              <w:rPr>
                <w:rFonts w:hint="eastAsia" w:ascii="仿宋_GB2312" w:hAnsi="宋体" w:eastAsia="仿宋_GB2312" w:cs="宋体"/>
                <w:color w:val="auto"/>
                <w:kern w:val="0"/>
                <w:sz w:val="21"/>
                <w:szCs w:val="21"/>
                <w:highlight w:val="none"/>
                <w:lang w:val="en-US" w:eastAsia="zh-CN"/>
              </w:rPr>
            </w:pPr>
            <w:r>
              <w:rPr>
                <w:rFonts w:hint="eastAsia" w:ascii="仿宋_GB2312" w:hAnsi="宋体" w:eastAsia="仿宋_GB2312" w:cs="宋体"/>
                <w:color w:val="auto"/>
                <w:kern w:val="0"/>
                <w:sz w:val="21"/>
                <w:szCs w:val="21"/>
                <w:highlight w:val="none"/>
                <w:lang w:val="en-US" w:eastAsia="zh-CN"/>
              </w:rPr>
              <w:t>阑尾切除术</w:t>
            </w:r>
          </w:p>
        </w:tc>
        <w:tc>
          <w:tcPr>
            <w:tcW w:w="1892" w:type="dxa"/>
            <w:tcBorders>
              <w:top w:val="nil"/>
              <w:left w:val="nil"/>
              <w:bottom w:val="nil"/>
              <w:right w:val="double" w:color="auto" w:sz="4" w:space="0"/>
            </w:tcBorders>
            <w:vAlign w:val="center"/>
          </w:tcPr>
          <w:p>
            <w:pPr>
              <w:widowControl/>
              <w:spacing w:before="0"/>
              <w:ind w:right="233" w:rightChars="111"/>
              <w:jc w:val="left"/>
              <w:rPr>
                <w:rFonts w:hint="eastAsia" w:ascii="仿宋_GB2312" w:hAnsi="宋体" w:eastAsia="仿宋_GB2312" w:cs="宋体"/>
                <w:color w:val="auto"/>
                <w:kern w:val="0"/>
                <w:sz w:val="21"/>
                <w:szCs w:val="21"/>
                <w:highlight w:val="none"/>
                <w:lang w:val="en-US" w:eastAsia="zh-CN"/>
              </w:rPr>
            </w:pPr>
            <w:r>
              <w:rPr>
                <w:rFonts w:hint="eastAsia" w:ascii="仿宋_GB2312" w:hAnsi="宋体" w:eastAsia="仿宋_GB2312" w:cs="宋体"/>
                <w:color w:val="auto"/>
                <w:kern w:val="0"/>
                <w:sz w:val="21"/>
                <w:szCs w:val="21"/>
                <w:highlight w:val="none"/>
                <w:lang w:val="en-US" w:eastAsia="zh-CN"/>
              </w:rPr>
              <w:t>10</w:t>
            </w:r>
          </w:p>
        </w:tc>
        <w:tc>
          <w:tcPr>
            <w:tcW w:w="2573" w:type="dxa"/>
            <w:tcBorders>
              <w:top w:val="nil"/>
              <w:left w:val="double" w:color="auto" w:sz="4" w:space="0"/>
              <w:bottom w:val="nil"/>
              <w:right w:val="nil"/>
            </w:tcBorders>
            <w:vAlign w:val="center"/>
          </w:tcPr>
          <w:p>
            <w:pPr>
              <w:widowControl/>
              <w:spacing w:before="0"/>
              <w:ind w:right="233" w:rightChars="111"/>
              <w:jc w:val="left"/>
              <w:rPr>
                <w:rFonts w:hint="eastAsia" w:ascii="仿宋_GB2312" w:hAnsi="宋体" w:eastAsia="仿宋_GB2312" w:cs="宋体"/>
                <w:color w:val="auto"/>
                <w:kern w:val="0"/>
                <w:sz w:val="21"/>
                <w:szCs w:val="21"/>
                <w:highlight w:val="none"/>
                <w:lang w:val="en-US" w:eastAsia="zh-CN"/>
              </w:rPr>
            </w:pPr>
            <w:r>
              <w:rPr>
                <w:rFonts w:hint="eastAsia" w:ascii="仿宋_GB2312" w:hAnsi="宋体" w:eastAsia="仿宋_GB2312" w:cs="宋体"/>
                <w:color w:val="auto"/>
                <w:kern w:val="0"/>
                <w:sz w:val="21"/>
                <w:szCs w:val="21"/>
                <w:highlight w:val="none"/>
                <w:lang w:val="en-US" w:eastAsia="zh-CN"/>
              </w:rPr>
              <w:t>淋巴结活检术</w:t>
            </w:r>
          </w:p>
        </w:tc>
        <w:tc>
          <w:tcPr>
            <w:tcW w:w="1376" w:type="dxa"/>
            <w:tcBorders>
              <w:top w:val="nil"/>
              <w:left w:val="nil"/>
              <w:bottom w:val="nil"/>
              <w:right w:val="nil"/>
            </w:tcBorders>
            <w:vAlign w:val="center"/>
          </w:tcPr>
          <w:p>
            <w:pPr>
              <w:widowControl/>
              <w:spacing w:before="0"/>
              <w:ind w:right="233" w:rightChars="111"/>
              <w:jc w:val="left"/>
              <w:rPr>
                <w:rFonts w:hint="eastAsia" w:ascii="仿宋_GB2312" w:hAnsi="宋体" w:eastAsia="仿宋_GB2312" w:cs="宋体"/>
                <w:color w:val="auto"/>
                <w:kern w:val="0"/>
                <w:sz w:val="21"/>
                <w:szCs w:val="21"/>
                <w:highlight w:val="none"/>
                <w:lang w:val="en-US" w:eastAsia="zh-CN"/>
              </w:rPr>
            </w:pPr>
            <w:r>
              <w:rPr>
                <w:rFonts w:hint="eastAsia" w:ascii="仿宋_GB2312" w:hAnsi="宋体" w:eastAsia="仿宋_GB2312" w:cs="宋体"/>
                <w:color w:val="auto"/>
                <w:kern w:val="0"/>
                <w:sz w:val="21"/>
                <w:szCs w:val="21"/>
                <w:highlight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jc w:val="center"/>
        </w:trPr>
        <w:tc>
          <w:tcPr>
            <w:tcW w:w="2946" w:type="dxa"/>
            <w:tcBorders>
              <w:top w:val="nil"/>
              <w:left w:val="nil"/>
              <w:bottom w:val="single" w:color="auto" w:sz="8" w:space="0"/>
              <w:right w:val="nil"/>
            </w:tcBorders>
            <w:vAlign w:val="center"/>
          </w:tcPr>
          <w:p>
            <w:pPr>
              <w:widowControl/>
              <w:spacing w:before="0"/>
              <w:ind w:right="233" w:rightChars="111"/>
              <w:jc w:val="left"/>
              <w:rPr>
                <w:rFonts w:hint="eastAsia" w:ascii="仿宋_GB2312" w:hAnsi="宋体" w:eastAsia="仿宋_GB2312" w:cs="宋体"/>
                <w:color w:val="auto"/>
                <w:kern w:val="0"/>
                <w:sz w:val="21"/>
                <w:szCs w:val="21"/>
                <w:highlight w:val="none"/>
                <w:lang w:val="en-US" w:eastAsia="zh-CN"/>
              </w:rPr>
            </w:pPr>
            <w:r>
              <w:rPr>
                <w:rFonts w:hint="eastAsia" w:ascii="仿宋_GB2312" w:hAnsi="宋体" w:eastAsia="仿宋_GB2312" w:cs="宋体"/>
                <w:color w:val="auto"/>
                <w:kern w:val="0"/>
                <w:sz w:val="21"/>
                <w:szCs w:val="21"/>
                <w:highlight w:val="none"/>
                <w:lang w:val="en-US" w:eastAsia="zh-CN"/>
              </w:rPr>
              <w:t>肠套叠手法复位术</w:t>
            </w:r>
          </w:p>
        </w:tc>
        <w:tc>
          <w:tcPr>
            <w:tcW w:w="1892" w:type="dxa"/>
            <w:tcBorders>
              <w:top w:val="nil"/>
              <w:left w:val="nil"/>
              <w:bottom w:val="single" w:color="auto" w:sz="8" w:space="0"/>
              <w:right w:val="double" w:color="auto" w:sz="4" w:space="0"/>
            </w:tcBorders>
            <w:vAlign w:val="center"/>
          </w:tcPr>
          <w:p>
            <w:pPr>
              <w:widowControl/>
              <w:spacing w:before="0"/>
              <w:ind w:right="233" w:rightChars="111"/>
              <w:jc w:val="left"/>
              <w:rPr>
                <w:rFonts w:hint="eastAsia" w:ascii="仿宋_GB2312" w:hAnsi="宋体" w:eastAsia="仿宋_GB2312" w:cs="宋体"/>
                <w:color w:val="auto"/>
                <w:kern w:val="0"/>
                <w:sz w:val="21"/>
                <w:szCs w:val="21"/>
                <w:highlight w:val="none"/>
                <w:lang w:val="en-US" w:eastAsia="zh-CN"/>
              </w:rPr>
            </w:pPr>
            <w:r>
              <w:rPr>
                <w:rFonts w:hint="eastAsia" w:ascii="仿宋_GB2312" w:hAnsi="宋体" w:eastAsia="仿宋_GB2312" w:cs="宋体"/>
                <w:color w:val="auto"/>
                <w:kern w:val="0"/>
                <w:sz w:val="21"/>
                <w:szCs w:val="21"/>
                <w:highlight w:val="none"/>
                <w:lang w:val="en-US" w:eastAsia="zh-CN"/>
              </w:rPr>
              <w:t xml:space="preserve">      </w:t>
            </w:r>
            <w:r>
              <w:rPr>
                <w:rFonts w:hint="eastAsia" w:ascii="仿宋_GB2312" w:hAnsi="宋体" w:eastAsia="仿宋_GB2312" w:cs="宋体"/>
                <w:color w:val="auto"/>
                <w:kern w:val="0"/>
                <w:sz w:val="21"/>
                <w:szCs w:val="21"/>
                <w:highlight w:val="none"/>
                <w:lang w:val="en-US" w:eastAsia="zh-CN"/>
              </w:rPr>
              <w:t>1</w:t>
            </w:r>
          </w:p>
        </w:tc>
        <w:tc>
          <w:tcPr>
            <w:tcW w:w="2573" w:type="dxa"/>
            <w:tcBorders>
              <w:top w:val="nil"/>
              <w:left w:val="double" w:color="auto" w:sz="4" w:space="0"/>
              <w:bottom w:val="single" w:color="auto" w:sz="8" w:space="0"/>
              <w:right w:val="nil"/>
            </w:tcBorders>
            <w:vAlign w:val="center"/>
          </w:tcPr>
          <w:p>
            <w:pPr>
              <w:widowControl/>
              <w:spacing w:before="0"/>
              <w:ind w:right="233" w:rightChars="111"/>
              <w:jc w:val="left"/>
              <w:rPr>
                <w:rFonts w:hint="eastAsia" w:ascii="仿宋_GB2312" w:hAnsi="宋体" w:eastAsia="仿宋_GB2312" w:cs="宋体"/>
                <w:color w:val="auto"/>
                <w:kern w:val="0"/>
                <w:sz w:val="21"/>
                <w:szCs w:val="21"/>
                <w:highlight w:val="none"/>
                <w:lang w:eastAsia="zh-CN"/>
              </w:rPr>
            </w:pPr>
          </w:p>
        </w:tc>
        <w:tc>
          <w:tcPr>
            <w:tcW w:w="1376" w:type="dxa"/>
            <w:tcBorders>
              <w:top w:val="nil"/>
              <w:left w:val="nil"/>
              <w:bottom w:val="single" w:color="auto" w:sz="8" w:space="0"/>
              <w:right w:val="nil"/>
            </w:tcBorders>
            <w:vAlign w:val="center"/>
          </w:tcPr>
          <w:p>
            <w:pPr>
              <w:widowControl/>
              <w:spacing w:before="0"/>
              <w:ind w:right="233" w:rightChars="111"/>
              <w:jc w:val="left"/>
              <w:rPr>
                <w:rFonts w:hint="eastAsia" w:ascii="仿宋_GB2312" w:hAnsi="宋体" w:eastAsia="仿宋_GB2312" w:cs="宋体"/>
                <w:color w:val="auto"/>
                <w:kern w:val="0"/>
                <w:sz w:val="21"/>
                <w:szCs w:val="21"/>
                <w:highlight w:val="none"/>
              </w:rPr>
            </w:pPr>
          </w:p>
        </w:tc>
      </w:tr>
    </w:tbl>
    <w:p>
      <w:pPr>
        <w:widowControl/>
        <w:autoSpaceDE w:val="0"/>
        <w:autoSpaceDN w:val="0"/>
        <w:adjustRightInd w:val="0"/>
        <w:snapToGrid w:val="0"/>
        <w:spacing w:line="560" w:lineRule="exact"/>
        <w:ind w:left="0" w:firstLine="640" w:firstLineChars="200"/>
        <w:jc w:val="left"/>
        <w:rPr>
          <w:rFonts w:hint="eastAsia" w:ascii="仿宋_GB2312" w:hAnsi="Helvetica" w:eastAsia="仿宋_GB2312" w:cs="Helvetica"/>
          <w:color w:val="auto"/>
          <w:kern w:val="0"/>
          <w:sz w:val="32"/>
          <w:szCs w:val="32"/>
          <w:highlight w:val="none"/>
          <w:lang w:val="en-US" w:eastAsia="zh-CN"/>
        </w:rPr>
      </w:pPr>
    </w:p>
    <w:p>
      <w:pPr>
        <w:widowControl/>
        <w:autoSpaceDE w:val="0"/>
        <w:autoSpaceDN w:val="0"/>
        <w:adjustRightInd w:val="0"/>
        <w:snapToGrid w:val="0"/>
        <w:spacing w:line="560" w:lineRule="exact"/>
        <w:ind w:left="0" w:firstLine="640" w:firstLineChars="200"/>
        <w:jc w:val="both"/>
        <w:rPr>
          <w:rFonts w:hint="eastAsia" w:ascii="仿宋_GB2312" w:hAnsi="Helvetica" w:eastAsia="仿宋_GB2312" w:cs="Helvetica"/>
          <w:color w:val="auto"/>
          <w:kern w:val="0"/>
          <w:sz w:val="32"/>
          <w:szCs w:val="32"/>
          <w:highlight w:val="none"/>
          <w:lang w:val="en-US" w:eastAsia="zh-CN"/>
        </w:rPr>
      </w:pPr>
      <w:r>
        <w:rPr>
          <w:rFonts w:hint="eastAsia" w:ascii="仿宋_GB2312" w:hAnsi="Helvetica" w:eastAsia="仿宋_GB2312" w:cs="Helvetica"/>
          <w:color w:val="auto"/>
          <w:kern w:val="0"/>
          <w:sz w:val="32"/>
          <w:szCs w:val="32"/>
          <w:highlight w:val="none"/>
          <w:lang w:val="en-US" w:eastAsia="zh-CN"/>
        </w:rPr>
        <w:t>c.参加各种急诊外科手术。</w:t>
      </w:r>
    </w:p>
    <w:p>
      <w:pPr>
        <w:widowControl/>
        <w:autoSpaceDE w:val="0"/>
        <w:autoSpaceDN w:val="0"/>
        <w:adjustRightInd w:val="0"/>
        <w:snapToGrid w:val="0"/>
        <w:spacing w:line="560" w:lineRule="exact"/>
        <w:ind w:left="0" w:firstLine="640" w:firstLineChars="200"/>
        <w:jc w:val="both"/>
        <w:rPr>
          <w:rFonts w:hint="eastAsia" w:ascii="仿宋_GB2312" w:hAnsi="Helvetica" w:eastAsia="仿宋_GB2312" w:cs="Helvetica"/>
          <w:color w:val="auto"/>
          <w:kern w:val="0"/>
          <w:sz w:val="32"/>
          <w:szCs w:val="32"/>
          <w:highlight w:val="none"/>
        </w:rPr>
      </w:pPr>
      <w:r>
        <w:rPr>
          <w:rFonts w:hint="eastAsia" w:ascii="仿宋_GB2312" w:hAnsi="Helvetica" w:eastAsia="仿宋_GB2312" w:cs="Helvetica"/>
          <w:color w:val="auto"/>
          <w:kern w:val="0"/>
          <w:sz w:val="32"/>
          <w:szCs w:val="32"/>
          <w:highlight w:val="none"/>
          <w:lang w:val="en-US" w:eastAsia="zh-CN"/>
        </w:rPr>
        <w:t>(2)普通外科</w:t>
      </w:r>
      <w:r>
        <w:rPr>
          <w:rFonts w:hint="eastAsia" w:ascii="仿宋_GB2312" w:hAnsi="Helvetica" w:eastAsia="仿宋_GB2312" w:cs="Helvetica"/>
          <w:color w:val="auto"/>
          <w:kern w:val="0"/>
          <w:sz w:val="32"/>
          <w:szCs w:val="32"/>
          <w:highlight w:val="none"/>
        </w:rPr>
        <w:t>(</w:t>
      </w:r>
      <w:r>
        <w:rPr>
          <w:rFonts w:hint="eastAsia" w:ascii="仿宋_GB2312" w:hAnsi="Helvetica" w:eastAsia="仿宋_GB2312" w:cs="Helvetica"/>
          <w:color w:val="auto"/>
          <w:kern w:val="0"/>
          <w:sz w:val="32"/>
          <w:szCs w:val="32"/>
          <w:highlight w:val="none"/>
          <w:lang w:val="en-US" w:eastAsia="zh-CN"/>
        </w:rPr>
        <w:t>4</w:t>
      </w:r>
      <w:r>
        <w:rPr>
          <w:rFonts w:hint="eastAsia" w:ascii="仿宋_GB2312" w:hAnsi="Helvetica" w:eastAsia="仿宋_GB2312" w:cs="Helvetica"/>
          <w:color w:val="auto"/>
          <w:kern w:val="0"/>
          <w:sz w:val="32"/>
          <w:szCs w:val="32"/>
          <w:highlight w:val="none"/>
        </w:rPr>
        <w:t>个月)</w:t>
      </w:r>
    </w:p>
    <w:p>
      <w:pPr>
        <w:widowControl/>
        <w:autoSpaceDE w:val="0"/>
        <w:autoSpaceDN w:val="0"/>
        <w:adjustRightInd w:val="0"/>
        <w:snapToGrid w:val="0"/>
        <w:spacing w:line="560" w:lineRule="exact"/>
        <w:ind w:firstLine="640" w:firstLineChars="200"/>
        <w:jc w:val="both"/>
        <w:rPr>
          <w:rFonts w:hint="eastAsia" w:ascii="仿宋_GB2312" w:hAnsi="Helvetica" w:eastAsia="仿宋_GB2312" w:cs="Helvetica"/>
          <w:color w:val="auto"/>
          <w:kern w:val="0"/>
          <w:sz w:val="32"/>
          <w:szCs w:val="32"/>
          <w:highlight w:val="none"/>
        </w:rPr>
      </w:pPr>
      <w:r>
        <w:rPr>
          <w:rFonts w:hint="eastAsia" w:ascii="仿宋_GB2312" w:hAnsi="Helvetica" w:eastAsia="仿宋_GB2312" w:cs="Helvetica"/>
          <w:color w:val="auto"/>
          <w:kern w:val="0"/>
          <w:sz w:val="32"/>
          <w:szCs w:val="32"/>
          <w:highlight w:val="none"/>
          <w:lang w:val="en-US" w:eastAsia="zh-CN"/>
        </w:rPr>
        <w:t>1)</w:t>
      </w:r>
      <w:r>
        <w:rPr>
          <w:rFonts w:hint="eastAsia" w:ascii="仿宋_GB2312" w:hAnsi="Helvetica" w:eastAsia="仿宋_GB2312" w:cs="Helvetica"/>
          <w:color w:val="auto"/>
          <w:kern w:val="0"/>
          <w:sz w:val="32"/>
          <w:szCs w:val="32"/>
          <w:highlight w:val="none"/>
        </w:rPr>
        <w:t>轮转目的</w:t>
      </w:r>
    </w:p>
    <w:p>
      <w:pPr>
        <w:keepNext w:val="0"/>
        <w:keepLines w:val="0"/>
        <w:widowControl/>
        <w:suppressLineNumbers w:val="0"/>
        <w:autoSpaceDE w:val="0"/>
        <w:autoSpaceDN w:val="0"/>
        <w:adjustRightInd w:val="0"/>
        <w:snapToGrid w:val="0"/>
        <w:spacing w:line="560" w:lineRule="exact"/>
        <w:ind w:firstLine="640" w:firstLineChars="200"/>
        <w:jc w:val="both"/>
        <w:rPr>
          <w:rFonts w:hint="eastAsia" w:ascii="仿宋_GB2312" w:hAnsi="Helvetica" w:eastAsia="仿宋_GB2312" w:cs="Helvetica"/>
          <w:b w:val="0"/>
          <w:bCs w:val="0"/>
          <w:color w:val="auto"/>
          <w:kern w:val="0"/>
          <w:sz w:val="32"/>
          <w:szCs w:val="32"/>
          <w:highlight w:val="none"/>
          <w:lang w:val="en-US" w:eastAsia="zh-CN" w:bidi="ar-SA"/>
        </w:rPr>
      </w:pPr>
      <w:r>
        <w:rPr>
          <w:rFonts w:hint="eastAsia" w:ascii="仿宋_GB2312" w:hAnsi="Helvetica" w:eastAsia="仿宋_GB2312" w:cs="Helvetica"/>
          <w:b w:val="0"/>
          <w:bCs w:val="0"/>
          <w:color w:val="auto"/>
          <w:kern w:val="0"/>
          <w:sz w:val="32"/>
          <w:szCs w:val="32"/>
          <w:highlight w:val="none"/>
          <w:lang w:val="en-US" w:eastAsia="zh-CN" w:bidi="ar-SA"/>
        </w:rPr>
        <w:t>掌握：普通外科患儿的查体,普通外科患儿手术前后处理(术前医嘱、术前准备、术后医嘱)及术后并发症处理;扩肛,胆道引流管、腹腔引流管的拔除等技术。</w:t>
      </w:r>
    </w:p>
    <w:p>
      <w:pPr>
        <w:keepNext w:val="0"/>
        <w:keepLines w:val="0"/>
        <w:widowControl/>
        <w:suppressLineNumbers w:val="0"/>
        <w:autoSpaceDE w:val="0"/>
        <w:autoSpaceDN w:val="0"/>
        <w:adjustRightInd w:val="0"/>
        <w:snapToGrid w:val="0"/>
        <w:spacing w:line="560" w:lineRule="exact"/>
        <w:ind w:firstLine="640" w:firstLineChars="200"/>
        <w:jc w:val="both"/>
        <w:rPr>
          <w:rFonts w:hint="eastAsia" w:ascii="仿宋_GB2312" w:hAnsi="Helvetica" w:eastAsia="仿宋_GB2312" w:cs="Helvetica"/>
          <w:color w:val="auto"/>
          <w:kern w:val="0"/>
          <w:sz w:val="32"/>
          <w:szCs w:val="32"/>
          <w:highlight w:val="none"/>
        </w:rPr>
      </w:pPr>
      <w:r>
        <w:rPr>
          <w:rFonts w:hint="eastAsia" w:ascii="仿宋_GB2312" w:hAnsi="Helvetica" w:eastAsia="仿宋_GB2312" w:cs="Helvetica"/>
          <w:b w:val="0"/>
          <w:bCs w:val="0"/>
          <w:color w:val="auto"/>
          <w:kern w:val="0"/>
          <w:sz w:val="32"/>
          <w:szCs w:val="32"/>
          <w:highlight w:val="none"/>
          <w:lang w:val="en-US" w:eastAsia="zh-CN" w:bidi="ar-SA"/>
        </w:rPr>
        <w:t>熟悉：普通外科各种常见病、多发病的发病机制、临床特点、诊断与鉴别诊断要点、治疗原则及随访规范;外科基本用药;常用的诊疗操作技术,如巨结肠洗肠、腹腔穿刺术等。</w:t>
      </w:r>
    </w:p>
    <w:p>
      <w:pPr>
        <w:keepNext w:val="0"/>
        <w:keepLines w:val="0"/>
        <w:widowControl/>
        <w:suppressLineNumbers w:val="0"/>
        <w:autoSpaceDE w:val="0"/>
        <w:autoSpaceDN w:val="0"/>
        <w:adjustRightInd w:val="0"/>
        <w:snapToGrid w:val="0"/>
        <w:spacing w:line="560" w:lineRule="exact"/>
        <w:ind w:firstLine="640" w:firstLineChars="200"/>
        <w:jc w:val="both"/>
        <w:rPr>
          <w:rFonts w:hint="eastAsia" w:ascii="仿宋_GB2312" w:hAnsi="Helvetica" w:eastAsia="仿宋_GB2312" w:cs="Helvetica"/>
          <w:color w:val="auto"/>
          <w:kern w:val="0"/>
          <w:sz w:val="32"/>
          <w:szCs w:val="32"/>
          <w:highlight w:val="none"/>
        </w:rPr>
      </w:pPr>
      <w:r>
        <w:rPr>
          <w:rFonts w:hint="eastAsia" w:ascii="仿宋_GB2312" w:hAnsi="Helvetica" w:eastAsia="仿宋_GB2312" w:cs="Helvetica"/>
          <w:b w:val="0"/>
          <w:bCs w:val="0"/>
          <w:color w:val="auto"/>
          <w:kern w:val="0"/>
          <w:sz w:val="32"/>
          <w:szCs w:val="32"/>
          <w:highlight w:val="none"/>
          <w:lang w:val="en-US" w:eastAsia="zh-CN" w:bidi="ar-SA"/>
        </w:rPr>
        <w:t xml:space="preserve">了解：普通外科少见病和罕见病的临床特点、诊断与鉴别诊断及治疗原则;腹腔镜和肠镜手术或操作基本理论与基本技能;普通外科危重病人的抢救原则;特殊诊疗方法和技术,如结肠镜检查和活组织检查、排便训练等。 </w:t>
      </w:r>
    </w:p>
    <w:p>
      <w:pPr>
        <w:widowControl/>
        <w:autoSpaceDE w:val="0"/>
        <w:autoSpaceDN w:val="0"/>
        <w:adjustRightInd w:val="0"/>
        <w:snapToGrid w:val="0"/>
        <w:spacing w:line="560" w:lineRule="exact"/>
        <w:ind w:firstLine="640" w:firstLineChars="200"/>
        <w:jc w:val="both"/>
        <w:rPr>
          <w:rFonts w:hint="eastAsia" w:ascii="仿宋_GB2312" w:hAnsi="Helvetica" w:eastAsia="仿宋_GB2312" w:cs="Helvetica"/>
          <w:color w:val="auto"/>
          <w:kern w:val="0"/>
          <w:sz w:val="32"/>
          <w:szCs w:val="32"/>
          <w:highlight w:val="none"/>
        </w:rPr>
      </w:pPr>
      <w:r>
        <w:rPr>
          <w:rFonts w:hint="eastAsia" w:ascii="仿宋_GB2312" w:hAnsi="Helvetica" w:eastAsia="仿宋_GB2312" w:cs="Helvetica"/>
          <w:color w:val="auto"/>
          <w:kern w:val="0"/>
          <w:sz w:val="32"/>
          <w:szCs w:val="32"/>
          <w:highlight w:val="none"/>
          <w:lang w:val="en-US" w:eastAsia="zh-CN"/>
        </w:rPr>
        <w:t>2)</w:t>
      </w:r>
      <w:r>
        <w:rPr>
          <w:rFonts w:hint="eastAsia" w:ascii="仿宋_GB2312" w:hAnsi="Helvetica" w:eastAsia="仿宋_GB2312" w:cs="Helvetica"/>
          <w:color w:val="auto"/>
          <w:kern w:val="0"/>
          <w:sz w:val="32"/>
          <w:szCs w:val="32"/>
          <w:highlight w:val="none"/>
        </w:rPr>
        <w:t>基本要求</w:t>
      </w:r>
    </w:p>
    <w:p>
      <w:pPr>
        <w:widowControl/>
        <w:autoSpaceDE w:val="0"/>
        <w:autoSpaceDN w:val="0"/>
        <w:adjustRightInd w:val="0"/>
        <w:snapToGrid w:val="0"/>
        <w:spacing w:line="560" w:lineRule="exact"/>
        <w:ind w:firstLine="640" w:firstLineChars="200"/>
        <w:jc w:val="both"/>
        <w:rPr>
          <w:rFonts w:hint="eastAsia" w:ascii="仿宋_GB2312" w:hAnsi="Helvetica" w:eastAsia="仿宋_GB2312" w:cs="Helvetica"/>
          <w:color w:val="auto"/>
          <w:kern w:val="0"/>
          <w:sz w:val="32"/>
          <w:szCs w:val="32"/>
          <w:highlight w:val="none"/>
          <w:lang w:val="en-US" w:eastAsia="zh-CN"/>
        </w:rPr>
      </w:pPr>
      <w:r>
        <w:rPr>
          <w:rFonts w:hint="eastAsia" w:ascii="仿宋_GB2312" w:hAnsi="Helvetica" w:eastAsia="仿宋_GB2312" w:cs="Helvetica"/>
          <w:color w:val="auto"/>
          <w:kern w:val="0"/>
          <w:sz w:val="32"/>
          <w:szCs w:val="32"/>
          <w:highlight w:val="none"/>
        </w:rPr>
        <w:t>①病种及例数要求</w:t>
      </w:r>
      <w:r>
        <w:rPr>
          <w:rFonts w:hint="eastAsia" w:ascii="仿宋_GB2312" w:hAnsi="Helvetica" w:eastAsia="仿宋_GB2312" w:cs="Helvetica"/>
          <w:color w:val="auto"/>
          <w:kern w:val="0"/>
          <w:sz w:val="32"/>
          <w:szCs w:val="32"/>
          <w:highlight w:val="none"/>
          <w:lang w:eastAsia="zh-CN"/>
        </w:rPr>
        <w:t>，</w:t>
      </w:r>
      <w:r>
        <w:rPr>
          <w:rFonts w:hint="eastAsia" w:ascii="仿宋_GB2312" w:hAnsi="Helvetica" w:eastAsia="仿宋_GB2312" w:cs="Helvetica"/>
          <w:color w:val="auto"/>
          <w:kern w:val="0"/>
          <w:sz w:val="32"/>
          <w:szCs w:val="32"/>
          <w:highlight w:val="none"/>
          <w:lang w:val="en-US" w:eastAsia="zh-CN"/>
        </w:rPr>
        <w:t>见表4。</w:t>
      </w:r>
    </w:p>
    <w:p>
      <w:pPr>
        <w:widowControl/>
        <w:numPr>
          <w:ilvl w:val="0"/>
          <w:numId w:val="0"/>
        </w:numPr>
        <w:autoSpaceDE/>
        <w:autoSpaceDN/>
        <w:spacing w:line="240" w:lineRule="auto"/>
        <w:ind w:firstLine="0" w:firstLineChars="0"/>
        <w:jc w:val="center"/>
        <w:rPr>
          <w:rFonts w:hint="eastAsia" w:ascii="方正小标宋简体" w:hAnsi="宋体" w:eastAsia="方正小标宋简体" w:cs="宋体"/>
          <w:color w:val="auto"/>
          <w:kern w:val="0"/>
          <w:sz w:val="24"/>
          <w:szCs w:val="24"/>
          <w:highlight w:val="none"/>
          <w:lang w:val="en-US" w:eastAsia="zh-CN" w:bidi="ar"/>
        </w:rPr>
      </w:pPr>
    </w:p>
    <w:p>
      <w:pPr>
        <w:widowControl/>
        <w:numPr>
          <w:ilvl w:val="0"/>
          <w:numId w:val="0"/>
        </w:numPr>
        <w:autoSpaceDE/>
        <w:autoSpaceDN/>
        <w:spacing w:line="240" w:lineRule="auto"/>
        <w:ind w:firstLine="0" w:firstLineChars="0"/>
        <w:jc w:val="center"/>
        <w:rPr>
          <w:rFonts w:hint="default" w:ascii="仿宋_GB2312" w:hAnsi="Helvetica" w:eastAsia="仿宋_GB2312" w:cs="Helvetica"/>
          <w:color w:val="auto"/>
          <w:kern w:val="0"/>
          <w:sz w:val="24"/>
          <w:szCs w:val="24"/>
          <w:highlight w:val="none"/>
        </w:rPr>
      </w:pPr>
      <w:r>
        <w:rPr>
          <w:rFonts w:hint="eastAsia" w:ascii="方正小标宋简体" w:hAnsi="宋体" w:eastAsia="方正小标宋简体" w:cs="宋体"/>
          <w:color w:val="auto"/>
          <w:kern w:val="0"/>
          <w:sz w:val="24"/>
          <w:szCs w:val="24"/>
          <w:highlight w:val="none"/>
          <w:lang w:val="en-US" w:eastAsia="zh-CN" w:bidi="ar"/>
        </w:rPr>
        <w:t>表4  病种及例数要求</w:t>
      </w:r>
    </w:p>
    <w:tbl>
      <w:tblPr>
        <w:tblStyle w:val="11"/>
        <w:tblW w:w="8787" w:type="dxa"/>
        <w:jc w:val="center"/>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431"/>
        <w:gridCol w:w="1394"/>
        <w:gridCol w:w="3661"/>
        <w:gridCol w:w="1301"/>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3" w:hRule="atLeast"/>
          <w:jc w:val="center"/>
        </w:trPr>
        <w:tc>
          <w:tcPr>
            <w:tcW w:w="1383" w:type="pct"/>
            <w:tcBorders>
              <w:top w:val="single" w:color="auto" w:sz="8" w:space="0"/>
              <w:bottom w:val="single" w:color="auto" w:sz="4" w:space="0"/>
              <w:right w:val="nil"/>
            </w:tcBorders>
            <w:vAlign w:val="center"/>
          </w:tcPr>
          <w:p>
            <w:pPr>
              <w:autoSpaceDE w:val="0"/>
              <w:autoSpaceDN w:val="0"/>
              <w:spacing w:before="0"/>
              <w:ind w:right="0" w:rightChars="0" w:firstLine="422" w:firstLineChars="200"/>
              <w:jc w:val="both"/>
              <w:rPr>
                <w:rFonts w:hint="eastAsia" w:ascii="黑体" w:hAnsi="黑体" w:eastAsia="黑体" w:cs="黑体"/>
                <w:b/>
                <w:bCs w:val="0"/>
                <w:color w:val="auto"/>
                <w:kern w:val="0"/>
                <w:position w:val="-2"/>
                <w:sz w:val="21"/>
                <w:szCs w:val="21"/>
                <w:highlight w:val="none"/>
                <w:lang w:bidi="ar"/>
              </w:rPr>
            </w:pPr>
            <w:r>
              <w:rPr>
                <w:rFonts w:hint="eastAsia" w:ascii="黑体" w:hAnsi="黑体" w:eastAsia="黑体" w:cs="黑体"/>
                <w:b/>
                <w:bCs w:val="0"/>
                <w:color w:val="auto"/>
                <w:kern w:val="0"/>
                <w:position w:val="-2"/>
                <w:sz w:val="21"/>
                <w:szCs w:val="21"/>
                <w:highlight w:val="none"/>
                <w:lang w:eastAsia="zh-CN" w:bidi="ar"/>
              </w:rPr>
              <w:t>病种</w:t>
            </w:r>
          </w:p>
        </w:tc>
        <w:tc>
          <w:tcPr>
            <w:tcW w:w="793" w:type="pct"/>
            <w:tcBorders>
              <w:top w:val="single" w:color="auto" w:sz="8" w:space="0"/>
              <w:left w:val="nil"/>
              <w:bottom w:val="single" w:color="auto" w:sz="4" w:space="0"/>
              <w:right w:val="double" w:color="auto" w:sz="4" w:space="0"/>
            </w:tcBorders>
            <w:vAlign w:val="center"/>
          </w:tcPr>
          <w:p>
            <w:pPr>
              <w:autoSpaceDE w:val="0"/>
              <w:autoSpaceDN w:val="0"/>
              <w:spacing w:before="0"/>
              <w:ind w:right="0" w:rightChars="0" w:firstLine="0" w:firstLineChars="0"/>
              <w:jc w:val="center"/>
              <w:rPr>
                <w:rFonts w:hint="eastAsia" w:ascii="黑体" w:hAnsi="黑体" w:eastAsia="黑体" w:cs="黑体"/>
                <w:b/>
                <w:bCs w:val="0"/>
                <w:color w:val="auto"/>
                <w:kern w:val="0"/>
                <w:position w:val="-2"/>
                <w:sz w:val="21"/>
                <w:szCs w:val="21"/>
                <w:highlight w:val="none"/>
                <w:lang w:bidi="ar"/>
              </w:rPr>
            </w:pPr>
            <w:r>
              <w:rPr>
                <w:rFonts w:hint="eastAsia" w:ascii="黑体" w:hAnsi="黑体" w:eastAsia="黑体" w:cs="黑体"/>
                <w:b/>
                <w:bCs w:val="0"/>
                <w:color w:val="auto"/>
                <w:kern w:val="0"/>
                <w:position w:val="-2"/>
                <w:sz w:val="21"/>
                <w:szCs w:val="21"/>
                <w:highlight w:val="none"/>
                <w:lang w:eastAsia="zh-CN" w:bidi="ar"/>
              </w:rPr>
              <w:t>最低例数</w:t>
            </w:r>
          </w:p>
        </w:tc>
        <w:tc>
          <w:tcPr>
            <w:tcW w:w="2083" w:type="pct"/>
            <w:tcBorders>
              <w:top w:val="single" w:color="auto" w:sz="8" w:space="0"/>
              <w:left w:val="double" w:color="auto" w:sz="4" w:space="0"/>
              <w:bottom w:val="single" w:color="auto" w:sz="4" w:space="0"/>
              <w:right w:val="nil"/>
            </w:tcBorders>
            <w:vAlign w:val="center"/>
          </w:tcPr>
          <w:p>
            <w:pPr>
              <w:autoSpaceDE w:val="0"/>
              <w:autoSpaceDN w:val="0"/>
              <w:spacing w:before="0"/>
              <w:ind w:right="0" w:rightChars="0" w:firstLine="422" w:firstLineChars="200"/>
              <w:jc w:val="both"/>
              <w:rPr>
                <w:rFonts w:hint="eastAsia" w:ascii="黑体" w:hAnsi="黑体" w:eastAsia="黑体" w:cs="黑体"/>
                <w:b/>
                <w:bCs w:val="0"/>
                <w:color w:val="auto"/>
                <w:kern w:val="0"/>
                <w:position w:val="-2"/>
                <w:sz w:val="21"/>
                <w:szCs w:val="21"/>
                <w:highlight w:val="none"/>
                <w:lang w:bidi="ar"/>
              </w:rPr>
            </w:pPr>
            <w:r>
              <w:rPr>
                <w:rFonts w:hint="eastAsia" w:ascii="黑体" w:hAnsi="黑体" w:eastAsia="黑体" w:cs="黑体"/>
                <w:b/>
                <w:bCs w:val="0"/>
                <w:color w:val="auto"/>
                <w:kern w:val="0"/>
                <w:position w:val="-2"/>
                <w:sz w:val="21"/>
                <w:szCs w:val="21"/>
                <w:highlight w:val="none"/>
                <w:lang w:eastAsia="zh-CN" w:bidi="ar"/>
              </w:rPr>
              <w:t>病种</w:t>
            </w:r>
          </w:p>
        </w:tc>
        <w:tc>
          <w:tcPr>
            <w:tcW w:w="740" w:type="pct"/>
            <w:tcBorders>
              <w:top w:val="single" w:color="auto" w:sz="8" w:space="0"/>
              <w:left w:val="nil"/>
              <w:bottom w:val="single" w:color="auto" w:sz="4" w:space="0"/>
            </w:tcBorders>
            <w:vAlign w:val="center"/>
          </w:tcPr>
          <w:p>
            <w:pPr>
              <w:autoSpaceDE w:val="0"/>
              <w:autoSpaceDN w:val="0"/>
              <w:spacing w:before="0"/>
              <w:ind w:right="0" w:rightChars="0" w:firstLine="0" w:firstLineChars="0"/>
              <w:jc w:val="center"/>
              <w:rPr>
                <w:rFonts w:hint="eastAsia" w:ascii="黑体" w:hAnsi="黑体" w:eastAsia="黑体" w:cs="黑体"/>
                <w:b/>
                <w:bCs w:val="0"/>
                <w:color w:val="auto"/>
                <w:kern w:val="0"/>
                <w:position w:val="-2"/>
                <w:sz w:val="21"/>
                <w:szCs w:val="21"/>
                <w:highlight w:val="none"/>
                <w:lang w:bidi="ar"/>
              </w:rPr>
            </w:pPr>
            <w:r>
              <w:rPr>
                <w:rFonts w:hint="eastAsia" w:ascii="黑体" w:hAnsi="黑体" w:eastAsia="黑体" w:cs="黑体"/>
                <w:b/>
                <w:bCs w:val="0"/>
                <w:color w:val="auto"/>
                <w:kern w:val="0"/>
                <w:position w:val="-2"/>
                <w:sz w:val="21"/>
                <w:szCs w:val="21"/>
                <w:highlight w:val="none"/>
                <w:lang w:eastAsia="zh-CN" w:bidi="ar"/>
              </w:rPr>
              <w:t>最低例数</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8" w:hRule="atLeast"/>
          <w:jc w:val="center"/>
        </w:trPr>
        <w:tc>
          <w:tcPr>
            <w:tcW w:w="1383" w:type="pct"/>
            <w:tcBorders>
              <w:top w:val="single" w:color="auto" w:sz="4" w:space="0"/>
              <w:bottom w:val="nil"/>
              <w:right w:val="nil"/>
            </w:tcBorders>
            <w:vAlign w:val="center"/>
          </w:tcPr>
          <w:p>
            <w:pPr>
              <w:widowControl/>
              <w:spacing w:before="0" w:line="240" w:lineRule="auto"/>
              <w:ind w:left="0" w:right="233" w:rightChars="111"/>
              <w:jc w:val="left"/>
              <w:rPr>
                <w:rFonts w:hint="eastAsia" w:ascii="仿宋_GB2312" w:hAnsi="宋体" w:eastAsia="仿宋_GB2312" w:cs="宋体"/>
                <w:color w:val="auto"/>
                <w:kern w:val="0"/>
                <w:sz w:val="21"/>
                <w:szCs w:val="21"/>
                <w:highlight w:val="none"/>
                <w:lang w:val="en-US" w:eastAsia="zh-CN"/>
              </w:rPr>
            </w:pPr>
            <w:r>
              <w:rPr>
                <w:rFonts w:hint="eastAsia" w:ascii="仿宋_GB2312" w:hAnsi="宋体" w:eastAsia="仿宋_GB2312" w:cs="宋体"/>
                <w:color w:val="auto"/>
                <w:kern w:val="0"/>
                <w:sz w:val="21"/>
                <w:szCs w:val="21"/>
                <w:highlight w:val="none"/>
                <w:lang w:val="en-US" w:eastAsia="zh-CN"/>
              </w:rPr>
              <w:t>甲状舌管囊肿与瘘</w:t>
            </w:r>
          </w:p>
        </w:tc>
        <w:tc>
          <w:tcPr>
            <w:tcW w:w="793" w:type="pct"/>
            <w:tcBorders>
              <w:top w:val="single" w:color="auto" w:sz="4" w:space="0"/>
              <w:left w:val="nil"/>
              <w:bottom w:val="nil"/>
              <w:right w:val="double" w:color="auto" w:sz="4" w:space="0"/>
            </w:tcBorders>
            <w:vAlign w:val="center"/>
          </w:tcPr>
          <w:p>
            <w:pPr>
              <w:widowControl/>
              <w:spacing w:before="0" w:line="240" w:lineRule="auto"/>
              <w:ind w:left="0" w:right="233" w:rightChars="111"/>
              <w:jc w:val="center"/>
              <w:rPr>
                <w:rFonts w:hint="eastAsia" w:ascii="仿宋_GB2312" w:hAnsi="宋体" w:eastAsia="仿宋_GB2312" w:cs="宋体"/>
                <w:color w:val="auto"/>
                <w:kern w:val="0"/>
                <w:sz w:val="21"/>
                <w:szCs w:val="21"/>
                <w:highlight w:val="none"/>
                <w:lang w:eastAsia="zh-CN"/>
              </w:rPr>
            </w:pPr>
            <w:r>
              <w:rPr>
                <w:rFonts w:hint="eastAsia" w:ascii="仿宋_GB2312" w:hAnsi="宋体" w:eastAsia="仿宋_GB2312" w:cs="宋体"/>
                <w:color w:val="auto"/>
                <w:kern w:val="0"/>
                <w:sz w:val="21"/>
                <w:szCs w:val="21"/>
                <w:highlight w:val="none"/>
                <w:lang w:val="en-US" w:eastAsia="zh-CN"/>
              </w:rPr>
              <w:t>2</w:t>
            </w:r>
          </w:p>
        </w:tc>
        <w:tc>
          <w:tcPr>
            <w:tcW w:w="2083" w:type="pct"/>
            <w:tcBorders>
              <w:top w:val="single" w:color="auto" w:sz="4" w:space="0"/>
              <w:left w:val="double" w:color="auto" w:sz="4" w:space="0"/>
              <w:bottom w:val="nil"/>
              <w:right w:val="nil"/>
            </w:tcBorders>
            <w:vAlign w:val="center"/>
          </w:tcPr>
          <w:p>
            <w:pPr>
              <w:widowControl/>
              <w:spacing w:before="0" w:line="240" w:lineRule="auto"/>
              <w:ind w:left="0" w:right="233" w:rightChars="111"/>
              <w:jc w:val="left"/>
              <w:rPr>
                <w:rFonts w:hint="eastAsia" w:ascii="仿宋_GB2312" w:hAnsi="宋体" w:eastAsia="仿宋_GB2312" w:cs="宋体"/>
                <w:color w:val="auto"/>
                <w:kern w:val="0"/>
                <w:sz w:val="21"/>
                <w:szCs w:val="21"/>
                <w:highlight w:val="none"/>
                <w:lang w:val="en-US" w:eastAsia="zh-CN"/>
              </w:rPr>
            </w:pPr>
            <w:r>
              <w:rPr>
                <w:rFonts w:hint="eastAsia" w:ascii="仿宋_GB2312" w:hAnsi="宋体" w:eastAsia="仿宋_GB2312" w:cs="宋体"/>
                <w:color w:val="auto"/>
                <w:kern w:val="0"/>
                <w:sz w:val="21"/>
                <w:szCs w:val="21"/>
                <w:highlight w:val="none"/>
                <w:lang w:val="en-US" w:eastAsia="zh-CN"/>
              </w:rPr>
              <w:t>小儿门静脉高压症</w:t>
            </w:r>
          </w:p>
        </w:tc>
        <w:tc>
          <w:tcPr>
            <w:tcW w:w="740" w:type="pct"/>
            <w:tcBorders>
              <w:top w:val="single" w:color="auto" w:sz="4" w:space="0"/>
              <w:left w:val="nil"/>
              <w:bottom w:val="nil"/>
            </w:tcBorders>
            <w:vAlign w:val="center"/>
          </w:tcPr>
          <w:p>
            <w:pPr>
              <w:widowControl/>
              <w:spacing w:before="0" w:line="240" w:lineRule="auto"/>
              <w:ind w:left="0" w:right="233" w:rightChars="111"/>
              <w:jc w:val="center"/>
              <w:rPr>
                <w:rFonts w:hint="eastAsia" w:ascii="仿宋_GB2312" w:hAnsi="宋体" w:eastAsia="仿宋_GB2312" w:cs="宋体"/>
                <w:color w:val="auto"/>
                <w:kern w:val="0"/>
                <w:sz w:val="21"/>
                <w:szCs w:val="21"/>
                <w:highlight w:val="none"/>
              </w:rPr>
            </w:pPr>
            <w:r>
              <w:rPr>
                <w:rFonts w:hint="eastAsia" w:ascii="仿宋_GB2312" w:hAnsi="宋体" w:eastAsia="仿宋_GB2312" w:cs="宋体"/>
                <w:color w:val="auto"/>
                <w:kern w:val="0"/>
                <w:sz w:val="21"/>
                <w:szCs w:val="21"/>
                <w:highlight w:val="none"/>
              </w:rPr>
              <w:t>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383" w:type="pct"/>
            <w:tcBorders>
              <w:top w:val="nil"/>
              <w:bottom w:val="nil"/>
              <w:right w:val="nil"/>
            </w:tcBorders>
            <w:vAlign w:val="center"/>
          </w:tcPr>
          <w:p>
            <w:pPr>
              <w:widowControl/>
              <w:spacing w:before="0" w:line="240" w:lineRule="auto"/>
              <w:ind w:left="0" w:right="233" w:rightChars="111"/>
              <w:jc w:val="left"/>
              <w:rPr>
                <w:rFonts w:hint="eastAsia" w:ascii="仿宋_GB2312" w:hAnsi="宋体" w:eastAsia="仿宋_GB2312" w:cs="宋体"/>
                <w:color w:val="auto"/>
                <w:kern w:val="0"/>
                <w:sz w:val="21"/>
                <w:szCs w:val="21"/>
                <w:highlight w:val="none"/>
              </w:rPr>
            </w:pPr>
            <w:r>
              <w:rPr>
                <w:rFonts w:hint="eastAsia" w:ascii="仿宋_GB2312" w:hAnsi="宋体" w:eastAsia="仿宋_GB2312" w:cs="宋体"/>
                <w:color w:val="auto"/>
                <w:spacing w:val="0"/>
                <w:w w:val="100"/>
                <w:kern w:val="0"/>
                <w:sz w:val="21"/>
                <w:szCs w:val="21"/>
                <w:highlight w:val="none"/>
              </w:rPr>
              <w:t>腮源性囊肿与</w:t>
            </w:r>
            <w:r>
              <w:rPr>
                <w:rFonts w:hint="eastAsia" w:ascii="仿宋_GB2312" w:hAnsi="宋体" w:eastAsia="仿宋_GB2312" w:cs="宋体"/>
                <w:color w:val="auto"/>
                <w:w w:val="100"/>
                <w:kern w:val="0"/>
                <w:sz w:val="21"/>
                <w:szCs w:val="21"/>
                <w:highlight w:val="none"/>
              </w:rPr>
              <w:t>瘘</w:t>
            </w:r>
          </w:p>
        </w:tc>
        <w:tc>
          <w:tcPr>
            <w:tcW w:w="793" w:type="pct"/>
            <w:tcBorders>
              <w:top w:val="nil"/>
              <w:left w:val="nil"/>
              <w:bottom w:val="nil"/>
              <w:right w:val="double" w:color="auto" w:sz="4" w:space="0"/>
            </w:tcBorders>
            <w:vAlign w:val="center"/>
          </w:tcPr>
          <w:p>
            <w:pPr>
              <w:widowControl/>
              <w:spacing w:before="0" w:line="240" w:lineRule="auto"/>
              <w:ind w:left="0" w:right="233" w:rightChars="111"/>
              <w:jc w:val="center"/>
              <w:rPr>
                <w:rFonts w:hint="eastAsia" w:ascii="仿宋_GB2312" w:hAnsi="宋体" w:eastAsia="仿宋_GB2312" w:cs="宋体"/>
                <w:color w:val="auto"/>
                <w:kern w:val="0"/>
                <w:sz w:val="21"/>
                <w:szCs w:val="21"/>
                <w:highlight w:val="none"/>
                <w:lang w:val="en-US" w:eastAsia="zh-CN"/>
              </w:rPr>
            </w:pPr>
            <w:r>
              <w:rPr>
                <w:rFonts w:hint="eastAsia" w:ascii="仿宋_GB2312" w:hAnsi="宋体" w:eastAsia="仿宋_GB2312" w:cs="宋体"/>
                <w:color w:val="auto"/>
                <w:kern w:val="0"/>
                <w:sz w:val="21"/>
                <w:szCs w:val="21"/>
                <w:highlight w:val="none"/>
                <w:lang w:val="en-US" w:eastAsia="zh-CN"/>
              </w:rPr>
              <w:t>2</w:t>
            </w:r>
          </w:p>
        </w:tc>
        <w:tc>
          <w:tcPr>
            <w:tcW w:w="2083" w:type="pct"/>
            <w:tcBorders>
              <w:top w:val="nil"/>
              <w:left w:val="double" w:color="auto" w:sz="4" w:space="0"/>
              <w:bottom w:val="nil"/>
              <w:right w:val="nil"/>
            </w:tcBorders>
            <w:vAlign w:val="center"/>
          </w:tcPr>
          <w:p>
            <w:pPr>
              <w:widowControl/>
              <w:spacing w:before="0" w:line="240" w:lineRule="auto"/>
              <w:ind w:left="0" w:right="233" w:rightChars="111"/>
              <w:jc w:val="left"/>
              <w:rPr>
                <w:rFonts w:hint="eastAsia" w:ascii="仿宋_GB2312" w:hAnsi="宋体" w:eastAsia="仿宋_GB2312" w:cs="宋体"/>
                <w:color w:val="auto"/>
                <w:kern w:val="0"/>
                <w:sz w:val="21"/>
                <w:szCs w:val="21"/>
                <w:highlight w:val="none"/>
                <w:lang w:val="en-US" w:eastAsia="zh-CN"/>
              </w:rPr>
            </w:pPr>
            <w:r>
              <w:rPr>
                <w:rFonts w:hint="eastAsia" w:ascii="仿宋_GB2312" w:hAnsi="宋体" w:eastAsia="仿宋_GB2312" w:cs="宋体"/>
                <w:color w:val="auto"/>
                <w:kern w:val="0"/>
                <w:sz w:val="21"/>
                <w:szCs w:val="21"/>
                <w:highlight w:val="none"/>
                <w:lang w:val="en-US" w:eastAsia="zh-CN"/>
              </w:rPr>
              <w:t>肠系膜囊肿</w:t>
            </w:r>
          </w:p>
        </w:tc>
        <w:tc>
          <w:tcPr>
            <w:tcW w:w="740" w:type="pct"/>
            <w:tcBorders>
              <w:top w:val="nil"/>
              <w:left w:val="nil"/>
              <w:bottom w:val="nil"/>
            </w:tcBorders>
            <w:vAlign w:val="center"/>
          </w:tcPr>
          <w:p>
            <w:pPr>
              <w:widowControl/>
              <w:spacing w:before="0" w:line="240" w:lineRule="auto"/>
              <w:ind w:left="0" w:right="233" w:rightChars="111"/>
              <w:jc w:val="center"/>
              <w:rPr>
                <w:rFonts w:hint="eastAsia" w:ascii="仿宋_GB2312" w:hAnsi="宋体" w:eastAsia="仿宋_GB2312" w:cs="宋体"/>
                <w:color w:val="auto"/>
                <w:kern w:val="0"/>
                <w:sz w:val="21"/>
                <w:szCs w:val="21"/>
                <w:highlight w:val="none"/>
                <w:lang w:eastAsia="zh-CN"/>
              </w:rPr>
            </w:pPr>
            <w:r>
              <w:rPr>
                <w:rFonts w:hint="eastAsia" w:ascii="仿宋_GB2312" w:hAnsi="宋体" w:eastAsia="仿宋_GB2312" w:cs="宋体"/>
                <w:color w:val="auto"/>
                <w:kern w:val="0"/>
                <w:sz w:val="21"/>
                <w:szCs w:val="21"/>
                <w:highlight w:val="none"/>
                <w:lang w:val="en-US" w:eastAsia="zh-CN"/>
              </w:rPr>
              <w:t>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383" w:type="pct"/>
            <w:tcBorders>
              <w:top w:val="nil"/>
              <w:bottom w:val="nil"/>
              <w:right w:val="nil"/>
            </w:tcBorders>
            <w:vAlign w:val="center"/>
          </w:tcPr>
          <w:p>
            <w:pPr>
              <w:widowControl/>
              <w:spacing w:before="0" w:line="240" w:lineRule="auto"/>
              <w:ind w:left="0" w:right="233" w:rightChars="111"/>
              <w:jc w:val="left"/>
              <w:rPr>
                <w:rFonts w:hint="eastAsia" w:ascii="仿宋_GB2312" w:hAnsi="宋体" w:eastAsia="仿宋_GB2312" w:cs="宋体"/>
                <w:color w:val="auto"/>
                <w:kern w:val="0"/>
                <w:sz w:val="21"/>
                <w:szCs w:val="21"/>
                <w:highlight w:val="none"/>
              </w:rPr>
            </w:pPr>
            <w:r>
              <w:rPr>
                <w:rFonts w:hint="eastAsia" w:ascii="仿宋_GB2312" w:hAnsi="宋体" w:eastAsia="仿宋_GB2312" w:cs="宋体"/>
                <w:color w:val="auto"/>
                <w:kern w:val="0"/>
                <w:sz w:val="21"/>
                <w:szCs w:val="21"/>
                <w:highlight w:val="none"/>
                <w:lang w:val="en-US" w:eastAsia="zh-CN"/>
              </w:rPr>
              <w:t>先天性巨结肠</w:t>
            </w:r>
          </w:p>
        </w:tc>
        <w:tc>
          <w:tcPr>
            <w:tcW w:w="793" w:type="pct"/>
            <w:tcBorders>
              <w:top w:val="nil"/>
              <w:left w:val="nil"/>
              <w:bottom w:val="nil"/>
              <w:right w:val="double" w:color="auto" w:sz="4" w:space="0"/>
            </w:tcBorders>
            <w:vAlign w:val="center"/>
          </w:tcPr>
          <w:p>
            <w:pPr>
              <w:widowControl/>
              <w:spacing w:before="0" w:line="240" w:lineRule="auto"/>
              <w:ind w:left="0" w:right="233" w:rightChars="111"/>
              <w:jc w:val="center"/>
              <w:rPr>
                <w:rFonts w:hint="eastAsia" w:ascii="仿宋_GB2312" w:hAnsi="宋体" w:eastAsia="仿宋_GB2312" w:cs="宋体"/>
                <w:color w:val="auto"/>
                <w:kern w:val="0"/>
                <w:sz w:val="21"/>
                <w:szCs w:val="21"/>
                <w:highlight w:val="none"/>
                <w:lang w:eastAsia="zh-CN"/>
              </w:rPr>
            </w:pPr>
            <w:r>
              <w:rPr>
                <w:rFonts w:hint="eastAsia" w:ascii="仿宋_GB2312" w:hAnsi="宋体" w:eastAsia="仿宋_GB2312" w:cs="宋体"/>
                <w:color w:val="auto"/>
                <w:kern w:val="0"/>
                <w:sz w:val="21"/>
                <w:szCs w:val="21"/>
                <w:highlight w:val="none"/>
                <w:lang w:val="en-US" w:eastAsia="zh-CN"/>
              </w:rPr>
              <w:t>2</w:t>
            </w:r>
          </w:p>
        </w:tc>
        <w:tc>
          <w:tcPr>
            <w:tcW w:w="2083" w:type="pct"/>
            <w:tcBorders>
              <w:top w:val="nil"/>
              <w:left w:val="double" w:color="auto" w:sz="4" w:space="0"/>
              <w:bottom w:val="nil"/>
              <w:right w:val="nil"/>
            </w:tcBorders>
            <w:vAlign w:val="center"/>
          </w:tcPr>
          <w:p>
            <w:pPr>
              <w:widowControl/>
              <w:spacing w:before="0" w:line="240" w:lineRule="auto"/>
              <w:ind w:left="0" w:right="233" w:rightChars="111"/>
              <w:jc w:val="left"/>
              <w:rPr>
                <w:rFonts w:hint="eastAsia" w:ascii="仿宋_GB2312" w:hAnsi="宋体" w:eastAsia="仿宋_GB2312" w:cs="宋体"/>
                <w:color w:val="auto"/>
                <w:kern w:val="0"/>
                <w:sz w:val="21"/>
                <w:szCs w:val="21"/>
                <w:highlight w:val="none"/>
                <w:lang w:val="en-US" w:eastAsia="zh-CN"/>
              </w:rPr>
            </w:pPr>
            <w:r>
              <w:rPr>
                <w:rFonts w:hint="eastAsia" w:ascii="仿宋_GB2312" w:hAnsi="宋体" w:eastAsia="仿宋_GB2312" w:cs="宋体"/>
                <w:color w:val="auto"/>
                <w:kern w:val="0"/>
                <w:sz w:val="21"/>
                <w:szCs w:val="21"/>
                <w:highlight w:val="none"/>
                <w:lang w:val="en-US" w:eastAsia="zh-CN"/>
              </w:rPr>
              <w:t>大网膜囊肿</w:t>
            </w:r>
          </w:p>
        </w:tc>
        <w:tc>
          <w:tcPr>
            <w:tcW w:w="740" w:type="pct"/>
            <w:tcBorders>
              <w:top w:val="nil"/>
              <w:left w:val="nil"/>
              <w:bottom w:val="nil"/>
            </w:tcBorders>
            <w:vAlign w:val="center"/>
          </w:tcPr>
          <w:p>
            <w:pPr>
              <w:widowControl/>
              <w:spacing w:before="0" w:line="240" w:lineRule="auto"/>
              <w:ind w:left="0" w:right="233" w:rightChars="111"/>
              <w:jc w:val="center"/>
              <w:rPr>
                <w:rFonts w:hint="eastAsia" w:ascii="仿宋_GB2312" w:hAnsi="宋体" w:eastAsia="仿宋_GB2312" w:cs="宋体"/>
                <w:color w:val="auto"/>
                <w:kern w:val="0"/>
                <w:sz w:val="21"/>
                <w:szCs w:val="21"/>
                <w:highlight w:val="none"/>
                <w:lang w:eastAsia="zh-CN"/>
              </w:rPr>
            </w:pPr>
            <w:r>
              <w:rPr>
                <w:rFonts w:hint="eastAsia" w:ascii="仿宋_GB2312" w:hAnsi="宋体" w:eastAsia="仿宋_GB2312" w:cs="宋体"/>
                <w:color w:val="auto"/>
                <w:kern w:val="0"/>
                <w:sz w:val="21"/>
                <w:szCs w:val="21"/>
                <w:highlight w:val="none"/>
                <w:lang w:val="en-US" w:eastAsia="zh-CN"/>
              </w:rPr>
              <w:t>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383" w:type="pct"/>
            <w:tcBorders>
              <w:top w:val="nil"/>
              <w:bottom w:val="nil"/>
              <w:right w:val="nil"/>
            </w:tcBorders>
            <w:vAlign w:val="center"/>
          </w:tcPr>
          <w:p>
            <w:pPr>
              <w:widowControl/>
              <w:spacing w:before="0" w:line="240" w:lineRule="auto"/>
              <w:ind w:left="0" w:right="233" w:rightChars="111"/>
              <w:jc w:val="left"/>
              <w:rPr>
                <w:rFonts w:hint="eastAsia" w:ascii="仿宋_GB2312" w:hAnsi="宋体" w:eastAsia="仿宋_GB2312" w:cs="宋体"/>
                <w:color w:val="auto"/>
                <w:kern w:val="0"/>
                <w:sz w:val="21"/>
                <w:szCs w:val="21"/>
                <w:highlight w:val="none"/>
                <w:lang w:val="en-US" w:eastAsia="zh-CN"/>
              </w:rPr>
            </w:pPr>
            <w:r>
              <w:rPr>
                <w:rFonts w:hint="eastAsia" w:ascii="仿宋_GB2312" w:hAnsi="宋体" w:eastAsia="仿宋_GB2312" w:cs="宋体"/>
                <w:color w:val="auto"/>
                <w:kern w:val="0"/>
                <w:sz w:val="21"/>
                <w:szCs w:val="21"/>
                <w:highlight w:val="none"/>
                <w:lang w:val="en-US" w:eastAsia="zh-CN"/>
              </w:rPr>
              <w:t>直肠及结肠息肉</w:t>
            </w:r>
          </w:p>
        </w:tc>
        <w:tc>
          <w:tcPr>
            <w:tcW w:w="793" w:type="pct"/>
            <w:tcBorders>
              <w:top w:val="nil"/>
              <w:left w:val="nil"/>
              <w:bottom w:val="nil"/>
              <w:right w:val="double" w:color="auto" w:sz="4" w:space="0"/>
            </w:tcBorders>
            <w:vAlign w:val="center"/>
          </w:tcPr>
          <w:p>
            <w:pPr>
              <w:widowControl/>
              <w:spacing w:before="0" w:line="240" w:lineRule="auto"/>
              <w:ind w:left="0" w:right="233" w:rightChars="111"/>
              <w:jc w:val="center"/>
              <w:rPr>
                <w:rFonts w:hint="eastAsia" w:ascii="仿宋_GB2312" w:hAnsi="宋体" w:eastAsia="仿宋_GB2312" w:cs="宋体"/>
                <w:color w:val="auto"/>
                <w:kern w:val="0"/>
                <w:sz w:val="21"/>
                <w:szCs w:val="21"/>
                <w:highlight w:val="none"/>
                <w:lang w:val="en-US" w:eastAsia="zh-CN"/>
              </w:rPr>
            </w:pPr>
            <w:r>
              <w:rPr>
                <w:rFonts w:hint="eastAsia" w:ascii="仿宋_GB2312" w:hAnsi="宋体" w:eastAsia="仿宋_GB2312" w:cs="宋体"/>
                <w:color w:val="auto"/>
                <w:kern w:val="0"/>
                <w:sz w:val="21"/>
                <w:szCs w:val="21"/>
                <w:highlight w:val="none"/>
                <w:lang w:val="en-US" w:eastAsia="zh-CN"/>
              </w:rPr>
              <w:t>2</w:t>
            </w:r>
          </w:p>
        </w:tc>
        <w:tc>
          <w:tcPr>
            <w:tcW w:w="2083" w:type="pct"/>
            <w:tcBorders>
              <w:top w:val="nil"/>
              <w:left w:val="double" w:color="auto" w:sz="4" w:space="0"/>
              <w:bottom w:val="nil"/>
              <w:right w:val="nil"/>
            </w:tcBorders>
            <w:vAlign w:val="center"/>
          </w:tcPr>
          <w:p>
            <w:pPr>
              <w:widowControl/>
              <w:spacing w:before="0" w:line="240" w:lineRule="auto"/>
              <w:ind w:left="0" w:right="233" w:rightChars="111"/>
              <w:jc w:val="left"/>
              <w:rPr>
                <w:rFonts w:hint="eastAsia" w:ascii="仿宋_GB2312" w:hAnsi="宋体" w:eastAsia="仿宋_GB2312" w:cs="宋体"/>
                <w:color w:val="auto"/>
                <w:kern w:val="0"/>
                <w:sz w:val="21"/>
                <w:szCs w:val="21"/>
                <w:highlight w:val="none"/>
                <w:lang w:val="en-US" w:eastAsia="zh-CN"/>
              </w:rPr>
            </w:pPr>
            <w:r>
              <w:rPr>
                <w:rFonts w:hint="eastAsia" w:ascii="仿宋_GB2312" w:hAnsi="宋体" w:eastAsia="仿宋_GB2312" w:cs="宋体"/>
                <w:color w:val="auto"/>
                <w:kern w:val="0"/>
                <w:sz w:val="21"/>
                <w:szCs w:val="21"/>
                <w:highlight w:val="none"/>
                <w:lang w:val="en-US" w:eastAsia="zh-CN"/>
              </w:rPr>
              <w:t>病理性脾切除</w:t>
            </w:r>
          </w:p>
        </w:tc>
        <w:tc>
          <w:tcPr>
            <w:tcW w:w="740" w:type="pct"/>
            <w:tcBorders>
              <w:top w:val="nil"/>
              <w:left w:val="nil"/>
              <w:bottom w:val="nil"/>
            </w:tcBorders>
            <w:vAlign w:val="center"/>
          </w:tcPr>
          <w:p>
            <w:pPr>
              <w:widowControl/>
              <w:spacing w:before="0" w:line="240" w:lineRule="auto"/>
              <w:ind w:left="0" w:right="233" w:rightChars="111"/>
              <w:jc w:val="center"/>
              <w:rPr>
                <w:rFonts w:hint="eastAsia" w:ascii="仿宋_GB2312" w:hAnsi="宋体" w:eastAsia="仿宋_GB2312" w:cs="宋体"/>
                <w:color w:val="auto"/>
                <w:kern w:val="0"/>
                <w:sz w:val="21"/>
                <w:szCs w:val="21"/>
                <w:highlight w:val="none"/>
                <w:lang w:val="en-US" w:eastAsia="zh-CN"/>
              </w:rPr>
            </w:pPr>
            <w:r>
              <w:rPr>
                <w:rFonts w:hint="eastAsia" w:ascii="仿宋_GB2312" w:hAnsi="宋体" w:eastAsia="仿宋_GB2312" w:cs="宋体"/>
                <w:color w:val="auto"/>
                <w:kern w:val="0"/>
                <w:sz w:val="21"/>
                <w:szCs w:val="21"/>
                <w:highlight w:val="none"/>
                <w:lang w:val="en-US" w:eastAsia="zh-CN"/>
              </w:rPr>
              <w:t>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383" w:type="pct"/>
            <w:tcBorders>
              <w:top w:val="nil"/>
              <w:bottom w:val="nil"/>
              <w:right w:val="nil"/>
            </w:tcBorders>
            <w:vAlign w:val="center"/>
          </w:tcPr>
          <w:p>
            <w:pPr>
              <w:widowControl/>
              <w:spacing w:before="0" w:line="240" w:lineRule="auto"/>
              <w:ind w:left="0" w:right="233" w:rightChars="111"/>
              <w:jc w:val="left"/>
              <w:rPr>
                <w:rFonts w:hint="eastAsia" w:ascii="仿宋_GB2312" w:hAnsi="宋体" w:eastAsia="仿宋_GB2312" w:cs="宋体"/>
                <w:color w:val="auto"/>
                <w:kern w:val="0"/>
                <w:sz w:val="21"/>
                <w:szCs w:val="21"/>
                <w:highlight w:val="none"/>
                <w:lang w:val="en-US" w:eastAsia="zh-CN"/>
              </w:rPr>
            </w:pPr>
            <w:r>
              <w:rPr>
                <w:rFonts w:hint="eastAsia" w:ascii="仿宋_GB2312" w:hAnsi="宋体" w:eastAsia="仿宋_GB2312" w:cs="宋体"/>
                <w:color w:val="auto"/>
                <w:kern w:val="0"/>
                <w:sz w:val="21"/>
                <w:szCs w:val="21"/>
                <w:highlight w:val="none"/>
                <w:lang w:val="en-US" w:eastAsia="zh-CN"/>
              </w:rPr>
              <w:t>肛瘘</w:t>
            </w:r>
          </w:p>
        </w:tc>
        <w:tc>
          <w:tcPr>
            <w:tcW w:w="793" w:type="pct"/>
            <w:tcBorders>
              <w:top w:val="nil"/>
              <w:left w:val="nil"/>
              <w:bottom w:val="nil"/>
              <w:right w:val="double" w:color="auto" w:sz="4" w:space="0"/>
            </w:tcBorders>
            <w:vAlign w:val="center"/>
          </w:tcPr>
          <w:p>
            <w:pPr>
              <w:widowControl/>
              <w:spacing w:before="0" w:line="240" w:lineRule="auto"/>
              <w:ind w:left="0" w:right="233" w:rightChars="111"/>
              <w:jc w:val="center"/>
              <w:rPr>
                <w:rFonts w:hint="eastAsia" w:ascii="仿宋_GB2312" w:hAnsi="宋体" w:eastAsia="仿宋_GB2312" w:cs="宋体"/>
                <w:color w:val="auto"/>
                <w:kern w:val="0"/>
                <w:sz w:val="21"/>
                <w:szCs w:val="21"/>
                <w:highlight w:val="none"/>
                <w:lang w:val="en-US" w:eastAsia="zh-CN"/>
              </w:rPr>
            </w:pPr>
            <w:r>
              <w:rPr>
                <w:rFonts w:hint="eastAsia" w:ascii="仿宋_GB2312" w:hAnsi="宋体" w:eastAsia="仿宋_GB2312" w:cs="宋体"/>
                <w:color w:val="auto"/>
                <w:kern w:val="0"/>
                <w:sz w:val="21"/>
                <w:szCs w:val="21"/>
                <w:highlight w:val="none"/>
                <w:lang w:val="en-US" w:eastAsia="zh-CN"/>
              </w:rPr>
              <w:t>2</w:t>
            </w:r>
          </w:p>
        </w:tc>
        <w:tc>
          <w:tcPr>
            <w:tcW w:w="2083" w:type="pct"/>
            <w:tcBorders>
              <w:top w:val="nil"/>
              <w:left w:val="double" w:color="auto" w:sz="4" w:space="0"/>
              <w:bottom w:val="nil"/>
              <w:right w:val="nil"/>
            </w:tcBorders>
            <w:vAlign w:val="center"/>
          </w:tcPr>
          <w:p>
            <w:pPr>
              <w:widowControl/>
              <w:spacing w:before="0" w:line="240" w:lineRule="auto"/>
              <w:ind w:left="0" w:right="233" w:rightChars="111"/>
              <w:jc w:val="left"/>
              <w:rPr>
                <w:rFonts w:hint="eastAsia" w:ascii="仿宋_GB2312" w:hAnsi="宋体" w:eastAsia="仿宋_GB2312" w:cs="宋体"/>
                <w:color w:val="auto"/>
                <w:kern w:val="0"/>
                <w:sz w:val="21"/>
                <w:szCs w:val="21"/>
                <w:highlight w:val="none"/>
                <w:lang w:val="en-US" w:eastAsia="zh-CN"/>
              </w:rPr>
            </w:pPr>
            <w:r>
              <w:rPr>
                <w:rFonts w:hint="eastAsia" w:ascii="仿宋_GB2312" w:hAnsi="宋体" w:eastAsia="仿宋_GB2312" w:cs="宋体"/>
                <w:color w:val="auto"/>
                <w:kern w:val="0"/>
                <w:sz w:val="21"/>
                <w:szCs w:val="21"/>
                <w:highlight w:val="none"/>
                <w:lang w:val="en-US" w:eastAsia="zh-CN"/>
              </w:rPr>
              <w:t>先天性胆总管囊肿</w:t>
            </w:r>
          </w:p>
        </w:tc>
        <w:tc>
          <w:tcPr>
            <w:tcW w:w="740" w:type="pct"/>
            <w:tcBorders>
              <w:top w:val="nil"/>
              <w:left w:val="nil"/>
              <w:bottom w:val="nil"/>
            </w:tcBorders>
            <w:vAlign w:val="center"/>
          </w:tcPr>
          <w:p>
            <w:pPr>
              <w:widowControl/>
              <w:spacing w:before="0" w:line="240" w:lineRule="auto"/>
              <w:ind w:left="0" w:right="233" w:rightChars="111"/>
              <w:jc w:val="center"/>
              <w:rPr>
                <w:rFonts w:hint="eastAsia" w:ascii="仿宋_GB2312" w:hAnsi="宋体" w:eastAsia="仿宋_GB2312" w:cs="宋体"/>
                <w:color w:val="auto"/>
                <w:kern w:val="0"/>
                <w:sz w:val="21"/>
                <w:szCs w:val="21"/>
                <w:highlight w:val="none"/>
                <w:lang w:val="en-US" w:eastAsia="zh-CN"/>
              </w:rPr>
            </w:pPr>
            <w:r>
              <w:rPr>
                <w:rFonts w:hint="eastAsia" w:ascii="仿宋_GB2312" w:hAnsi="宋体" w:eastAsia="仿宋_GB2312" w:cs="宋体"/>
                <w:color w:val="auto"/>
                <w:kern w:val="0"/>
                <w:sz w:val="21"/>
                <w:szCs w:val="21"/>
                <w:highlight w:val="none"/>
                <w:lang w:val="en-US" w:eastAsia="zh-CN"/>
              </w:rPr>
              <w:t>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383" w:type="pct"/>
            <w:tcBorders>
              <w:top w:val="nil"/>
              <w:bottom w:val="nil"/>
              <w:right w:val="nil"/>
            </w:tcBorders>
            <w:vAlign w:val="center"/>
          </w:tcPr>
          <w:p>
            <w:pPr>
              <w:widowControl/>
              <w:spacing w:before="0" w:line="240" w:lineRule="auto"/>
              <w:ind w:left="0" w:right="233" w:rightChars="111"/>
              <w:jc w:val="left"/>
              <w:rPr>
                <w:rFonts w:hint="eastAsia" w:ascii="仿宋_GB2312" w:hAnsi="宋体" w:eastAsia="仿宋_GB2312" w:cs="宋体"/>
                <w:color w:val="auto"/>
                <w:kern w:val="0"/>
                <w:sz w:val="21"/>
                <w:szCs w:val="21"/>
                <w:highlight w:val="none"/>
                <w:lang w:val="en-US" w:eastAsia="zh-CN"/>
              </w:rPr>
            </w:pPr>
            <w:r>
              <w:rPr>
                <w:rFonts w:hint="eastAsia" w:ascii="仿宋_GB2312" w:hAnsi="宋体" w:eastAsia="仿宋_GB2312" w:cs="宋体"/>
                <w:color w:val="auto"/>
                <w:kern w:val="0"/>
                <w:sz w:val="21"/>
                <w:szCs w:val="21"/>
                <w:highlight w:val="none"/>
                <w:lang w:val="en-US" w:eastAsia="zh-CN"/>
              </w:rPr>
              <w:t>便秘</w:t>
            </w:r>
          </w:p>
        </w:tc>
        <w:tc>
          <w:tcPr>
            <w:tcW w:w="793" w:type="pct"/>
            <w:tcBorders>
              <w:top w:val="nil"/>
              <w:left w:val="nil"/>
              <w:bottom w:val="nil"/>
              <w:right w:val="double" w:color="auto" w:sz="4" w:space="0"/>
            </w:tcBorders>
            <w:vAlign w:val="center"/>
          </w:tcPr>
          <w:p>
            <w:pPr>
              <w:widowControl/>
              <w:spacing w:before="0" w:line="240" w:lineRule="auto"/>
              <w:ind w:left="0" w:right="233" w:rightChars="111"/>
              <w:jc w:val="center"/>
              <w:rPr>
                <w:rFonts w:hint="eastAsia" w:ascii="仿宋_GB2312" w:hAnsi="宋体" w:eastAsia="仿宋_GB2312" w:cs="宋体"/>
                <w:color w:val="auto"/>
                <w:kern w:val="0"/>
                <w:sz w:val="21"/>
                <w:szCs w:val="21"/>
                <w:highlight w:val="none"/>
                <w:lang w:val="en-US" w:eastAsia="zh-CN"/>
              </w:rPr>
            </w:pPr>
            <w:r>
              <w:rPr>
                <w:rFonts w:hint="eastAsia" w:ascii="仿宋_GB2312" w:hAnsi="宋体" w:eastAsia="仿宋_GB2312" w:cs="宋体"/>
                <w:color w:val="auto"/>
                <w:kern w:val="0"/>
                <w:sz w:val="21"/>
                <w:szCs w:val="21"/>
                <w:highlight w:val="none"/>
                <w:lang w:val="en-US" w:eastAsia="zh-CN"/>
              </w:rPr>
              <w:t>2</w:t>
            </w:r>
          </w:p>
        </w:tc>
        <w:tc>
          <w:tcPr>
            <w:tcW w:w="2083" w:type="pct"/>
            <w:tcBorders>
              <w:top w:val="nil"/>
              <w:left w:val="double" w:color="auto" w:sz="4" w:space="0"/>
              <w:bottom w:val="nil"/>
              <w:right w:val="nil"/>
            </w:tcBorders>
            <w:vAlign w:val="center"/>
          </w:tcPr>
          <w:p>
            <w:pPr>
              <w:widowControl/>
              <w:spacing w:before="0" w:line="240" w:lineRule="auto"/>
              <w:ind w:left="0" w:right="233" w:rightChars="111"/>
              <w:jc w:val="left"/>
              <w:rPr>
                <w:rFonts w:hint="eastAsia" w:ascii="仿宋_GB2312" w:hAnsi="宋体" w:eastAsia="仿宋_GB2312" w:cs="宋体"/>
                <w:color w:val="auto"/>
                <w:kern w:val="0"/>
                <w:sz w:val="21"/>
                <w:szCs w:val="21"/>
                <w:highlight w:val="none"/>
                <w:lang w:val="en-US" w:eastAsia="zh-CN"/>
              </w:rPr>
            </w:pPr>
            <w:r>
              <w:rPr>
                <w:rFonts w:hint="eastAsia" w:ascii="仿宋_GB2312" w:hAnsi="宋体" w:eastAsia="仿宋_GB2312" w:cs="宋体"/>
                <w:color w:val="auto"/>
                <w:kern w:val="0"/>
                <w:sz w:val="21"/>
                <w:szCs w:val="21"/>
                <w:highlight w:val="none"/>
                <w:lang w:val="en-US" w:eastAsia="zh-CN"/>
              </w:rPr>
              <w:t>腹股沟斜疝</w:t>
            </w:r>
          </w:p>
        </w:tc>
        <w:tc>
          <w:tcPr>
            <w:tcW w:w="740" w:type="pct"/>
            <w:tcBorders>
              <w:top w:val="nil"/>
              <w:left w:val="nil"/>
              <w:bottom w:val="nil"/>
            </w:tcBorders>
            <w:vAlign w:val="center"/>
          </w:tcPr>
          <w:p>
            <w:pPr>
              <w:widowControl/>
              <w:spacing w:before="0" w:line="240" w:lineRule="auto"/>
              <w:ind w:left="0" w:right="233" w:rightChars="111"/>
              <w:jc w:val="center"/>
              <w:rPr>
                <w:rFonts w:hint="eastAsia" w:ascii="仿宋_GB2312" w:hAnsi="宋体" w:eastAsia="仿宋_GB2312" w:cs="宋体"/>
                <w:color w:val="auto"/>
                <w:kern w:val="0"/>
                <w:sz w:val="21"/>
                <w:szCs w:val="21"/>
                <w:highlight w:val="none"/>
                <w:lang w:val="en-US" w:eastAsia="zh-CN"/>
              </w:rPr>
            </w:pPr>
            <w:r>
              <w:rPr>
                <w:rFonts w:hint="eastAsia" w:ascii="仿宋_GB2312" w:hAnsi="宋体" w:eastAsia="仿宋_GB2312" w:cs="宋体"/>
                <w:color w:val="auto"/>
                <w:kern w:val="0"/>
                <w:sz w:val="21"/>
                <w:szCs w:val="21"/>
                <w:highlight w:val="none"/>
                <w:lang w:val="en-US" w:eastAsia="zh-CN"/>
              </w:rPr>
              <w:t>10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7" w:hRule="atLeast"/>
          <w:jc w:val="center"/>
        </w:trPr>
        <w:tc>
          <w:tcPr>
            <w:tcW w:w="1383" w:type="pct"/>
            <w:tcBorders>
              <w:top w:val="nil"/>
              <w:bottom w:val="single" w:color="auto" w:sz="8" w:space="0"/>
              <w:right w:val="nil"/>
            </w:tcBorders>
            <w:vAlign w:val="center"/>
          </w:tcPr>
          <w:p>
            <w:pPr>
              <w:widowControl/>
              <w:spacing w:before="0" w:line="240" w:lineRule="auto"/>
              <w:ind w:left="0" w:right="233" w:rightChars="111"/>
              <w:jc w:val="left"/>
              <w:rPr>
                <w:rFonts w:hint="eastAsia" w:ascii="仿宋_GB2312" w:hAnsi="宋体" w:eastAsia="仿宋_GB2312" w:cs="宋体"/>
                <w:color w:val="auto"/>
                <w:kern w:val="0"/>
                <w:sz w:val="21"/>
                <w:szCs w:val="21"/>
                <w:highlight w:val="none"/>
                <w:lang w:val="en-US" w:eastAsia="zh-CN"/>
              </w:rPr>
            </w:pPr>
            <w:r>
              <w:rPr>
                <w:rFonts w:hint="eastAsia" w:ascii="仿宋_GB2312" w:hAnsi="宋体" w:eastAsia="仿宋_GB2312" w:cs="宋体"/>
                <w:color w:val="auto"/>
                <w:kern w:val="0"/>
                <w:sz w:val="21"/>
                <w:szCs w:val="21"/>
                <w:highlight w:val="none"/>
                <w:lang w:val="en-US" w:eastAsia="zh-CN"/>
              </w:rPr>
              <w:t>肛门失禁</w:t>
            </w:r>
          </w:p>
          <w:p>
            <w:pPr>
              <w:widowControl/>
              <w:spacing w:before="0" w:line="240" w:lineRule="auto"/>
              <w:ind w:left="0" w:right="233" w:rightChars="111"/>
              <w:jc w:val="left"/>
              <w:rPr>
                <w:rFonts w:hint="eastAsia" w:ascii="仿宋_GB2312" w:hAnsi="宋体" w:eastAsia="仿宋_GB2312" w:cs="宋体"/>
                <w:color w:val="auto"/>
                <w:kern w:val="0"/>
                <w:sz w:val="21"/>
                <w:szCs w:val="21"/>
                <w:highlight w:val="none"/>
                <w:lang w:val="en-US" w:eastAsia="zh-CN"/>
              </w:rPr>
            </w:pPr>
            <w:r>
              <w:rPr>
                <w:rFonts w:hint="eastAsia" w:ascii="仿宋_GB2312" w:hAnsi="宋体" w:eastAsia="仿宋_GB2312" w:cs="宋体"/>
                <w:color w:val="auto"/>
                <w:kern w:val="0"/>
                <w:sz w:val="21"/>
                <w:szCs w:val="21"/>
                <w:highlight w:val="none"/>
                <w:lang w:val="en-US" w:eastAsia="zh-CN"/>
              </w:rPr>
              <w:t>肠息肉</w:t>
            </w:r>
          </w:p>
        </w:tc>
        <w:tc>
          <w:tcPr>
            <w:tcW w:w="793" w:type="pct"/>
            <w:tcBorders>
              <w:top w:val="nil"/>
              <w:left w:val="nil"/>
              <w:bottom w:val="single" w:color="auto" w:sz="8" w:space="0"/>
              <w:right w:val="double" w:color="auto" w:sz="4" w:space="0"/>
            </w:tcBorders>
            <w:vAlign w:val="center"/>
          </w:tcPr>
          <w:p>
            <w:pPr>
              <w:widowControl/>
              <w:spacing w:before="0" w:line="240" w:lineRule="auto"/>
              <w:ind w:left="0" w:right="233" w:rightChars="111"/>
              <w:jc w:val="center"/>
              <w:rPr>
                <w:rFonts w:hint="eastAsia" w:ascii="仿宋_GB2312" w:hAnsi="宋体" w:eastAsia="仿宋_GB2312" w:cs="宋体"/>
                <w:color w:val="auto"/>
                <w:kern w:val="0"/>
                <w:sz w:val="21"/>
                <w:szCs w:val="21"/>
                <w:highlight w:val="none"/>
                <w:lang w:val="en-US" w:eastAsia="zh-CN"/>
              </w:rPr>
            </w:pPr>
            <w:r>
              <w:rPr>
                <w:rFonts w:hint="eastAsia" w:ascii="仿宋_GB2312" w:hAnsi="宋体" w:eastAsia="仿宋_GB2312" w:cs="宋体"/>
                <w:color w:val="auto"/>
                <w:kern w:val="0"/>
                <w:sz w:val="21"/>
                <w:szCs w:val="21"/>
                <w:highlight w:val="none"/>
                <w:lang w:val="en-US" w:eastAsia="zh-CN"/>
              </w:rPr>
              <w:t>1</w:t>
            </w:r>
          </w:p>
          <w:p>
            <w:pPr>
              <w:widowControl/>
              <w:spacing w:before="0" w:line="240" w:lineRule="auto"/>
              <w:ind w:left="0" w:right="233" w:rightChars="111"/>
              <w:jc w:val="center"/>
              <w:rPr>
                <w:rFonts w:hint="eastAsia" w:ascii="仿宋_GB2312" w:hAnsi="宋体" w:eastAsia="仿宋_GB2312" w:cs="宋体"/>
                <w:color w:val="auto"/>
                <w:kern w:val="0"/>
                <w:sz w:val="21"/>
                <w:szCs w:val="21"/>
                <w:highlight w:val="none"/>
                <w:lang w:val="en-US" w:eastAsia="zh-CN"/>
              </w:rPr>
            </w:pPr>
            <w:r>
              <w:rPr>
                <w:rFonts w:hint="eastAsia" w:ascii="仿宋_GB2312" w:hAnsi="宋体" w:eastAsia="仿宋_GB2312" w:cs="宋体"/>
                <w:color w:val="auto"/>
                <w:kern w:val="0"/>
                <w:sz w:val="21"/>
                <w:szCs w:val="21"/>
                <w:highlight w:val="none"/>
                <w:lang w:val="en-US" w:eastAsia="zh-CN"/>
              </w:rPr>
              <w:t>2</w:t>
            </w:r>
          </w:p>
        </w:tc>
        <w:tc>
          <w:tcPr>
            <w:tcW w:w="2083" w:type="pct"/>
            <w:tcBorders>
              <w:top w:val="nil"/>
              <w:left w:val="double" w:color="auto" w:sz="4" w:space="0"/>
              <w:bottom w:val="single" w:color="auto" w:sz="8" w:space="0"/>
              <w:right w:val="nil"/>
            </w:tcBorders>
            <w:vAlign w:val="center"/>
          </w:tcPr>
          <w:p>
            <w:pPr>
              <w:widowControl/>
              <w:spacing w:before="0" w:line="240" w:lineRule="auto"/>
              <w:ind w:left="0" w:leftChars="0" w:right="233" w:rightChars="111" w:firstLine="0" w:firstLineChars="0"/>
              <w:jc w:val="left"/>
              <w:rPr>
                <w:rFonts w:hint="eastAsia" w:ascii="仿宋_GB2312" w:hAnsi="宋体" w:eastAsia="仿宋_GB2312" w:cs="宋体"/>
                <w:color w:val="auto"/>
                <w:kern w:val="0"/>
                <w:sz w:val="21"/>
                <w:szCs w:val="21"/>
                <w:highlight w:val="none"/>
                <w:lang w:val="en-US" w:eastAsia="zh-CN" w:bidi="ar-SA"/>
              </w:rPr>
            </w:pPr>
            <w:r>
              <w:rPr>
                <w:rFonts w:hint="eastAsia" w:ascii="仿宋_GB2312" w:hAnsi="宋体" w:eastAsia="仿宋_GB2312" w:cs="宋体"/>
                <w:color w:val="auto"/>
                <w:kern w:val="0"/>
                <w:sz w:val="21"/>
                <w:szCs w:val="21"/>
                <w:highlight w:val="none"/>
                <w:lang w:val="en-US" w:eastAsia="zh-CN" w:bidi="ar-SA"/>
              </w:rPr>
              <w:t>卵黄管发育异常:脐茸、脐窦、脐肠瘘卵黄管囊肿、梅克尔憩室等</w:t>
            </w:r>
          </w:p>
        </w:tc>
        <w:tc>
          <w:tcPr>
            <w:tcW w:w="740" w:type="pct"/>
            <w:tcBorders>
              <w:top w:val="nil"/>
              <w:left w:val="nil"/>
              <w:bottom w:val="single" w:color="auto" w:sz="8" w:space="0"/>
            </w:tcBorders>
            <w:vAlign w:val="center"/>
          </w:tcPr>
          <w:p>
            <w:pPr>
              <w:widowControl/>
              <w:spacing w:before="0" w:line="240" w:lineRule="auto"/>
              <w:ind w:left="0" w:right="233" w:rightChars="111"/>
              <w:jc w:val="center"/>
              <w:rPr>
                <w:rFonts w:hint="eastAsia" w:ascii="仿宋_GB2312" w:hAnsi="宋体" w:eastAsia="仿宋_GB2312" w:cs="宋体"/>
                <w:color w:val="auto"/>
                <w:kern w:val="0"/>
                <w:sz w:val="21"/>
                <w:szCs w:val="21"/>
                <w:highlight w:val="none"/>
                <w:lang w:val="en-US" w:eastAsia="zh-CN"/>
              </w:rPr>
            </w:pPr>
            <w:r>
              <w:rPr>
                <w:rFonts w:hint="eastAsia" w:ascii="仿宋_GB2312" w:hAnsi="宋体" w:eastAsia="仿宋_GB2312" w:cs="宋体"/>
                <w:color w:val="auto"/>
                <w:kern w:val="0"/>
                <w:sz w:val="21"/>
                <w:szCs w:val="21"/>
                <w:highlight w:val="none"/>
                <w:lang w:val="en-US" w:eastAsia="zh-CN"/>
              </w:rPr>
              <w:t>1</w:t>
            </w:r>
          </w:p>
        </w:tc>
      </w:tr>
    </w:tbl>
    <w:p>
      <w:pPr>
        <w:widowControl/>
        <w:autoSpaceDE w:val="0"/>
        <w:autoSpaceDN w:val="0"/>
        <w:adjustRightInd w:val="0"/>
        <w:snapToGrid w:val="0"/>
        <w:spacing w:line="560" w:lineRule="exact"/>
        <w:ind w:firstLine="640" w:firstLineChars="200"/>
        <w:jc w:val="left"/>
        <w:rPr>
          <w:rFonts w:hint="eastAsia" w:ascii="仿宋_GB2312" w:hAnsi="Helvetica" w:eastAsia="仿宋_GB2312" w:cs="Helvetica"/>
          <w:color w:val="auto"/>
          <w:kern w:val="0"/>
          <w:sz w:val="32"/>
          <w:szCs w:val="32"/>
          <w:highlight w:val="none"/>
        </w:rPr>
      </w:pPr>
    </w:p>
    <w:p>
      <w:pPr>
        <w:widowControl/>
        <w:autoSpaceDE w:val="0"/>
        <w:autoSpaceDN w:val="0"/>
        <w:adjustRightInd w:val="0"/>
        <w:snapToGrid w:val="0"/>
        <w:spacing w:line="560" w:lineRule="exact"/>
        <w:ind w:firstLine="640" w:firstLineChars="200"/>
        <w:jc w:val="both"/>
        <w:rPr>
          <w:rFonts w:hint="eastAsia" w:ascii="仿宋_GB2312" w:hAnsi="Helvetica" w:eastAsia="仿宋_GB2312" w:cs="Helvetica"/>
          <w:color w:val="auto"/>
          <w:kern w:val="0"/>
          <w:sz w:val="32"/>
          <w:szCs w:val="32"/>
          <w:highlight w:val="none"/>
        </w:rPr>
      </w:pPr>
      <w:r>
        <w:rPr>
          <w:rFonts w:hint="eastAsia" w:ascii="仿宋_GB2312" w:hAnsi="Helvetica" w:eastAsia="仿宋_GB2312" w:cs="Helvetica"/>
          <w:color w:val="auto"/>
          <w:kern w:val="0"/>
          <w:sz w:val="32"/>
          <w:szCs w:val="32"/>
          <w:highlight w:val="none"/>
        </w:rPr>
        <w:t>②</w:t>
      </w:r>
      <w:r>
        <w:rPr>
          <w:rFonts w:hint="eastAsia" w:ascii="仿宋_GB2312" w:hAnsi="Helvetica" w:eastAsia="仿宋_GB2312" w:cs="Helvetica"/>
          <w:color w:val="auto"/>
          <w:kern w:val="0"/>
          <w:sz w:val="32"/>
          <w:szCs w:val="32"/>
          <w:highlight w:val="none"/>
          <w:lang w:val="en-US" w:eastAsia="zh-CN"/>
        </w:rPr>
        <w:t>基本技能</w:t>
      </w:r>
      <w:r>
        <w:rPr>
          <w:rFonts w:hint="eastAsia" w:ascii="仿宋_GB2312" w:hAnsi="Helvetica" w:eastAsia="仿宋_GB2312" w:cs="Helvetica"/>
          <w:color w:val="auto"/>
          <w:kern w:val="0"/>
          <w:sz w:val="32"/>
          <w:szCs w:val="32"/>
          <w:highlight w:val="none"/>
        </w:rPr>
        <w:t>要求</w:t>
      </w:r>
    </w:p>
    <w:p>
      <w:pPr>
        <w:widowControl/>
        <w:autoSpaceDE w:val="0"/>
        <w:autoSpaceDN w:val="0"/>
        <w:adjustRightInd w:val="0"/>
        <w:snapToGrid w:val="0"/>
        <w:spacing w:line="560" w:lineRule="exact"/>
        <w:ind w:firstLine="640" w:firstLineChars="200"/>
        <w:jc w:val="both"/>
        <w:rPr>
          <w:rFonts w:hint="eastAsia" w:ascii="仿宋_GB2312" w:hAnsi="Helvetica" w:eastAsia="仿宋_GB2312" w:cs="Helvetica"/>
          <w:color w:val="auto"/>
          <w:kern w:val="0"/>
          <w:sz w:val="32"/>
          <w:szCs w:val="32"/>
          <w:highlight w:val="none"/>
        </w:rPr>
      </w:pPr>
      <w:r>
        <w:rPr>
          <w:rFonts w:hint="eastAsia" w:ascii="仿宋_GB2312" w:hAnsi="Helvetica" w:eastAsia="仿宋_GB2312" w:cs="Helvetica"/>
          <w:color w:val="auto"/>
          <w:kern w:val="0"/>
          <w:sz w:val="32"/>
          <w:szCs w:val="32"/>
          <w:highlight w:val="none"/>
          <w:lang w:val="en-US" w:eastAsia="zh-CN"/>
        </w:rPr>
        <w:t>a.书写住院病历不少于20份;书写入院记录不少于5份。</w:t>
      </w:r>
    </w:p>
    <w:p>
      <w:pPr>
        <w:widowControl/>
        <w:autoSpaceDE w:val="0"/>
        <w:autoSpaceDN w:val="0"/>
        <w:adjustRightInd w:val="0"/>
        <w:snapToGrid w:val="0"/>
        <w:spacing w:line="560" w:lineRule="exact"/>
        <w:ind w:firstLine="640" w:firstLineChars="200"/>
        <w:jc w:val="both"/>
        <w:rPr>
          <w:rFonts w:hint="eastAsia" w:ascii="仿宋_GB2312" w:hAnsi="Helvetica" w:eastAsia="仿宋_GB2312" w:cs="Helvetica"/>
          <w:color w:val="auto"/>
          <w:kern w:val="0"/>
          <w:sz w:val="32"/>
          <w:szCs w:val="32"/>
          <w:highlight w:val="none"/>
        </w:rPr>
      </w:pPr>
      <w:r>
        <w:rPr>
          <w:rFonts w:hint="eastAsia" w:ascii="仿宋_GB2312" w:hAnsi="Helvetica" w:eastAsia="仿宋_GB2312" w:cs="Helvetica"/>
          <w:color w:val="auto"/>
          <w:kern w:val="0"/>
          <w:sz w:val="32"/>
          <w:szCs w:val="32"/>
          <w:highlight w:val="none"/>
          <w:lang w:val="en-US" w:eastAsia="zh-CN"/>
        </w:rPr>
        <w:t>b.</w:t>
      </w:r>
      <w:r>
        <w:rPr>
          <w:rFonts w:hint="eastAsia" w:ascii="仿宋_GB2312" w:hAnsi="Helvetica" w:eastAsia="仿宋_GB2312" w:cs="Helvetica"/>
          <w:color w:val="auto"/>
          <w:kern w:val="0"/>
          <w:sz w:val="32"/>
          <w:szCs w:val="32"/>
          <w:highlight w:val="none"/>
        </w:rPr>
        <w:t>在上级医师指导下完成以下手术及操作</w:t>
      </w:r>
      <w:r>
        <w:rPr>
          <w:rFonts w:hint="eastAsia" w:ascii="仿宋_GB2312" w:hAnsi="Helvetica" w:eastAsia="仿宋_GB2312" w:cs="Helvetica"/>
          <w:color w:val="auto"/>
          <w:kern w:val="0"/>
          <w:sz w:val="32"/>
          <w:szCs w:val="32"/>
          <w:highlight w:val="none"/>
          <w:lang w:eastAsia="zh-CN"/>
        </w:rPr>
        <w:t>，</w:t>
      </w:r>
      <w:r>
        <w:rPr>
          <w:rFonts w:hint="eastAsia" w:ascii="仿宋_GB2312" w:hAnsi="Helvetica" w:eastAsia="仿宋_GB2312" w:cs="Helvetica"/>
          <w:color w:val="auto"/>
          <w:kern w:val="0"/>
          <w:sz w:val="32"/>
          <w:szCs w:val="32"/>
          <w:highlight w:val="none"/>
          <w:lang w:val="en-US" w:eastAsia="zh-CN"/>
        </w:rPr>
        <w:t>见表5</w:t>
      </w:r>
      <w:r>
        <w:rPr>
          <w:rFonts w:hint="eastAsia" w:ascii="仿宋_GB2312" w:hAnsi="Helvetica" w:eastAsia="仿宋_GB2312" w:cs="Helvetica"/>
          <w:color w:val="auto"/>
          <w:kern w:val="0"/>
          <w:sz w:val="32"/>
          <w:szCs w:val="32"/>
          <w:highlight w:val="none"/>
        </w:rPr>
        <w:t>。</w:t>
      </w:r>
    </w:p>
    <w:p>
      <w:pPr>
        <w:widowControl/>
        <w:autoSpaceDE w:val="0"/>
        <w:autoSpaceDN w:val="0"/>
        <w:adjustRightInd w:val="0"/>
        <w:snapToGrid w:val="0"/>
        <w:spacing w:line="560" w:lineRule="exact"/>
        <w:ind w:firstLine="640" w:firstLineChars="200"/>
        <w:jc w:val="left"/>
        <w:rPr>
          <w:rFonts w:hint="eastAsia" w:ascii="仿宋_GB2312" w:hAnsi="Helvetica" w:eastAsia="仿宋_GB2312" w:cs="Helvetica"/>
          <w:color w:val="auto"/>
          <w:kern w:val="0"/>
          <w:sz w:val="32"/>
          <w:szCs w:val="32"/>
          <w:highlight w:val="none"/>
        </w:rPr>
      </w:pPr>
    </w:p>
    <w:p>
      <w:pPr>
        <w:widowControl/>
        <w:numPr>
          <w:ilvl w:val="0"/>
          <w:numId w:val="0"/>
        </w:numPr>
        <w:autoSpaceDE/>
        <w:autoSpaceDN/>
        <w:spacing w:line="240" w:lineRule="auto"/>
        <w:ind w:firstLine="0" w:firstLineChars="0"/>
        <w:jc w:val="center"/>
        <w:rPr>
          <w:rFonts w:hint="eastAsia" w:ascii="方正小标宋简体" w:hAnsi="宋体" w:eastAsia="方正小标宋简体" w:cs="宋体"/>
          <w:color w:val="auto"/>
          <w:kern w:val="0"/>
          <w:sz w:val="24"/>
          <w:szCs w:val="24"/>
          <w:highlight w:val="none"/>
          <w:lang w:bidi="ar"/>
        </w:rPr>
      </w:pPr>
      <w:r>
        <w:rPr>
          <w:rFonts w:hint="eastAsia" w:ascii="方正小标宋简体" w:hAnsi="宋体" w:eastAsia="方正小标宋简体" w:cs="宋体"/>
          <w:color w:val="auto"/>
          <w:kern w:val="0"/>
          <w:sz w:val="24"/>
          <w:szCs w:val="24"/>
          <w:highlight w:val="none"/>
          <w:lang w:val="en-US" w:eastAsia="zh-CN" w:bidi="ar"/>
        </w:rPr>
        <w:t>表5  手术或操作技术种类及例数要求</w:t>
      </w:r>
    </w:p>
    <w:tbl>
      <w:tblPr>
        <w:tblStyle w:val="11"/>
        <w:tblW w:w="8787" w:type="dxa"/>
        <w:jc w:val="center"/>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067"/>
        <w:gridCol w:w="1387"/>
        <w:gridCol w:w="2858"/>
        <w:gridCol w:w="1475"/>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8" w:hRule="atLeast"/>
          <w:jc w:val="center"/>
        </w:trPr>
        <w:tc>
          <w:tcPr>
            <w:tcW w:w="3067" w:type="dxa"/>
            <w:tcBorders>
              <w:top w:val="single" w:color="auto" w:sz="8" w:space="0"/>
              <w:bottom w:val="single" w:color="auto" w:sz="4" w:space="0"/>
              <w:right w:val="nil"/>
            </w:tcBorders>
            <w:vAlign w:val="top"/>
          </w:tcPr>
          <w:p>
            <w:pPr>
              <w:autoSpaceDE w:val="0"/>
              <w:autoSpaceDN w:val="0"/>
              <w:spacing w:before="0"/>
              <w:ind w:right="0" w:rightChars="0" w:firstLine="422" w:firstLineChars="200"/>
              <w:jc w:val="both"/>
              <w:rPr>
                <w:rFonts w:hint="eastAsia" w:ascii="黑体" w:hAnsi="黑体" w:eastAsia="黑体" w:cs="黑体"/>
                <w:b/>
                <w:bCs w:val="0"/>
                <w:color w:val="auto"/>
                <w:kern w:val="0"/>
                <w:position w:val="-2"/>
                <w:sz w:val="21"/>
                <w:szCs w:val="21"/>
                <w:highlight w:val="none"/>
                <w:lang w:eastAsia="zh-CN" w:bidi="ar"/>
              </w:rPr>
            </w:pPr>
            <w:r>
              <w:rPr>
                <w:rFonts w:hint="eastAsia" w:ascii="黑体" w:hAnsi="黑体" w:eastAsia="黑体" w:cs="黑体"/>
                <w:b/>
                <w:bCs w:val="0"/>
                <w:color w:val="auto"/>
                <w:kern w:val="0"/>
                <w:position w:val="-2"/>
                <w:sz w:val="21"/>
                <w:szCs w:val="21"/>
                <w:highlight w:val="none"/>
                <w:lang w:eastAsia="zh-CN" w:bidi="ar"/>
              </w:rPr>
              <w:t xml:space="preserve">手术或技术操作 </w:t>
            </w:r>
          </w:p>
        </w:tc>
        <w:tc>
          <w:tcPr>
            <w:tcW w:w="1387" w:type="dxa"/>
            <w:tcBorders>
              <w:top w:val="single" w:color="auto" w:sz="8" w:space="0"/>
              <w:left w:val="nil"/>
              <w:bottom w:val="single" w:color="auto" w:sz="4" w:space="0"/>
              <w:right w:val="double" w:color="auto" w:sz="4" w:space="0"/>
            </w:tcBorders>
            <w:vAlign w:val="top"/>
          </w:tcPr>
          <w:p>
            <w:pPr>
              <w:autoSpaceDE w:val="0"/>
              <w:autoSpaceDN w:val="0"/>
              <w:spacing w:before="0"/>
              <w:ind w:right="0" w:rightChars="0" w:firstLine="0" w:firstLineChars="0"/>
              <w:jc w:val="both"/>
              <w:rPr>
                <w:rFonts w:hint="eastAsia" w:ascii="黑体" w:hAnsi="黑体" w:eastAsia="黑体" w:cs="黑体"/>
                <w:b/>
                <w:bCs w:val="0"/>
                <w:color w:val="auto"/>
                <w:kern w:val="0"/>
                <w:position w:val="-2"/>
                <w:sz w:val="21"/>
                <w:szCs w:val="21"/>
                <w:highlight w:val="none"/>
                <w:lang w:eastAsia="zh-CN" w:bidi="ar"/>
              </w:rPr>
            </w:pPr>
            <w:r>
              <w:rPr>
                <w:rFonts w:hint="eastAsia" w:ascii="黑体" w:hAnsi="黑体" w:eastAsia="黑体" w:cs="黑体"/>
                <w:b/>
                <w:bCs w:val="0"/>
                <w:color w:val="auto"/>
                <w:kern w:val="0"/>
                <w:position w:val="-2"/>
                <w:sz w:val="21"/>
                <w:szCs w:val="21"/>
                <w:highlight w:val="none"/>
                <w:lang w:eastAsia="zh-CN" w:bidi="ar"/>
              </w:rPr>
              <w:t>最低例数</w:t>
            </w:r>
          </w:p>
        </w:tc>
        <w:tc>
          <w:tcPr>
            <w:tcW w:w="2858" w:type="dxa"/>
            <w:tcBorders>
              <w:top w:val="single" w:color="auto" w:sz="8" w:space="0"/>
              <w:left w:val="double" w:color="auto" w:sz="4" w:space="0"/>
              <w:bottom w:val="single" w:color="auto" w:sz="4" w:space="0"/>
              <w:right w:val="nil"/>
            </w:tcBorders>
            <w:vAlign w:val="top"/>
          </w:tcPr>
          <w:p>
            <w:pPr>
              <w:autoSpaceDE w:val="0"/>
              <w:autoSpaceDN w:val="0"/>
              <w:spacing w:before="0"/>
              <w:ind w:right="0" w:rightChars="0" w:firstLine="422" w:firstLineChars="200"/>
              <w:jc w:val="both"/>
              <w:rPr>
                <w:rFonts w:hint="eastAsia" w:ascii="黑体" w:hAnsi="黑体" w:eastAsia="黑体" w:cs="黑体"/>
                <w:b/>
                <w:bCs w:val="0"/>
                <w:color w:val="auto"/>
                <w:kern w:val="0"/>
                <w:position w:val="-2"/>
                <w:sz w:val="21"/>
                <w:szCs w:val="21"/>
                <w:highlight w:val="none"/>
                <w:lang w:eastAsia="zh-CN" w:bidi="ar"/>
              </w:rPr>
            </w:pPr>
            <w:r>
              <w:rPr>
                <w:rFonts w:hint="eastAsia" w:ascii="黑体" w:hAnsi="黑体" w:eastAsia="黑体" w:cs="黑体"/>
                <w:b/>
                <w:bCs w:val="0"/>
                <w:color w:val="auto"/>
                <w:kern w:val="0"/>
                <w:position w:val="-2"/>
                <w:sz w:val="21"/>
                <w:szCs w:val="21"/>
                <w:highlight w:val="none"/>
                <w:lang w:eastAsia="zh-CN" w:bidi="ar"/>
              </w:rPr>
              <w:t xml:space="preserve">手术或技术操作 </w:t>
            </w:r>
          </w:p>
        </w:tc>
        <w:tc>
          <w:tcPr>
            <w:tcW w:w="1475" w:type="dxa"/>
            <w:tcBorders>
              <w:top w:val="single" w:color="auto" w:sz="8" w:space="0"/>
              <w:left w:val="nil"/>
              <w:bottom w:val="single" w:color="auto" w:sz="4" w:space="0"/>
            </w:tcBorders>
            <w:vAlign w:val="top"/>
          </w:tcPr>
          <w:p>
            <w:pPr>
              <w:autoSpaceDE w:val="0"/>
              <w:autoSpaceDN w:val="0"/>
              <w:spacing w:before="0"/>
              <w:ind w:right="0" w:rightChars="0" w:firstLine="0" w:firstLineChars="0"/>
              <w:jc w:val="both"/>
              <w:rPr>
                <w:rFonts w:hint="eastAsia" w:ascii="黑体" w:hAnsi="黑体" w:eastAsia="黑体" w:cs="黑体"/>
                <w:b/>
                <w:bCs w:val="0"/>
                <w:color w:val="auto"/>
                <w:kern w:val="0"/>
                <w:position w:val="-2"/>
                <w:sz w:val="21"/>
                <w:szCs w:val="21"/>
                <w:highlight w:val="none"/>
                <w:lang w:eastAsia="zh-CN" w:bidi="ar"/>
              </w:rPr>
            </w:pPr>
            <w:r>
              <w:rPr>
                <w:rFonts w:hint="eastAsia" w:ascii="黑体" w:hAnsi="黑体" w:eastAsia="黑体" w:cs="黑体"/>
                <w:b/>
                <w:bCs w:val="0"/>
                <w:color w:val="auto"/>
                <w:kern w:val="0"/>
                <w:position w:val="-2"/>
                <w:sz w:val="21"/>
                <w:szCs w:val="21"/>
                <w:highlight w:val="none"/>
                <w:lang w:eastAsia="zh-CN" w:bidi="ar"/>
              </w:rPr>
              <w:t>最低例数</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1" w:hRule="atLeast"/>
          <w:jc w:val="center"/>
        </w:trPr>
        <w:tc>
          <w:tcPr>
            <w:tcW w:w="3067" w:type="dxa"/>
            <w:tcBorders>
              <w:top w:val="single" w:color="auto" w:sz="4" w:space="0"/>
              <w:bottom w:val="nil"/>
              <w:right w:val="nil"/>
            </w:tcBorders>
            <w:vAlign w:val="top"/>
          </w:tcPr>
          <w:p>
            <w:pPr>
              <w:widowControl/>
              <w:spacing w:before="0" w:line="240" w:lineRule="auto"/>
              <w:ind w:left="0" w:right="233" w:rightChars="111"/>
              <w:jc w:val="left"/>
              <w:rPr>
                <w:rFonts w:hint="eastAsia" w:ascii="仿宋_GB2312" w:hAnsi="宋体" w:eastAsia="仿宋_GB2312" w:cs="宋体"/>
                <w:color w:val="auto"/>
                <w:kern w:val="0"/>
                <w:sz w:val="21"/>
                <w:szCs w:val="21"/>
                <w:highlight w:val="none"/>
              </w:rPr>
            </w:pPr>
            <w:r>
              <w:rPr>
                <w:rFonts w:hint="eastAsia" w:ascii="仿宋_GB2312" w:hAnsi="宋体" w:eastAsia="仿宋_GB2312" w:cs="宋体"/>
                <w:color w:val="auto"/>
                <w:kern w:val="0"/>
                <w:sz w:val="21"/>
                <w:szCs w:val="21"/>
                <w:highlight w:val="none"/>
                <w:lang w:eastAsia="zh-CN"/>
              </w:rPr>
              <w:t>切开分离止血缝合操作</w:t>
            </w:r>
          </w:p>
        </w:tc>
        <w:tc>
          <w:tcPr>
            <w:tcW w:w="1387" w:type="dxa"/>
            <w:tcBorders>
              <w:top w:val="single" w:color="auto" w:sz="4" w:space="0"/>
              <w:left w:val="nil"/>
              <w:bottom w:val="nil"/>
              <w:right w:val="double" w:color="auto" w:sz="4" w:space="0"/>
            </w:tcBorders>
            <w:vAlign w:val="top"/>
          </w:tcPr>
          <w:p>
            <w:pPr>
              <w:widowControl/>
              <w:spacing w:before="0" w:line="240" w:lineRule="auto"/>
              <w:ind w:left="0" w:right="233" w:rightChars="111"/>
              <w:jc w:val="left"/>
              <w:rPr>
                <w:rFonts w:hint="eastAsia" w:ascii="仿宋_GB2312" w:hAnsi="宋体" w:eastAsia="仿宋_GB2312" w:cs="宋体"/>
                <w:color w:val="auto"/>
                <w:kern w:val="0"/>
                <w:sz w:val="21"/>
                <w:szCs w:val="21"/>
                <w:highlight w:val="none"/>
                <w:lang w:eastAsia="zh-CN"/>
              </w:rPr>
            </w:pPr>
            <w:r>
              <w:rPr>
                <w:rFonts w:hint="eastAsia" w:ascii="仿宋_GB2312" w:hAnsi="宋体" w:eastAsia="仿宋_GB2312" w:cs="宋体"/>
                <w:color w:val="auto"/>
                <w:kern w:val="0"/>
                <w:sz w:val="21"/>
                <w:szCs w:val="21"/>
                <w:highlight w:val="none"/>
                <w:lang w:val="en-US" w:eastAsia="zh-CN"/>
              </w:rPr>
              <w:t>10</w:t>
            </w:r>
          </w:p>
        </w:tc>
        <w:tc>
          <w:tcPr>
            <w:tcW w:w="2858" w:type="dxa"/>
            <w:tcBorders>
              <w:top w:val="single" w:color="auto" w:sz="4" w:space="0"/>
              <w:left w:val="double" w:color="auto" w:sz="4" w:space="0"/>
              <w:bottom w:val="nil"/>
              <w:right w:val="nil"/>
            </w:tcBorders>
            <w:vAlign w:val="top"/>
          </w:tcPr>
          <w:p>
            <w:pPr>
              <w:widowControl/>
              <w:spacing w:before="0" w:line="240" w:lineRule="auto"/>
              <w:ind w:left="0" w:right="233" w:rightChars="111"/>
              <w:jc w:val="left"/>
              <w:rPr>
                <w:rFonts w:hint="eastAsia" w:ascii="仿宋_GB2312" w:hAnsi="宋体" w:eastAsia="仿宋_GB2312" w:cs="宋体"/>
                <w:color w:val="auto"/>
                <w:kern w:val="0"/>
                <w:sz w:val="21"/>
                <w:szCs w:val="21"/>
                <w:highlight w:val="none"/>
                <w:lang w:eastAsia="zh-CN"/>
              </w:rPr>
            </w:pPr>
            <w:r>
              <w:rPr>
                <w:rFonts w:hint="eastAsia" w:ascii="仿宋_GB2312" w:hAnsi="宋体" w:eastAsia="仿宋_GB2312" w:cs="宋体"/>
                <w:color w:val="auto"/>
                <w:kern w:val="0"/>
                <w:sz w:val="21"/>
                <w:szCs w:val="21"/>
                <w:highlight w:val="none"/>
                <w:lang w:eastAsia="zh-CN"/>
              </w:rPr>
              <w:t>腹白线疝手术</w:t>
            </w:r>
          </w:p>
        </w:tc>
        <w:tc>
          <w:tcPr>
            <w:tcW w:w="1475" w:type="dxa"/>
            <w:tcBorders>
              <w:top w:val="single" w:color="auto" w:sz="4" w:space="0"/>
              <w:left w:val="nil"/>
              <w:bottom w:val="nil"/>
            </w:tcBorders>
            <w:vAlign w:val="top"/>
          </w:tcPr>
          <w:p>
            <w:pPr>
              <w:widowControl/>
              <w:spacing w:before="0" w:line="240" w:lineRule="auto"/>
              <w:ind w:left="0" w:right="233" w:rightChars="111"/>
              <w:jc w:val="left"/>
              <w:rPr>
                <w:rFonts w:hint="eastAsia" w:ascii="仿宋_GB2312" w:hAnsi="宋体" w:eastAsia="仿宋_GB2312" w:cs="宋体"/>
                <w:color w:val="auto"/>
                <w:kern w:val="0"/>
                <w:sz w:val="21"/>
                <w:szCs w:val="21"/>
                <w:highlight w:val="none"/>
                <w:lang w:eastAsia="zh-CN"/>
              </w:rPr>
            </w:pPr>
            <w:r>
              <w:rPr>
                <w:rFonts w:hint="eastAsia" w:ascii="仿宋_GB2312" w:hAnsi="宋体" w:eastAsia="仿宋_GB2312" w:cs="宋体"/>
                <w:color w:val="auto"/>
                <w:kern w:val="0"/>
                <w:sz w:val="21"/>
                <w:szCs w:val="21"/>
                <w:highlight w:val="none"/>
                <w:lang w:val="en-US" w:eastAsia="zh-CN"/>
              </w:rPr>
              <w:t>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067" w:type="dxa"/>
            <w:tcBorders>
              <w:top w:val="nil"/>
              <w:bottom w:val="nil"/>
              <w:right w:val="nil"/>
            </w:tcBorders>
            <w:vAlign w:val="top"/>
          </w:tcPr>
          <w:p>
            <w:pPr>
              <w:widowControl/>
              <w:spacing w:before="0" w:line="240" w:lineRule="auto"/>
              <w:ind w:left="0" w:right="233" w:rightChars="111"/>
              <w:jc w:val="left"/>
              <w:rPr>
                <w:rFonts w:hint="eastAsia" w:ascii="仿宋_GB2312" w:hAnsi="宋体" w:eastAsia="仿宋_GB2312" w:cs="宋体"/>
                <w:color w:val="auto"/>
                <w:kern w:val="0"/>
                <w:sz w:val="21"/>
                <w:szCs w:val="21"/>
                <w:highlight w:val="none"/>
                <w:lang w:eastAsia="zh-CN"/>
              </w:rPr>
            </w:pPr>
            <w:r>
              <w:rPr>
                <w:rFonts w:hint="eastAsia" w:ascii="仿宋_GB2312" w:hAnsi="宋体" w:eastAsia="仿宋_GB2312" w:cs="宋体"/>
                <w:color w:val="auto"/>
                <w:kern w:val="0"/>
                <w:sz w:val="21"/>
                <w:szCs w:val="21"/>
                <w:highlight w:val="none"/>
                <w:lang w:eastAsia="zh-CN"/>
              </w:rPr>
              <w:t>脐窦切除术</w:t>
            </w:r>
          </w:p>
        </w:tc>
        <w:tc>
          <w:tcPr>
            <w:tcW w:w="1387" w:type="dxa"/>
            <w:tcBorders>
              <w:top w:val="nil"/>
              <w:left w:val="nil"/>
              <w:bottom w:val="nil"/>
              <w:right w:val="double" w:color="auto" w:sz="4" w:space="0"/>
            </w:tcBorders>
            <w:vAlign w:val="top"/>
          </w:tcPr>
          <w:p>
            <w:pPr>
              <w:widowControl/>
              <w:spacing w:before="0" w:line="240" w:lineRule="auto"/>
              <w:ind w:left="0" w:right="233" w:rightChars="111"/>
              <w:jc w:val="left"/>
              <w:rPr>
                <w:rFonts w:hint="eastAsia" w:ascii="仿宋_GB2312" w:hAnsi="宋体" w:eastAsia="仿宋_GB2312" w:cs="宋体"/>
                <w:color w:val="auto"/>
                <w:kern w:val="0"/>
                <w:sz w:val="21"/>
                <w:szCs w:val="21"/>
                <w:highlight w:val="none"/>
                <w:lang w:val="en-US" w:eastAsia="zh-CN"/>
              </w:rPr>
            </w:pPr>
            <w:r>
              <w:rPr>
                <w:rFonts w:hint="eastAsia" w:ascii="仿宋_GB2312" w:hAnsi="宋体" w:eastAsia="仿宋_GB2312" w:cs="宋体"/>
                <w:color w:val="auto"/>
                <w:kern w:val="0"/>
                <w:sz w:val="21"/>
                <w:szCs w:val="21"/>
                <w:highlight w:val="none"/>
                <w:lang w:val="en-US" w:eastAsia="zh-CN"/>
              </w:rPr>
              <w:t>1</w:t>
            </w:r>
          </w:p>
        </w:tc>
        <w:tc>
          <w:tcPr>
            <w:tcW w:w="2858" w:type="dxa"/>
            <w:tcBorders>
              <w:top w:val="nil"/>
              <w:left w:val="double" w:color="auto" w:sz="4" w:space="0"/>
              <w:bottom w:val="nil"/>
              <w:right w:val="nil"/>
            </w:tcBorders>
            <w:vAlign w:val="top"/>
          </w:tcPr>
          <w:p>
            <w:pPr>
              <w:widowControl/>
              <w:spacing w:before="0" w:line="240" w:lineRule="auto"/>
              <w:ind w:left="0" w:right="233" w:rightChars="111"/>
              <w:jc w:val="left"/>
              <w:rPr>
                <w:rFonts w:hint="eastAsia" w:ascii="仿宋_GB2312" w:hAnsi="宋体" w:eastAsia="仿宋_GB2312" w:cs="宋体"/>
                <w:color w:val="auto"/>
                <w:kern w:val="0"/>
                <w:sz w:val="21"/>
                <w:szCs w:val="21"/>
                <w:highlight w:val="none"/>
                <w:lang w:eastAsia="zh-CN"/>
              </w:rPr>
            </w:pPr>
            <w:r>
              <w:rPr>
                <w:rFonts w:hint="eastAsia" w:ascii="仿宋_GB2312" w:hAnsi="宋体" w:eastAsia="仿宋_GB2312" w:cs="宋体"/>
                <w:color w:val="auto"/>
                <w:kern w:val="0"/>
                <w:sz w:val="21"/>
                <w:szCs w:val="21"/>
                <w:highlight w:val="none"/>
                <w:lang w:eastAsia="zh-CN"/>
              </w:rPr>
              <w:t>肛瘘挂线术</w:t>
            </w:r>
          </w:p>
        </w:tc>
        <w:tc>
          <w:tcPr>
            <w:tcW w:w="1475" w:type="dxa"/>
            <w:tcBorders>
              <w:top w:val="nil"/>
              <w:left w:val="nil"/>
              <w:bottom w:val="nil"/>
            </w:tcBorders>
            <w:vAlign w:val="top"/>
          </w:tcPr>
          <w:p>
            <w:pPr>
              <w:widowControl/>
              <w:spacing w:before="0" w:line="240" w:lineRule="auto"/>
              <w:ind w:left="0" w:right="233" w:rightChars="111"/>
              <w:jc w:val="left"/>
              <w:rPr>
                <w:rFonts w:hint="eastAsia" w:ascii="仿宋_GB2312" w:hAnsi="宋体" w:eastAsia="仿宋_GB2312" w:cs="宋体"/>
                <w:color w:val="auto"/>
                <w:kern w:val="0"/>
                <w:sz w:val="21"/>
                <w:szCs w:val="21"/>
                <w:highlight w:val="none"/>
              </w:rPr>
            </w:pPr>
            <w:r>
              <w:rPr>
                <w:rFonts w:hint="eastAsia" w:ascii="仿宋_GB2312" w:hAnsi="宋体" w:eastAsia="仿宋_GB2312" w:cs="宋体"/>
                <w:color w:val="auto"/>
                <w:kern w:val="0"/>
                <w:sz w:val="21"/>
                <w:szCs w:val="21"/>
                <w:highlight w:val="none"/>
              </w:rPr>
              <w:t>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067" w:type="dxa"/>
            <w:tcBorders>
              <w:top w:val="nil"/>
              <w:bottom w:val="single" w:color="auto" w:sz="8" w:space="0"/>
              <w:right w:val="nil"/>
            </w:tcBorders>
            <w:vAlign w:val="top"/>
          </w:tcPr>
          <w:p>
            <w:pPr>
              <w:widowControl/>
              <w:spacing w:before="0" w:line="240" w:lineRule="auto"/>
              <w:ind w:left="0" w:right="233" w:rightChars="111"/>
              <w:jc w:val="left"/>
              <w:rPr>
                <w:rFonts w:hint="eastAsia" w:ascii="仿宋_GB2312" w:hAnsi="宋体" w:eastAsia="仿宋_GB2312" w:cs="宋体"/>
                <w:color w:val="auto"/>
                <w:kern w:val="0"/>
                <w:sz w:val="21"/>
                <w:szCs w:val="21"/>
                <w:highlight w:val="none"/>
                <w:lang w:eastAsia="zh-CN"/>
              </w:rPr>
            </w:pPr>
            <w:r>
              <w:rPr>
                <w:rFonts w:hint="eastAsia" w:ascii="仿宋_GB2312" w:hAnsi="宋体" w:eastAsia="仿宋_GB2312" w:cs="宋体"/>
                <w:color w:val="auto"/>
                <w:kern w:val="0"/>
                <w:sz w:val="21"/>
                <w:szCs w:val="21"/>
                <w:highlight w:val="none"/>
                <w:lang w:eastAsia="zh-CN"/>
              </w:rPr>
              <w:t>腹股沟疝疝囊高位结扎</w:t>
            </w:r>
          </w:p>
        </w:tc>
        <w:tc>
          <w:tcPr>
            <w:tcW w:w="1387" w:type="dxa"/>
            <w:tcBorders>
              <w:top w:val="nil"/>
              <w:left w:val="nil"/>
              <w:bottom w:val="single" w:color="auto" w:sz="8" w:space="0"/>
              <w:right w:val="double" w:color="auto" w:sz="4" w:space="0"/>
            </w:tcBorders>
            <w:vAlign w:val="top"/>
          </w:tcPr>
          <w:p>
            <w:pPr>
              <w:widowControl/>
              <w:spacing w:before="0" w:line="240" w:lineRule="auto"/>
              <w:ind w:left="0" w:right="233" w:rightChars="111"/>
              <w:jc w:val="left"/>
              <w:rPr>
                <w:rFonts w:hint="eastAsia" w:ascii="仿宋_GB2312" w:hAnsi="宋体" w:eastAsia="仿宋_GB2312" w:cs="宋体"/>
                <w:color w:val="auto"/>
                <w:kern w:val="0"/>
                <w:sz w:val="21"/>
                <w:szCs w:val="21"/>
                <w:highlight w:val="none"/>
                <w:lang w:val="en-US" w:eastAsia="zh-CN"/>
              </w:rPr>
            </w:pPr>
            <w:r>
              <w:rPr>
                <w:rFonts w:hint="eastAsia" w:ascii="仿宋_GB2312" w:hAnsi="宋体" w:eastAsia="仿宋_GB2312" w:cs="宋体"/>
                <w:color w:val="auto"/>
                <w:kern w:val="0"/>
                <w:sz w:val="21"/>
                <w:szCs w:val="21"/>
                <w:highlight w:val="none"/>
                <w:lang w:val="en-US" w:eastAsia="zh-CN"/>
              </w:rPr>
              <w:t>5</w:t>
            </w:r>
          </w:p>
        </w:tc>
        <w:tc>
          <w:tcPr>
            <w:tcW w:w="2858" w:type="dxa"/>
            <w:tcBorders>
              <w:top w:val="nil"/>
              <w:left w:val="double" w:color="auto" w:sz="4" w:space="0"/>
              <w:bottom w:val="single" w:color="auto" w:sz="8" w:space="0"/>
              <w:right w:val="nil"/>
            </w:tcBorders>
            <w:vAlign w:val="top"/>
          </w:tcPr>
          <w:p>
            <w:pPr>
              <w:widowControl/>
              <w:spacing w:before="0" w:line="240" w:lineRule="auto"/>
              <w:ind w:left="0" w:right="233" w:rightChars="111"/>
              <w:jc w:val="left"/>
              <w:rPr>
                <w:rFonts w:hint="eastAsia" w:ascii="仿宋_GB2312" w:hAnsi="宋体" w:eastAsia="仿宋_GB2312" w:cs="宋体"/>
                <w:color w:val="auto"/>
                <w:kern w:val="0"/>
                <w:sz w:val="21"/>
                <w:szCs w:val="21"/>
                <w:highlight w:val="none"/>
                <w:lang w:eastAsia="zh-CN"/>
              </w:rPr>
            </w:pPr>
            <w:r>
              <w:rPr>
                <w:rFonts w:hint="eastAsia" w:ascii="仿宋_GB2312" w:hAnsi="宋体" w:eastAsia="仿宋_GB2312" w:cs="宋体"/>
                <w:color w:val="auto"/>
                <w:kern w:val="0"/>
                <w:sz w:val="21"/>
                <w:szCs w:val="21"/>
                <w:highlight w:val="none"/>
                <w:lang w:eastAsia="zh-CN"/>
              </w:rPr>
              <w:t>肠息肉切除</w:t>
            </w:r>
          </w:p>
        </w:tc>
        <w:tc>
          <w:tcPr>
            <w:tcW w:w="1475" w:type="dxa"/>
            <w:tcBorders>
              <w:top w:val="nil"/>
              <w:left w:val="nil"/>
              <w:bottom w:val="single" w:color="auto" w:sz="8" w:space="0"/>
            </w:tcBorders>
            <w:vAlign w:val="top"/>
          </w:tcPr>
          <w:p>
            <w:pPr>
              <w:widowControl/>
              <w:spacing w:before="0" w:line="240" w:lineRule="auto"/>
              <w:ind w:left="0" w:right="233" w:rightChars="111"/>
              <w:jc w:val="left"/>
              <w:rPr>
                <w:rFonts w:hint="eastAsia" w:ascii="仿宋_GB2312" w:hAnsi="宋体" w:eastAsia="仿宋_GB2312" w:cs="宋体"/>
                <w:color w:val="auto"/>
                <w:kern w:val="0"/>
                <w:sz w:val="21"/>
                <w:szCs w:val="21"/>
                <w:highlight w:val="none"/>
                <w:lang w:val="en-US" w:eastAsia="zh-CN"/>
              </w:rPr>
            </w:pPr>
            <w:r>
              <w:rPr>
                <w:rFonts w:hint="eastAsia" w:ascii="仿宋_GB2312" w:hAnsi="宋体" w:eastAsia="仿宋_GB2312" w:cs="宋体"/>
                <w:color w:val="auto"/>
                <w:kern w:val="0"/>
                <w:sz w:val="21"/>
                <w:szCs w:val="21"/>
                <w:highlight w:val="none"/>
                <w:lang w:val="en-US" w:eastAsia="zh-CN"/>
              </w:rPr>
              <w:t>1</w:t>
            </w:r>
          </w:p>
        </w:tc>
      </w:tr>
    </w:tbl>
    <w:p>
      <w:pPr>
        <w:widowControl/>
        <w:autoSpaceDE w:val="0"/>
        <w:autoSpaceDN w:val="0"/>
        <w:adjustRightInd w:val="0"/>
        <w:snapToGrid w:val="0"/>
        <w:spacing w:line="560" w:lineRule="exact"/>
        <w:ind w:firstLine="640" w:firstLineChars="200"/>
        <w:jc w:val="both"/>
        <w:rPr>
          <w:rFonts w:hint="eastAsia" w:ascii="仿宋_GB2312" w:hAnsi="Helvetica" w:eastAsia="仿宋_GB2312" w:cs="Helvetica"/>
          <w:color w:val="auto"/>
          <w:kern w:val="0"/>
          <w:sz w:val="32"/>
          <w:szCs w:val="32"/>
          <w:highlight w:val="none"/>
        </w:rPr>
      </w:pPr>
      <w:r>
        <w:rPr>
          <w:rFonts w:hint="eastAsia" w:ascii="仿宋_GB2312" w:hAnsi="Helvetica" w:eastAsia="仿宋_GB2312" w:cs="Helvetica"/>
          <w:color w:val="auto"/>
          <w:kern w:val="0"/>
          <w:sz w:val="32"/>
          <w:szCs w:val="32"/>
          <w:highlight w:val="none"/>
          <w:lang w:val="en-US" w:eastAsia="zh-CN"/>
        </w:rPr>
        <w:t>c.参加所管床位患儿普通外科手术</w:t>
      </w:r>
      <w:r>
        <w:rPr>
          <w:rFonts w:hint="eastAsia" w:ascii="仿宋_GB2312" w:hAnsi="Helvetica" w:eastAsia="仿宋_GB2312" w:cs="Helvetica"/>
          <w:color w:val="auto"/>
          <w:kern w:val="0"/>
          <w:sz w:val="32"/>
          <w:szCs w:val="32"/>
          <w:highlight w:val="none"/>
        </w:rPr>
        <w:t>。</w:t>
      </w:r>
    </w:p>
    <w:p>
      <w:pPr>
        <w:widowControl/>
        <w:autoSpaceDE w:val="0"/>
        <w:autoSpaceDN w:val="0"/>
        <w:adjustRightInd w:val="0"/>
        <w:snapToGrid w:val="0"/>
        <w:spacing w:line="560" w:lineRule="exact"/>
        <w:ind w:firstLine="640" w:firstLineChars="200"/>
        <w:jc w:val="both"/>
        <w:rPr>
          <w:rFonts w:hint="eastAsia" w:ascii="仿宋_GB2312" w:hAnsi="Helvetica" w:eastAsia="仿宋_GB2312" w:cs="Helvetica"/>
          <w:b w:val="0"/>
          <w:bCs w:val="0"/>
          <w:color w:val="auto"/>
          <w:kern w:val="0"/>
          <w:sz w:val="32"/>
          <w:szCs w:val="32"/>
          <w:highlight w:val="none"/>
        </w:rPr>
      </w:pPr>
      <w:r>
        <w:rPr>
          <w:rFonts w:hint="eastAsia" w:ascii="仿宋_GB2312" w:hAnsi="Helvetica" w:eastAsia="仿宋_GB2312" w:cs="Helvetica"/>
          <w:b w:val="0"/>
          <w:bCs w:val="0"/>
          <w:color w:val="auto"/>
          <w:kern w:val="0"/>
          <w:sz w:val="32"/>
          <w:szCs w:val="32"/>
          <w:highlight w:val="none"/>
          <w:lang w:val="en-US" w:eastAsia="zh-CN"/>
        </w:rPr>
        <w:t>(3)骨</w:t>
      </w:r>
      <w:r>
        <w:rPr>
          <w:rFonts w:hint="eastAsia" w:ascii="仿宋_GB2312" w:hAnsi="Helvetica" w:eastAsia="仿宋_GB2312" w:cs="Helvetica"/>
          <w:b w:val="0"/>
          <w:bCs w:val="0"/>
          <w:color w:val="auto"/>
          <w:kern w:val="0"/>
          <w:sz w:val="32"/>
          <w:szCs w:val="32"/>
          <w:highlight w:val="none"/>
        </w:rPr>
        <w:t>科(</w:t>
      </w:r>
      <w:r>
        <w:rPr>
          <w:rFonts w:hint="eastAsia" w:ascii="仿宋_GB2312" w:hAnsi="Helvetica" w:eastAsia="仿宋_GB2312" w:cs="Helvetica"/>
          <w:b w:val="0"/>
          <w:bCs w:val="0"/>
          <w:color w:val="auto"/>
          <w:kern w:val="0"/>
          <w:sz w:val="32"/>
          <w:szCs w:val="32"/>
          <w:highlight w:val="none"/>
          <w:lang w:val="en-US" w:eastAsia="zh-CN"/>
        </w:rPr>
        <w:t>4</w:t>
      </w:r>
      <w:r>
        <w:rPr>
          <w:rFonts w:hint="eastAsia" w:ascii="仿宋_GB2312" w:hAnsi="Helvetica" w:eastAsia="仿宋_GB2312" w:cs="Helvetica"/>
          <w:b w:val="0"/>
          <w:bCs w:val="0"/>
          <w:color w:val="auto"/>
          <w:kern w:val="0"/>
          <w:sz w:val="32"/>
          <w:szCs w:val="32"/>
          <w:highlight w:val="none"/>
        </w:rPr>
        <w:t>个月)</w:t>
      </w:r>
    </w:p>
    <w:p>
      <w:pPr>
        <w:widowControl/>
        <w:autoSpaceDE w:val="0"/>
        <w:autoSpaceDN w:val="0"/>
        <w:adjustRightInd w:val="0"/>
        <w:snapToGrid w:val="0"/>
        <w:spacing w:line="560" w:lineRule="exact"/>
        <w:ind w:firstLine="640" w:firstLineChars="200"/>
        <w:jc w:val="both"/>
        <w:rPr>
          <w:rFonts w:hint="eastAsia" w:ascii="仿宋_GB2312" w:hAnsi="Helvetica" w:eastAsia="仿宋_GB2312" w:cs="Helvetica"/>
          <w:color w:val="auto"/>
          <w:kern w:val="0"/>
          <w:sz w:val="32"/>
          <w:szCs w:val="32"/>
          <w:highlight w:val="none"/>
        </w:rPr>
      </w:pPr>
      <w:r>
        <w:rPr>
          <w:rFonts w:hint="eastAsia" w:ascii="仿宋_GB2312" w:hAnsi="Helvetica" w:eastAsia="仿宋_GB2312" w:cs="Helvetica"/>
          <w:color w:val="auto"/>
          <w:kern w:val="0"/>
          <w:sz w:val="32"/>
          <w:szCs w:val="32"/>
          <w:highlight w:val="none"/>
          <w:lang w:val="en-US" w:eastAsia="zh-CN"/>
        </w:rPr>
        <w:t>1)</w:t>
      </w:r>
      <w:r>
        <w:rPr>
          <w:rFonts w:hint="eastAsia" w:ascii="仿宋_GB2312" w:hAnsi="Helvetica" w:eastAsia="仿宋_GB2312" w:cs="Helvetica"/>
          <w:color w:val="auto"/>
          <w:kern w:val="0"/>
          <w:sz w:val="32"/>
          <w:szCs w:val="32"/>
          <w:highlight w:val="none"/>
        </w:rPr>
        <w:t>轮转目的</w:t>
      </w:r>
    </w:p>
    <w:p>
      <w:pPr>
        <w:widowControl/>
        <w:autoSpaceDE w:val="0"/>
        <w:autoSpaceDN w:val="0"/>
        <w:adjustRightInd w:val="0"/>
        <w:snapToGrid w:val="0"/>
        <w:spacing w:line="560" w:lineRule="exact"/>
        <w:ind w:firstLine="640" w:firstLineChars="200"/>
        <w:jc w:val="both"/>
        <w:rPr>
          <w:rFonts w:hint="eastAsia" w:ascii="仿宋_GB2312" w:hAnsi="Helvetica" w:eastAsia="仿宋_GB2312" w:cs="Helvetica"/>
          <w:color w:val="auto"/>
          <w:kern w:val="0"/>
          <w:sz w:val="32"/>
          <w:szCs w:val="32"/>
          <w:highlight w:val="none"/>
          <w:lang w:val="en-US"/>
        </w:rPr>
      </w:pPr>
      <w:r>
        <w:rPr>
          <w:rFonts w:hint="eastAsia" w:ascii="仿宋_GB2312" w:hAnsi="Helvetica" w:eastAsia="仿宋_GB2312" w:cs="Helvetica"/>
          <w:color w:val="auto"/>
          <w:kern w:val="0"/>
          <w:sz w:val="32"/>
          <w:szCs w:val="32"/>
          <w:highlight w:val="none"/>
        </w:rPr>
        <w:t>掌握：</w:t>
      </w:r>
      <w:r>
        <w:rPr>
          <w:rFonts w:hint="eastAsia" w:ascii="仿宋_GB2312" w:hAnsi="Helvetica" w:eastAsia="仿宋_GB2312" w:cs="Helvetica"/>
          <w:color w:val="auto"/>
          <w:kern w:val="0"/>
          <w:sz w:val="32"/>
          <w:szCs w:val="32"/>
          <w:highlight w:val="none"/>
          <w:lang w:val="en-US" w:eastAsia="zh-CN"/>
        </w:rPr>
        <w:t>骨外科患儿的查体,骨外科患儿手术前后处理(术前医嘱、术前准备、术后医嘱)及术后并发症处理,常见骨科创伤的初步处理;关节腔穿刺、石膏固定、石膏调整与拆除、皮牵引、骨牵引、锁骨骨折“8”字绷带固定、桡骨小头半脱位手法复位。</w:t>
      </w:r>
    </w:p>
    <w:p>
      <w:pPr>
        <w:widowControl/>
        <w:autoSpaceDE w:val="0"/>
        <w:autoSpaceDN w:val="0"/>
        <w:adjustRightInd w:val="0"/>
        <w:snapToGrid w:val="0"/>
        <w:spacing w:line="560" w:lineRule="exact"/>
        <w:ind w:firstLine="640" w:firstLineChars="200"/>
        <w:jc w:val="both"/>
        <w:rPr>
          <w:rFonts w:hint="eastAsia" w:ascii="仿宋_GB2312" w:hAnsi="Helvetica" w:eastAsia="仿宋_GB2312" w:cs="Helvetica"/>
          <w:color w:val="auto"/>
          <w:kern w:val="0"/>
          <w:sz w:val="32"/>
          <w:szCs w:val="32"/>
          <w:highlight w:val="none"/>
          <w:lang w:val="en-US" w:eastAsia="zh-CN"/>
        </w:rPr>
      </w:pPr>
      <w:r>
        <w:rPr>
          <w:rFonts w:hint="eastAsia" w:ascii="仿宋_GB2312" w:hAnsi="Helvetica" w:eastAsia="仿宋_GB2312" w:cs="Helvetica"/>
          <w:color w:val="auto"/>
          <w:kern w:val="0"/>
          <w:sz w:val="32"/>
          <w:szCs w:val="32"/>
          <w:highlight w:val="none"/>
          <w:lang w:val="en-US" w:eastAsia="zh-CN"/>
        </w:rPr>
        <w:t>熟悉：小儿骨科各种常见病、多发病的发病机制、临床特点、诊断与鉴别诊断要点、治疗原则及随访规范;骨科术后功能锻炼要点;常用的诊疗操作技术,如伊氏架及各种外固定支架固定术等。</w:t>
      </w:r>
    </w:p>
    <w:p>
      <w:pPr>
        <w:widowControl/>
        <w:autoSpaceDE w:val="0"/>
        <w:autoSpaceDN w:val="0"/>
        <w:adjustRightInd w:val="0"/>
        <w:snapToGrid w:val="0"/>
        <w:spacing w:line="560" w:lineRule="exact"/>
        <w:ind w:firstLine="640" w:firstLineChars="200"/>
        <w:jc w:val="both"/>
        <w:rPr>
          <w:rFonts w:hint="eastAsia" w:ascii="仿宋_GB2312" w:hAnsi="Helvetica" w:eastAsia="仿宋_GB2312" w:cs="Helvetica"/>
          <w:color w:val="auto"/>
          <w:kern w:val="0"/>
          <w:sz w:val="32"/>
          <w:szCs w:val="32"/>
          <w:highlight w:val="none"/>
        </w:rPr>
      </w:pPr>
      <w:r>
        <w:rPr>
          <w:rFonts w:hint="eastAsia" w:ascii="仿宋_GB2312" w:hAnsi="Helvetica" w:eastAsia="仿宋_GB2312" w:cs="Helvetica"/>
          <w:color w:val="auto"/>
          <w:kern w:val="0"/>
          <w:sz w:val="32"/>
          <w:szCs w:val="32"/>
          <w:highlight w:val="none"/>
          <w:lang w:val="en-US" w:eastAsia="zh-CN"/>
        </w:rPr>
        <w:t xml:space="preserve">了解：骨科少见病和罕见病的临床特点、诊断与鉴别诊断及治疗原则;经胸或胸腹联合手术术后监护;脊柱后路矫形术后监护;复杂骨创伤的抢救及治疗;特殊诊断方法和技术,如 C型臂下骨折复位固定等。 </w:t>
      </w:r>
    </w:p>
    <w:p>
      <w:pPr>
        <w:widowControl/>
        <w:autoSpaceDE w:val="0"/>
        <w:autoSpaceDN w:val="0"/>
        <w:adjustRightInd w:val="0"/>
        <w:snapToGrid w:val="0"/>
        <w:spacing w:line="560" w:lineRule="exact"/>
        <w:ind w:firstLine="640" w:firstLineChars="200"/>
        <w:jc w:val="both"/>
        <w:rPr>
          <w:rFonts w:hint="eastAsia" w:ascii="仿宋_GB2312" w:hAnsi="Helvetica" w:eastAsia="仿宋_GB2312" w:cs="Helvetica"/>
          <w:color w:val="auto"/>
          <w:kern w:val="0"/>
          <w:sz w:val="32"/>
          <w:szCs w:val="32"/>
          <w:highlight w:val="none"/>
        </w:rPr>
      </w:pPr>
      <w:r>
        <w:rPr>
          <w:rFonts w:hint="eastAsia" w:ascii="仿宋_GB2312" w:hAnsi="Helvetica" w:eastAsia="仿宋_GB2312" w:cs="Helvetica"/>
          <w:color w:val="auto"/>
          <w:kern w:val="0"/>
          <w:sz w:val="32"/>
          <w:szCs w:val="32"/>
          <w:highlight w:val="none"/>
          <w:lang w:val="en-US" w:eastAsia="zh-CN"/>
        </w:rPr>
        <w:t>2)</w:t>
      </w:r>
      <w:r>
        <w:rPr>
          <w:rFonts w:hint="eastAsia" w:ascii="仿宋_GB2312" w:hAnsi="Helvetica" w:eastAsia="仿宋_GB2312" w:cs="Helvetica"/>
          <w:color w:val="auto"/>
          <w:kern w:val="0"/>
          <w:sz w:val="32"/>
          <w:szCs w:val="32"/>
          <w:highlight w:val="none"/>
        </w:rPr>
        <w:t>基本要求</w:t>
      </w:r>
    </w:p>
    <w:p>
      <w:pPr>
        <w:widowControl/>
        <w:autoSpaceDE w:val="0"/>
        <w:autoSpaceDN w:val="0"/>
        <w:adjustRightInd w:val="0"/>
        <w:snapToGrid w:val="0"/>
        <w:spacing w:line="560" w:lineRule="exact"/>
        <w:ind w:firstLine="640" w:firstLineChars="200"/>
        <w:jc w:val="both"/>
        <w:rPr>
          <w:rFonts w:hint="eastAsia" w:ascii="仿宋_GB2312" w:hAnsi="Helvetica" w:eastAsia="仿宋_GB2312" w:cs="Helvetica"/>
          <w:color w:val="auto"/>
          <w:kern w:val="0"/>
          <w:sz w:val="32"/>
          <w:szCs w:val="32"/>
          <w:highlight w:val="none"/>
          <w:lang w:val="en-US" w:eastAsia="zh-CN"/>
        </w:rPr>
      </w:pPr>
      <w:r>
        <w:rPr>
          <w:rFonts w:hint="eastAsia" w:ascii="仿宋_GB2312" w:hAnsi="Helvetica" w:eastAsia="仿宋_GB2312" w:cs="Helvetica"/>
          <w:color w:val="auto"/>
          <w:kern w:val="0"/>
          <w:sz w:val="32"/>
          <w:szCs w:val="32"/>
          <w:highlight w:val="none"/>
        </w:rPr>
        <w:t>①病种及例数</w:t>
      </w:r>
      <w:r>
        <w:rPr>
          <w:rFonts w:hint="eastAsia" w:ascii="仿宋_GB2312" w:hAnsi="Helvetica" w:eastAsia="仿宋_GB2312" w:cs="Helvetica"/>
          <w:color w:val="auto"/>
          <w:kern w:val="0"/>
          <w:sz w:val="32"/>
          <w:szCs w:val="32"/>
          <w:highlight w:val="none"/>
          <w:lang w:val="en-US" w:eastAsia="zh-CN"/>
        </w:rPr>
        <w:t>要求，见表6。</w:t>
      </w:r>
    </w:p>
    <w:p>
      <w:pPr>
        <w:widowControl/>
        <w:autoSpaceDE w:val="0"/>
        <w:autoSpaceDN w:val="0"/>
        <w:adjustRightInd w:val="0"/>
        <w:snapToGrid w:val="0"/>
        <w:spacing w:line="560" w:lineRule="exact"/>
        <w:ind w:firstLine="640" w:firstLineChars="200"/>
        <w:jc w:val="left"/>
        <w:rPr>
          <w:rFonts w:hint="eastAsia" w:ascii="仿宋_GB2312" w:hAnsi="Helvetica" w:eastAsia="仿宋_GB2312" w:cs="Helvetica"/>
          <w:color w:val="auto"/>
          <w:kern w:val="0"/>
          <w:sz w:val="32"/>
          <w:szCs w:val="32"/>
          <w:highlight w:val="none"/>
          <w:lang w:val="en-US" w:eastAsia="zh-CN"/>
        </w:rPr>
      </w:pPr>
    </w:p>
    <w:p>
      <w:pPr>
        <w:widowControl/>
        <w:numPr>
          <w:ilvl w:val="0"/>
          <w:numId w:val="0"/>
        </w:numPr>
        <w:autoSpaceDE/>
        <w:autoSpaceDN/>
        <w:spacing w:line="240" w:lineRule="auto"/>
        <w:ind w:firstLine="0" w:firstLineChars="0"/>
        <w:jc w:val="center"/>
        <w:rPr>
          <w:rFonts w:hint="default" w:ascii="方正小标宋简体" w:hAnsi="宋体" w:eastAsia="方正小标宋简体" w:cs="宋体"/>
          <w:color w:val="auto"/>
          <w:kern w:val="0"/>
          <w:sz w:val="24"/>
          <w:szCs w:val="24"/>
          <w:highlight w:val="none"/>
          <w:lang w:val="en-US" w:eastAsia="zh-CN" w:bidi="ar"/>
        </w:rPr>
      </w:pPr>
      <w:r>
        <w:rPr>
          <w:rFonts w:hint="eastAsia" w:ascii="方正小标宋简体" w:hAnsi="宋体" w:eastAsia="方正小标宋简体" w:cs="宋体"/>
          <w:color w:val="auto"/>
          <w:kern w:val="0"/>
          <w:sz w:val="24"/>
          <w:szCs w:val="24"/>
          <w:highlight w:val="none"/>
          <w:lang w:val="en-US" w:eastAsia="zh-CN" w:bidi="ar"/>
        </w:rPr>
        <w:t>表6  病种及例数要求</w:t>
      </w:r>
    </w:p>
    <w:tbl>
      <w:tblPr>
        <w:tblStyle w:val="11"/>
        <w:tblW w:w="8787" w:type="dxa"/>
        <w:jc w:val="center"/>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067"/>
        <w:gridCol w:w="1387"/>
        <w:gridCol w:w="2858"/>
        <w:gridCol w:w="1475"/>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3057" w:type="dxa"/>
            <w:tcBorders>
              <w:top w:val="single" w:color="auto" w:sz="8" w:space="0"/>
              <w:bottom w:val="single" w:color="auto" w:sz="4" w:space="0"/>
              <w:right w:val="nil"/>
            </w:tcBorders>
            <w:vAlign w:val="top"/>
          </w:tcPr>
          <w:p>
            <w:pPr>
              <w:widowControl/>
              <w:spacing w:before="0"/>
              <w:ind w:firstLine="422" w:firstLineChars="200"/>
              <w:jc w:val="left"/>
              <w:rPr>
                <w:rFonts w:hint="eastAsia" w:ascii="黑体" w:hAnsi="黑体" w:eastAsia="黑体" w:cs="黑体"/>
                <w:b/>
                <w:bCs/>
                <w:color w:val="auto"/>
                <w:kern w:val="2"/>
                <w:sz w:val="21"/>
                <w:szCs w:val="21"/>
                <w:highlight w:val="none"/>
                <w:lang w:eastAsia="zh-CN"/>
              </w:rPr>
            </w:pPr>
            <w:r>
              <w:rPr>
                <w:rFonts w:hint="eastAsia" w:ascii="黑体" w:hAnsi="黑体" w:eastAsia="黑体" w:cs="黑体"/>
                <w:b/>
                <w:bCs/>
                <w:color w:val="auto"/>
                <w:kern w:val="2"/>
                <w:sz w:val="21"/>
                <w:szCs w:val="21"/>
                <w:highlight w:val="none"/>
                <w:lang w:eastAsia="zh-CN"/>
              </w:rPr>
              <w:t>病种</w:t>
            </w:r>
          </w:p>
        </w:tc>
        <w:tc>
          <w:tcPr>
            <w:tcW w:w="1382" w:type="dxa"/>
            <w:tcBorders>
              <w:top w:val="single" w:color="auto" w:sz="8" w:space="0"/>
              <w:left w:val="nil"/>
              <w:bottom w:val="single" w:color="auto" w:sz="4" w:space="0"/>
              <w:right w:val="double" w:color="auto" w:sz="4" w:space="0"/>
            </w:tcBorders>
            <w:vAlign w:val="top"/>
          </w:tcPr>
          <w:p>
            <w:pPr>
              <w:widowControl/>
              <w:spacing w:before="0"/>
              <w:jc w:val="left"/>
              <w:rPr>
                <w:rFonts w:hint="eastAsia" w:ascii="黑体" w:hAnsi="黑体" w:eastAsia="黑体" w:cs="黑体"/>
                <w:b/>
                <w:bCs/>
                <w:color w:val="auto"/>
                <w:kern w:val="2"/>
                <w:sz w:val="21"/>
                <w:szCs w:val="21"/>
                <w:highlight w:val="none"/>
                <w:lang w:eastAsia="zh-CN"/>
              </w:rPr>
            </w:pPr>
            <w:r>
              <w:rPr>
                <w:rFonts w:hint="eastAsia" w:ascii="黑体" w:hAnsi="黑体" w:eastAsia="黑体" w:cs="黑体"/>
                <w:b/>
                <w:bCs/>
                <w:color w:val="auto"/>
                <w:kern w:val="2"/>
                <w:sz w:val="21"/>
                <w:szCs w:val="21"/>
                <w:highlight w:val="none"/>
                <w:lang w:eastAsia="zh-CN"/>
              </w:rPr>
              <w:t>最低例数</w:t>
            </w:r>
          </w:p>
        </w:tc>
        <w:tc>
          <w:tcPr>
            <w:tcW w:w="2848" w:type="dxa"/>
            <w:tcBorders>
              <w:top w:val="single" w:color="auto" w:sz="8" w:space="0"/>
              <w:left w:val="double" w:color="auto" w:sz="4" w:space="0"/>
              <w:bottom w:val="single" w:color="auto" w:sz="4" w:space="0"/>
              <w:right w:val="nil"/>
            </w:tcBorders>
            <w:vAlign w:val="top"/>
          </w:tcPr>
          <w:p>
            <w:pPr>
              <w:widowControl/>
              <w:spacing w:before="0"/>
              <w:ind w:firstLine="422" w:firstLineChars="200"/>
              <w:jc w:val="left"/>
              <w:rPr>
                <w:rFonts w:hint="eastAsia" w:ascii="黑体" w:hAnsi="黑体" w:eastAsia="黑体" w:cs="黑体"/>
                <w:b/>
                <w:bCs/>
                <w:color w:val="auto"/>
                <w:kern w:val="2"/>
                <w:sz w:val="21"/>
                <w:szCs w:val="21"/>
                <w:highlight w:val="none"/>
                <w:lang w:eastAsia="zh-CN"/>
              </w:rPr>
            </w:pPr>
            <w:r>
              <w:rPr>
                <w:rFonts w:hint="eastAsia" w:ascii="黑体" w:hAnsi="黑体" w:eastAsia="黑体" w:cs="黑体"/>
                <w:b/>
                <w:bCs/>
                <w:color w:val="auto"/>
                <w:kern w:val="2"/>
                <w:sz w:val="21"/>
                <w:szCs w:val="21"/>
                <w:highlight w:val="none"/>
                <w:lang w:eastAsia="zh-CN"/>
              </w:rPr>
              <w:t>病种</w:t>
            </w:r>
          </w:p>
        </w:tc>
        <w:tc>
          <w:tcPr>
            <w:tcW w:w="1470" w:type="dxa"/>
            <w:tcBorders>
              <w:top w:val="single" w:color="auto" w:sz="8" w:space="0"/>
              <w:left w:val="nil"/>
              <w:bottom w:val="single" w:color="auto" w:sz="4" w:space="0"/>
            </w:tcBorders>
            <w:vAlign w:val="top"/>
          </w:tcPr>
          <w:p>
            <w:pPr>
              <w:widowControl/>
              <w:spacing w:before="0"/>
              <w:jc w:val="left"/>
              <w:rPr>
                <w:rFonts w:hint="eastAsia" w:ascii="黑体" w:hAnsi="黑体" w:eastAsia="黑体" w:cs="黑体"/>
                <w:b/>
                <w:bCs/>
                <w:color w:val="auto"/>
                <w:kern w:val="2"/>
                <w:sz w:val="21"/>
                <w:szCs w:val="21"/>
                <w:highlight w:val="none"/>
                <w:lang w:eastAsia="zh-CN"/>
              </w:rPr>
            </w:pPr>
            <w:r>
              <w:rPr>
                <w:rFonts w:hint="eastAsia" w:ascii="黑体" w:hAnsi="黑体" w:eastAsia="黑体" w:cs="黑体"/>
                <w:b/>
                <w:bCs/>
                <w:color w:val="auto"/>
                <w:kern w:val="2"/>
                <w:sz w:val="21"/>
                <w:szCs w:val="21"/>
                <w:highlight w:val="none"/>
                <w:lang w:eastAsia="zh-CN"/>
              </w:rPr>
              <w:t>最低例数</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057" w:type="dxa"/>
            <w:tcBorders>
              <w:top w:val="single" w:color="auto" w:sz="4" w:space="0"/>
              <w:bottom w:val="nil"/>
              <w:right w:val="nil"/>
            </w:tcBorders>
            <w:vAlign w:val="top"/>
          </w:tcPr>
          <w:p>
            <w:pPr>
              <w:widowControl/>
              <w:spacing w:before="0" w:line="240" w:lineRule="auto"/>
              <w:ind w:left="0" w:right="233" w:rightChars="111"/>
              <w:jc w:val="left"/>
              <w:rPr>
                <w:rFonts w:hint="eastAsia" w:ascii="仿宋_GB2312" w:hAnsi="宋体" w:eastAsia="仿宋_GB2312" w:cs="宋体"/>
                <w:color w:val="auto"/>
                <w:kern w:val="0"/>
                <w:sz w:val="21"/>
                <w:szCs w:val="21"/>
                <w:highlight w:val="none"/>
              </w:rPr>
            </w:pPr>
            <w:r>
              <w:rPr>
                <w:rFonts w:hint="eastAsia" w:ascii="仿宋_GB2312" w:hAnsi="宋体" w:eastAsia="仿宋_GB2312" w:cs="宋体"/>
                <w:color w:val="auto"/>
                <w:kern w:val="0"/>
                <w:sz w:val="21"/>
                <w:szCs w:val="21"/>
                <w:highlight w:val="none"/>
                <w:lang w:eastAsia="zh-CN"/>
              </w:rPr>
              <w:t>先天性肌性斜颈</w:t>
            </w:r>
          </w:p>
        </w:tc>
        <w:tc>
          <w:tcPr>
            <w:tcW w:w="1382" w:type="dxa"/>
            <w:tcBorders>
              <w:top w:val="single" w:color="auto" w:sz="4" w:space="0"/>
              <w:left w:val="nil"/>
              <w:bottom w:val="nil"/>
              <w:right w:val="double" w:color="auto" w:sz="4" w:space="0"/>
            </w:tcBorders>
            <w:vAlign w:val="top"/>
          </w:tcPr>
          <w:p>
            <w:pPr>
              <w:widowControl/>
              <w:spacing w:before="0" w:line="240" w:lineRule="auto"/>
              <w:ind w:left="0" w:right="233" w:rightChars="111"/>
              <w:jc w:val="left"/>
              <w:rPr>
                <w:rFonts w:hint="eastAsia" w:ascii="仿宋_GB2312" w:hAnsi="宋体" w:eastAsia="仿宋_GB2312" w:cs="宋体"/>
                <w:color w:val="auto"/>
                <w:kern w:val="0"/>
                <w:sz w:val="21"/>
                <w:szCs w:val="21"/>
                <w:highlight w:val="none"/>
                <w:lang w:eastAsia="zh-CN"/>
              </w:rPr>
            </w:pPr>
            <w:r>
              <w:rPr>
                <w:rFonts w:hint="eastAsia" w:ascii="仿宋_GB2312" w:hAnsi="宋体" w:eastAsia="仿宋_GB2312" w:cs="宋体"/>
                <w:color w:val="auto"/>
                <w:kern w:val="0"/>
                <w:sz w:val="21"/>
                <w:szCs w:val="21"/>
                <w:highlight w:val="none"/>
                <w:lang w:val="en-US" w:eastAsia="zh-CN"/>
              </w:rPr>
              <w:t>2</w:t>
            </w:r>
          </w:p>
        </w:tc>
        <w:tc>
          <w:tcPr>
            <w:tcW w:w="2848" w:type="dxa"/>
            <w:tcBorders>
              <w:top w:val="single" w:color="auto" w:sz="4" w:space="0"/>
              <w:left w:val="double" w:color="auto" w:sz="4" w:space="0"/>
              <w:bottom w:val="nil"/>
              <w:right w:val="nil"/>
            </w:tcBorders>
            <w:vAlign w:val="top"/>
          </w:tcPr>
          <w:p>
            <w:pPr>
              <w:widowControl/>
              <w:spacing w:before="0" w:line="240" w:lineRule="auto"/>
              <w:ind w:left="0" w:right="233" w:rightChars="111"/>
              <w:jc w:val="left"/>
              <w:rPr>
                <w:rFonts w:hint="eastAsia" w:ascii="仿宋_GB2312" w:hAnsi="宋体" w:eastAsia="仿宋_GB2312" w:cs="宋体"/>
                <w:color w:val="auto"/>
                <w:kern w:val="0"/>
                <w:sz w:val="21"/>
                <w:szCs w:val="21"/>
                <w:highlight w:val="none"/>
                <w:lang w:eastAsia="zh-CN"/>
              </w:rPr>
            </w:pPr>
            <w:r>
              <w:rPr>
                <w:rFonts w:hint="eastAsia" w:ascii="仿宋_GB2312" w:hAnsi="宋体" w:eastAsia="仿宋_GB2312" w:cs="宋体"/>
                <w:color w:val="auto"/>
                <w:kern w:val="0"/>
                <w:sz w:val="21"/>
                <w:szCs w:val="21"/>
                <w:highlight w:val="none"/>
                <w:lang w:eastAsia="zh-CN"/>
              </w:rPr>
              <w:t>先天性马蹄内翻足</w:t>
            </w:r>
          </w:p>
        </w:tc>
        <w:tc>
          <w:tcPr>
            <w:tcW w:w="1470" w:type="dxa"/>
            <w:tcBorders>
              <w:top w:val="single" w:color="auto" w:sz="4" w:space="0"/>
              <w:left w:val="nil"/>
              <w:bottom w:val="nil"/>
            </w:tcBorders>
            <w:vAlign w:val="top"/>
          </w:tcPr>
          <w:p>
            <w:pPr>
              <w:widowControl/>
              <w:spacing w:before="0" w:line="240" w:lineRule="auto"/>
              <w:ind w:left="0" w:right="233" w:rightChars="111"/>
              <w:jc w:val="left"/>
              <w:rPr>
                <w:rFonts w:hint="eastAsia" w:ascii="仿宋_GB2312" w:hAnsi="宋体" w:eastAsia="仿宋_GB2312" w:cs="宋体"/>
                <w:color w:val="auto"/>
                <w:kern w:val="0"/>
                <w:sz w:val="21"/>
                <w:szCs w:val="21"/>
                <w:highlight w:val="none"/>
                <w:lang w:eastAsia="zh-CN"/>
              </w:rPr>
            </w:pPr>
            <w:r>
              <w:rPr>
                <w:rFonts w:hint="eastAsia" w:ascii="仿宋_GB2312" w:hAnsi="宋体" w:eastAsia="仿宋_GB2312" w:cs="宋体"/>
                <w:color w:val="auto"/>
                <w:kern w:val="0"/>
                <w:sz w:val="21"/>
                <w:szCs w:val="21"/>
                <w:highlight w:val="none"/>
                <w:lang w:val="en-US" w:eastAsia="zh-CN"/>
              </w:rPr>
              <w:t>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057" w:type="dxa"/>
            <w:tcBorders>
              <w:top w:val="nil"/>
              <w:bottom w:val="nil"/>
              <w:right w:val="nil"/>
            </w:tcBorders>
            <w:vAlign w:val="top"/>
          </w:tcPr>
          <w:p>
            <w:pPr>
              <w:widowControl/>
              <w:spacing w:before="0" w:line="240" w:lineRule="auto"/>
              <w:ind w:left="0" w:right="233" w:rightChars="111"/>
              <w:jc w:val="left"/>
              <w:rPr>
                <w:rFonts w:hint="eastAsia" w:ascii="仿宋_GB2312" w:hAnsi="宋体" w:eastAsia="仿宋_GB2312" w:cs="宋体"/>
                <w:color w:val="auto"/>
                <w:kern w:val="0"/>
                <w:sz w:val="21"/>
                <w:szCs w:val="21"/>
                <w:highlight w:val="none"/>
                <w:lang w:eastAsia="zh-CN"/>
              </w:rPr>
            </w:pPr>
            <w:r>
              <w:rPr>
                <w:rFonts w:hint="eastAsia" w:ascii="仿宋_GB2312" w:hAnsi="宋体" w:eastAsia="仿宋_GB2312" w:cs="宋体"/>
                <w:color w:val="auto"/>
                <w:kern w:val="0"/>
                <w:sz w:val="21"/>
                <w:szCs w:val="21"/>
                <w:highlight w:val="none"/>
                <w:lang w:eastAsia="zh-CN"/>
              </w:rPr>
              <w:t>狭窄性腱鞘炎</w:t>
            </w:r>
          </w:p>
        </w:tc>
        <w:tc>
          <w:tcPr>
            <w:tcW w:w="1382" w:type="dxa"/>
            <w:tcBorders>
              <w:top w:val="nil"/>
              <w:left w:val="nil"/>
              <w:bottom w:val="nil"/>
              <w:right w:val="double" w:color="auto" w:sz="4" w:space="0"/>
            </w:tcBorders>
            <w:vAlign w:val="top"/>
          </w:tcPr>
          <w:p>
            <w:pPr>
              <w:widowControl/>
              <w:spacing w:before="0" w:line="240" w:lineRule="auto"/>
              <w:ind w:left="0" w:right="233" w:rightChars="111"/>
              <w:jc w:val="left"/>
              <w:rPr>
                <w:rFonts w:hint="eastAsia" w:ascii="仿宋_GB2312" w:hAnsi="宋体" w:eastAsia="仿宋_GB2312" w:cs="宋体"/>
                <w:color w:val="auto"/>
                <w:kern w:val="0"/>
                <w:sz w:val="21"/>
                <w:szCs w:val="21"/>
                <w:highlight w:val="none"/>
                <w:lang w:eastAsia="zh-CN"/>
              </w:rPr>
            </w:pPr>
            <w:r>
              <w:rPr>
                <w:rFonts w:hint="eastAsia" w:ascii="仿宋_GB2312" w:hAnsi="宋体" w:eastAsia="仿宋_GB2312" w:cs="宋体"/>
                <w:color w:val="auto"/>
                <w:kern w:val="0"/>
                <w:sz w:val="21"/>
                <w:szCs w:val="21"/>
                <w:highlight w:val="none"/>
                <w:lang w:val="en-US" w:eastAsia="zh-CN"/>
              </w:rPr>
              <w:t>2</w:t>
            </w:r>
          </w:p>
        </w:tc>
        <w:tc>
          <w:tcPr>
            <w:tcW w:w="2848" w:type="dxa"/>
            <w:tcBorders>
              <w:top w:val="nil"/>
              <w:left w:val="double" w:color="auto" w:sz="4" w:space="0"/>
              <w:bottom w:val="nil"/>
              <w:right w:val="nil"/>
            </w:tcBorders>
            <w:vAlign w:val="top"/>
          </w:tcPr>
          <w:p>
            <w:pPr>
              <w:widowControl/>
              <w:spacing w:before="0" w:line="240" w:lineRule="auto"/>
              <w:ind w:left="0" w:right="233" w:rightChars="111"/>
              <w:jc w:val="left"/>
              <w:rPr>
                <w:rFonts w:hint="eastAsia" w:ascii="仿宋_GB2312" w:hAnsi="宋体" w:eastAsia="仿宋_GB2312" w:cs="宋体"/>
                <w:color w:val="auto"/>
                <w:kern w:val="0"/>
                <w:sz w:val="21"/>
                <w:szCs w:val="21"/>
                <w:highlight w:val="none"/>
                <w:lang w:eastAsia="zh-CN"/>
              </w:rPr>
            </w:pPr>
            <w:r>
              <w:rPr>
                <w:rFonts w:hint="eastAsia" w:ascii="仿宋_GB2312" w:hAnsi="宋体" w:eastAsia="仿宋_GB2312" w:cs="宋体"/>
                <w:color w:val="auto"/>
                <w:kern w:val="0"/>
                <w:sz w:val="21"/>
                <w:szCs w:val="21"/>
                <w:highlight w:val="none"/>
                <w:lang w:eastAsia="zh-CN"/>
              </w:rPr>
              <w:t>膝内翻和膝外翻</w:t>
            </w:r>
          </w:p>
        </w:tc>
        <w:tc>
          <w:tcPr>
            <w:tcW w:w="1470" w:type="dxa"/>
            <w:tcBorders>
              <w:top w:val="nil"/>
              <w:left w:val="nil"/>
              <w:bottom w:val="nil"/>
            </w:tcBorders>
            <w:vAlign w:val="top"/>
          </w:tcPr>
          <w:p>
            <w:pPr>
              <w:widowControl/>
              <w:spacing w:before="0" w:line="240" w:lineRule="auto"/>
              <w:ind w:left="0" w:right="233" w:rightChars="111"/>
              <w:jc w:val="left"/>
              <w:rPr>
                <w:rFonts w:hint="eastAsia" w:ascii="仿宋_GB2312" w:hAnsi="宋体" w:eastAsia="仿宋_GB2312" w:cs="宋体"/>
                <w:color w:val="auto"/>
                <w:kern w:val="0"/>
                <w:sz w:val="21"/>
                <w:szCs w:val="21"/>
                <w:highlight w:val="none"/>
                <w:lang w:eastAsia="zh-CN"/>
              </w:rPr>
            </w:pPr>
            <w:r>
              <w:rPr>
                <w:rFonts w:hint="eastAsia" w:ascii="仿宋_GB2312" w:hAnsi="宋体" w:eastAsia="仿宋_GB2312" w:cs="宋体"/>
                <w:color w:val="auto"/>
                <w:kern w:val="0"/>
                <w:sz w:val="21"/>
                <w:szCs w:val="21"/>
                <w:highlight w:val="none"/>
                <w:lang w:val="en-US" w:eastAsia="zh-CN"/>
              </w:rPr>
              <w:t>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057" w:type="dxa"/>
            <w:tcBorders>
              <w:top w:val="nil"/>
              <w:bottom w:val="nil"/>
              <w:right w:val="nil"/>
            </w:tcBorders>
            <w:vAlign w:val="top"/>
          </w:tcPr>
          <w:p>
            <w:pPr>
              <w:widowControl/>
              <w:spacing w:before="0" w:line="240" w:lineRule="auto"/>
              <w:ind w:left="0" w:right="233" w:rightChars="111"/>
              <w:jc w:val="left"/>
              <w:rPr>
                <w:rFonts w:hint="eastAsia" w:ascii="仿宋_GB2312" w:hAnsi="宋体" w:eastAsia="仿宋_GB2312" w:cs="宋体"/>
                <w:color w:val="auto"/>
                <w:kern w:val="0"/>
                <w:sz w:val="21"/>
                <w:szCs w:val="21"/>
                <w:highlight w:val="none"/>
                <w:lang w:eastAsia="zh-CN"/>
              </w:rPr>
            </w:pPr>
            <w:r>
              <w:rPr>
                <w:rFonts w:hint="eastAsia" w:ascii="仿宋_GB2312" w:hAnsi="宋体" w:eastAsia="仿宋_GB2312" w:cs="宋体"/>
                <w:color w:val="auto"/>
                <w:kern w:val="0"/>
                <w:sz w:val="21"/>
                <w:szCs w:val="21"/>
                <w:highlight w:val="none"/>
                <w:lang w:eastAsia="zh-CN"/>
              </w:rPr>
              <w:t>桡骨小头半脱位</w:t>
            </w:r>
          </w:p>
        </w:tc>
        <w:tc>
          <w:tcPr>
            <w:tcW w:w="1382" w:type="dxa"/>
            <w:tcBorders>
              <w:top w:val="nil"/>
              <w:left w:val="nil"/>
              <w:bottom w:val="nil"/>
              <w:right w:val="double" w:color="auto" w:sz="4" w:space="0"/>
            </w:tcBorders>
            <w:vAlign w:val="top"/>
          </w:tcPr>
          <w:p>
            <w:pPr>
              <w:widowControl/>
              <w:spacing w:before="0" w:line="240" w:lineRule="auto"/>
              <w:ind w:left="0" w:right="233" w:rightChars="111"/>
              <w:jc w:val="left"/>
              <w:rPr>
                <w:rFonts w:hint="eastAsia" w:ascii="仿宋_GB2312" w:hAnsi="宋体" w:eastAsia="仿宋_GB2312" w:cs="宋体"/>
                <w:color w:val="auto"/>
                <w:kern w:val="0"/>
                <w:sz w:val="21"/>
                <w:szCs w:val="21"/>
                <w:highlight w:val="none"/>
              </w:rPr>
            </w:pPr>
            <w:r>
              <w:rPr>
                <w:rFonts w:hint="eastAsia" w:ascii="仿宋_GB2312" w:hAnsi="宋体" w:eastAsia="仿宋_GB2312" w:cs="宋体"/>
                <w:color w:val="auto"/>
                <w:kern w:val="0"/>
                <w:sz w:val="21"/>
                <w:szCs w:val="21"/>
                <w:highlight w:val="none"/>
              </w:rPr>
              <w:t>5</w:t>
            </w:r>
          </w:p>
        </w:tc>
        <w:tc>
          <w:tcPr>
            <w:tcW w:w="2848" w:type="dxa"/>
            <w:tcBorders>
              <w:top w:val="nil"/>
              <w:left w:val="double" w:color="auto" w:sz="4" w:space="0"/>
              <w:bottom w:val="nil"/>
              <w:right w:val="nil"/>
            </w:tcBorders>
            <w:vAlign w:val="top"/>
          </w:tcPr>
          <w:p>
            <w:pPr>
              <w:widowControl/>
              <w:spacing w:before="0" w:line="240" w:lineRule="auto"/>
              <w:ind w:left="0" w:right="233" w:rightChars="111"/>
              <w:jc w:val="left"/>
              <w:rPr>
                <w:rFonts w:hint="eastAsia" w:ascii="仿宋_GB2312" w:hAnsi="宋体" w:eastAsia="仿宋_GB2312" w:cs="宋体"/>
                <w:color w:val="auto"/>
                <w:kern w:val="0"/>
                <w:sz w:val="21"/>
                <w:szCs w:val="21"/>
                <w:highlight w:val="none"/>
                <w:lang w:eastAsia="zh-CN"/>
              </w:rPr>
            </w:pPr>
            <w:r>
              <w:rPr>
                <w:rFonts w:hint="eastAsia" w:ascii="仿宋_GB2312" w:hAnsi="宋体" w:eastAsia="仿宋_GB2312" w:cs="宋体"/>
                <w:color w:val="auto"/>
                <w:kern w:val="0"/>
                <w:sz w:val="21"/>
                <w:szCs w:val="21"/>
                <w:highlight w:val="none"/>
                <w:lang w:eastAsia="zh-CN"/>
              </w:rPr>
              <w:t>多指或并指畸形</w:t>
            </w:r>
          </w:p>
        </w:tc>
        <w:tc>
          <w:tcPr>
            <w:tcW w:w="1470" w:type="dxa"/>
            <w:tcBorders>
              <w:top w:val="nil"/>
              <w:left w:val="nil"/>
              <w:bottom w:val="nil"/>
            </w:tcBorders>
            <w:vAlign w:val="top"/>
          </w:tcPr>
          <w:p>
            <w:pPr>
              <w:widowControl/>
              <w:spacing w:before="0" w:line="240" w:lineRule="auto"/>
              <w:ind w:left="0" w:right="233" w:rightChars="111"/>
              <w:jc w:val="left"/>
              <w:rPr>
                <w:rFonts w:hint="eastAsia" w:ascii="仿宋_GB2312" w:hAnsi="宋体" w:eastAsia="仿宋_GB2312" w:cs="宋体"/>
                <w:color w:val="auto"/>
                <w:kern w:val="0"/>
                <w:sz w:val="21"/>
                <w:szCs w:val="21"/>
                <w:highlight w:val="none"/>
                <w:lang w:eastAsia="zh-CN"/>
              </w:rPr>
            </w:pPr>
            <w:r>
              <w:rPr>
                <w:rFonts w:hint="eastAsia" w:ascii="仿宋_GB2312" w:hAnsi="宋体" w:eastAsia="仿宋_GB2312" w:cs="宋体"/>
                <w:color w:val="auto"/>
                <w:kern w:val="0"/>
                <w:sz w:val="21"/>
                <w:szCs w:val="21"/>
                <w:highlight w:val="none"/>
                <w:lang w:val="en-US" w:eastAsia="zh-CN"/>
              </w:rPr>
              <w:t>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057" w:type="dxa"/>
            <w:tcBorders>
              <w:top w:val="nil"/>
              <w:bottom w:val="nil"/>
              <w:right w:val="nil"/>
            </w:tcBorders>
            <w:vAlign w:val="top"/>
          </w:tcPr>
          <w:p>
            <w:pPr>
              <w:widowControl/>
              <w:spacing w:before="0" w:line="240" w:lineRule="auto"/>
              <w:ind w:left="0" w:right="233" w:rightChars="111"/>
              <w:jc w:val="left"/>
              <w:rPr>
                <w:rFonts w:hint="eastAsia" w:ascii="仿宋_GB2312" w:hAnsi="宋体" w:eastAsia="仿宋_GB2312" w:cs="宋体"/>
                <w:color w:val="auto"/>
                <w:kern w:val="0"/>
                <w:sz w:val="21"/>
                <w:szCs w:val="21"/>
                <w:highlight w:val="none"/>
                <w:lang w:eastAsia="zh-CN"/>
              </w:rPr>
            </w:pPr>
            <w:r>
              <w:rPr>
                <w:rFonts w:hint="eastAsia" w:ascii="仿宋_GB2312" w:hAnsi="宋体" w:eastAsia="仿宋_GB2312" w:cs="宋体"/>
                <w:color w:val="auto"/>
                <w:kern w:val="0"/>
                <w:sz w:val="21"/>
                <w:szCs w:val="21"/>
                <w:highlight w:val="none"/>
                <w:lang w:eastAsia="zh-CN"/>
              </w:rPr>
              <w:t>急性、慢性血源性骨髓炎</w:t>
            </w:r>
          </w:p>
        </w:tc>
        <w:tc>
          <w:tcPr>
            <w:tcW w:w="1382" w:type="dxa"/>
            <w:tcBorders>
              <w:top w:val="nil"/>
              <w:left w:val="nil"/>
              <w:bottom w:val="nil"/>
              <w:right w:val="double" w:color="auto" w:sz="4" w:space="0"/>
            </w:tcBorders>
            <w:vAlign w:val="top"/>
          </w:tcPr>
          <w:p>
            <w:pPr>
              <w:widowControl/>
              <w:spacing w:before="0" w:line="240" w:lineRule="auto"/>
              <w:ind w:left="0" w:right="233" w:rightChars="111"/>
              <w:jc w:val="left"/>
              <w:rPr>
                <w:rFonts w:hint="eastAsia" w:ascii="仿宋_GB2312" w:hAnsi="宋体" w:eastAsia="仿宋_GB2312" w:cs="宋体"/>
                <w:color w:val="auto"/>
                <w:kern w:val="0"/>
                <w:sz w:val="21"/>
                <w:szCs w:val="21"/>
                <w:highlight w:val="none"/>
                <w:lang w:val="en-US" w:eastAsia="zh-CN"/>
              </w:rPr>
            </w:pPr>
            <w:r>
              <w:rPr>
                <w:rFonts w:hint="eastAsia" w:ascii="仿宋_GB2312" w:hAnsi="宋体" w:eastAsia="仿宋_GB2312" w:cs="宋体"/>
                <w:color w:val="auto"/>
                <w:kern w:val="0"/>
                <w:sz w:val="21"/>
                <w:szCs w:val="21"/>
                <w:highlight w:val="none"/>
                <w:lang w:val="en-US" w:eastAsia="zh-CN"/>
              </w:rPr>
              <w:t>1</w:t>
            </w:r>
          </w:p>
        </w:tc>
        <w:tc>
          <w:tcPr>
            <w:tcW w:w="2848" w:type="dxa"/>
            <w:tcBorders>
              <w:top w:val="nil"/>
              <w:left w:val="double" w:color="auto" w:sz="4" w:space="0"/>
              <w:bottom w:val="nil"/>
              <w:right w:val="nil"/>
            </w:tcBorders>
            <w:vAlign w:val="top"/>
          </w:tcPr>
          <w:p>
            <w:pPr>
              <w:widowControl/>
              <w:spacing w:before="0" w:line="240" w:lineRule="auto"/>
              <w:ind w:left="0" w:right="233" w:rightChars="111"/>
              <w:jc w:val="left"/>
              <w:rPr>
                <w:rFonts w:hint="eastAsia" w:ascii="仿宋_GB2312" w:hAnsi="宋体" w:eastAsia="仿宋_GB2312" w:cs="宋体"/>
                <w:color w:val="auto"/>
                <w:kern w:val="0"/>
                <w:sz w:val="21"/>
                <w:szCs w:val="21"/>
                <w:highlight w:val="none"/>
                <w:lang w:eastAsia="zh-CN"/>
              </w:rPr>
            </w:pPr>
            <w:r>
              <w:rPr>
                <w:rFonts w:hint="eastAsia" w:ascii="仿宋_GB2312" w:hAnsi="宋体" w:eastAsia="仿宋_GB2312" w:cs="宋体"/>
                <w:color w:val="auto"/>
                <w:kern w:val="0"/>
                <w:sz w:val="21"/>
                <w:szCs w:val="21"/>
                <w:highlight w:val="none"/>
                <w:lang w:eastAsia="zh-CN"/>
              </w:rPr>
              <w:t>大脑性瘫痪后遗症</w:t>
            </w:r>
          </w:p>
        </w:tc>
        <w:tc>
          <w:tcPr>
            <w:tcW w:w="1470" w:type="dxa"/>
            <w:tcBorders>
              <w:top w:val="nil"/>
              <w:left w:val="nil"/>
              <w:bottom w:val="nil"/>
            </w:tcBorders>
            <w:vAlign w:val="top"/>
          </w:tcPr>
          <w:p>
            <w:pPr>
              <w:widowControl/>
              <w:spacing w:before="0" w:line="240" w:lineRule="auto"/>
              <w:ind w:left="0" w:right="233" w:rightChars="111"/>
              <w:jc w:val="left"/>
              <w:rPr>
                <w:rFonts w:hint="eastAsia" w:ascii="仿宋_GB2312" w:hAnsi="宋体" w:eastAsia="仿宋_GB2312" w:cs="宋体"/>
                <w:color w:val="auto"/>
                <w:kern w:val="0"/>
                <w:sz w:val="21"/>
                <w:szCs w:val="21"/>
                <w:highlight w:val="none"/>
                <w:lang w:val="en-US" w:eastAsia="zh-CN"/>
              </w:rPr>
            </w:pPr>
            <w:r>
              <w:rPr>
                <w:rFonts w:hint="eastAsia" w:ascii="仿宋_GB2312" w:hAnsi="宋体" w:eastAsia="仿宋_GB2312" w:cs="宋体"/>
                <w:color w:val="auto"/>
                <w:kern w:val="0"/>
                <w:sz w:val="21"/>
                <w:szCs w:val="21"/>
                <w:highlight w:val="none"/>
                <w:lang w:val="en-US" w:eastAsia="zh-CN"/>
              </w:rPr>
              <w:t>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057" w:type="dxa"/>
            <w:tcBorders>
              <w:top w:val="nil"/>
              <w:bottom w:val="nil"/>
              <w:right w:val="nil"/>
            </w:tcBorders>
            <w:vAlign w:val="top"/>
          </w:tcPr>
          <w:p>
            <w:pPr>
              <w:widowControl/>
              <w:spacing w:before="0" w:line="240" w:lineRule="auto"/>
              <w:ind w:left="0" w:right="233" w:rightChars="111"/>
              <w:jc w:val="left"/>
              <w:rPr>
                <w:rFonts w:hint="eastAsia" w:ascii="仿宋_GB2312" w:hAnsi="宋体" w:eastAsia="仿宋_GB2312" w:cs="宋体"/>
                <w:color w:val="auto"/>
                <w:kern w:val="0"/>
                <w:sz w:val="21"/>
                <w:szCs w:val="21"/>
                <w:highlight w:val="none"/>
                <w:lang w:eastAsia="zh-CN"/>
              </w:rPr>
            </w:pPr>
            <w:r>
              <w:rPr>
                <w:rFonts w:hint="eastAsia" w:ascii="仿宋_GB2312" w:hAnsi="宋体" w:eastAsia="仿宋_GB2312" w:cs="宋体"/>
                <w:color w:val="auto"/>
                <w:kern w:val="0"/>
                <w:sz w:val="21"/>
                <w:szCs w:val="21"/>
                <w:highlight w:val="none"/>
                <w:lang w:eastAsia="zh-CN"/>
              </w:rPr>
              <w:t>急性化脓性关节炎</w:t>
            </w:r>
          </w:p>
        </w:tc>
        <w:tc>
          <w:tcPr>
            <w:tcW w:w="1382" w:type="dxa"/>
            <w:tcBorders>
              <w:top w:val="nil"/>
              <w:left w:val="nil"/>
              <w:bottom w:val="nil"/>
              <w:right w:val="double" w:color="auto" w:sz="4" w:space="0"/>
            </w:tcBorders>
            <w:vAlign w:val="top"/>
          </w:tcPr>
          <w:p>
            <w:pPr>
              <w:widowControl/>
              <w:spacing w:before="0" w:line="240" w:lineRule="auto"/>
              <w:ind w:left="0" w:right="233" w:rightChars="111"/>
              <w:jc w:val="left"/>
              <w:rPr>
                <w:rFonts w:hint="eastAsia" w:ascii="仿宋_GB2312" w:hAnsi="宋体" w:eastAsia="仿宋_GB2312" w:cs="宋体"/>
                <w:color w:val="auto"/>
                <w:kern w:val="0"/>
                <w:sz w:val="21"/>
                <w:szCs w:val="21"/>
                <w:highlight w:val="none"/>
                <w:lang w:val="en-US" w:eastAsia="zh-CN"/>
              </w:rPr>
            </w:pPr>
            <w:r>
              <w:rPr>
                <w:rFonts w:hint="eastAsia" w:ascii="仿宋_GB2312" w:hAnsi="宋体" w:eastAsia="仿宋_GB2312" w:cs="宋体"/>
                <w:color w:val="auto"/>
                <w:kern w:val="0"/>
                <w:sz w:val="21"/>
                <w:szCs w:val="21"/>
                <w:highlight w:val="none"/>
                <w:lang w:val="en-US" w:eastAsia="zh-CN"/>
              </w:rPr>
              <w:t>1</w:t>
            </w:r>
          </w:p>
        </w:tc>
        <w:tc>
          <w:tcPr>
            <w:tcW w:w="2848" w:type="dxa"/>
            <w:tcBorders>
              <w:top w:val="nil"/>
              <w:left w:val="double" w:color="auto" w:sz="4" w:space="0"/>
              <w:bottom w:val="nil"/>
              <w:right w:val="nil"/>
            </w:tcBorders>
            <w:vAlign w:val="top"/>
          </w:tcPr>
          <w:p>
            <w:pPr>
              <w:widowControl/>
              <w:spacing w:before="0" w:line="240" w:lineRule="auto"/>
              <w:ind w:left="0" w:right="233" w:rightChars="111"/>
              <w:jc w:val="left"/>
              <w:rPr>
                <w:rFonts w:hint="eastAsia" w:ascii="仿宋_GB2312" w:hAnsi="宋体" w:eastAsia="仿宋_GB2312" w:cs="宋体"/>
                <w:color w:val="auto"/>
                <w:kern w:val="0"/>
                <w:sz w:val="21"/>
                <w:szCs w:val="21"/>
                <w:highlight w:val="none"/>
                <w:lang w:eastAsia="zh-CN"/>
              </w:rPr>
            </w:pPr>
            <w:r>
              <w:rPr>
                <w:rFonts w:hint="eastAsia" w:ascii="仿宋_GB2312" w:hAnsi="宋体" w:eastAsia="仿宋_GB2312" w:cs="宋体"/>
                <w:color w:val="auto"/>
                <w:kern w:val="0"/>
                <w:sz w:val="21"/>
                <w:szCs w:val="21"/>
                <w:highlight w:val="none"/>
                <w:lang w:eastAsia="zh-CN"/>
              </w:rPr>
              <w:t>肢体不等长</w:t>
            </w:r>
          </w:p>
        </w:tc>
        <w:tc>
          <w:tcPr>
            <w:tcW w:w="1470" w:type="dxa"/>
            <w:tcBorders>
              <w:top w:val="nil"/>
              <w:left w:val="nil"/>
              <w:bottom w:val="nil"/>
            </w:tcBorders>
            <w:vAlign w:val="top"/>
          </w:tcPr>
          <w:p>
            <w:pPr>
              <w:widowControl/>
              <w:spacing w:before="0" w:line="240" w:lineRule="auto"/>
              <w:ind w:left="0" w:right="233" w:rightChars="111"/>
              <w:jc w:val="left"/>
              <w:rPr>
                <w:rFonts w:hint="eastAsia" w:ascii="仿宋_GB2312" w:hAnsi="宋体" w:eastAsia="仿宋_GB2312" w:cs="宋体"/>
                <w:color w:val="auto"/>
                <w:kern w:val="0"/>
                <w:sz w:val="21"/>
                <w:szCs w:val="21"/>
                <w:highlight w:val="none"/>
                <w:lang w:val="en-US" w:eastAsia="zh-CN"/>
              </w:rPr>
            </w:pPr>
            <w:r>
              <w:rPr>
                <w:rFonts w:hint="eastAsia" w:ascii="仿宋_GB2312" w:hAnsi="宋体" w:eastAsia="仿宋_GB2312" w:cs="宋体"/>
                <w:color w:val="auto"/>
                <w:kern w:val="0"/>
                <w:sz w:val="21"/>
                <w:szCs w:val="21"/>
                <w:highlight w:val="none"/>
                <w:lang w:val="en-US" w:eastAsia="zh-CN"/>
              </w:rPr>
              <w:t>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6" w:hRule="atLeast"/>
          <w:jc w:val="center"/>
        </w:trPr>
        <w:tc>
          <w:tcPr>
            <w:tcW w:w="3057" w:type="dxa"/>
            <w:tcBorders>
              <w:top w:val="nil"/>
              <w:bottom w:val="nil"/>
              <w:right w:val="nil"/>
            </w:tcBorders>
            <w:vAlign w:val="top"/>
          </w:tcPr>
          <w:p>
            <w:pPr>
              <w:widowControl/>
              <w:spacing w:before="0" w:line="240" w:lineRule="auto"/>
              <w:ind w:left="0" w:right="233" w:rightChars="111"/>
              <w:jc w:val="left"/>
              <w:rPr>
                <w:rFonts w:hint="eastAsia" w:ascii="仿宋_GB2312" w:hAnsi="宋体" w:eastAsia="仿宋_GB2312" w:cs="宋体"/>
                <w:color w:val="auto"/>
                <w:kern w:val="0"/>
                <w:sz w:val="21"/>
                <w:szCs w:val="21"/>
                <w:highlight w:val="none"/>
                <w:lang w:eastAsia="zh-CN"/>
              </w:rPr>
            </w:pPr>
            <w:r>
              <w:rPr>
                <w:rFonts w:hint="eastAsia" w:ascii="仿宋_GB2312" w:hAnsi="宋体" w:eastAsia="仿宋_GB2312" w:cs="宋体"/>
                <w:color w:val="auto"/>
                <w:kern w:val="0"/>
                <w:sz w:val="21"/>
                <w:szCs w:val="21"/>
                <w:highlight w:val="none"/>
                <w:lang w:eastAsia="zh-CN"/>
              </w:rPr>
              <w:t>寰、枢椎半脱位</w:t>
            </w:r>
          </w:p>
        </w:tc>
        <w:tc>
          <w:tcPr>
            <w:tcW w:w="1382" w:type="dxa"/>
            <w:tcBorders>
              <w:top w:val="nil"/>
              <w:left w:val="nil"/>
              <w:bottom w:val="nil"/>
              <w:right w:val="double" w:color="auto" w:sz="4" w:space="0"/>
            </w:tcBorders>
            <w:vAlign w:val="top"/>
          </w:tcPr>
          <w:p>
            <w:pPr>
              <w:widowControl/>
              <w:spacing w:before="0" w:line="240" w:lineRule="auto"/>
              <w:ind w:left="0" w:right="233" w:rightChars="111"/>
              <w:jc w:val="left"/>
              <w:rPr>
                <w:rFonts w:hint="eastAsia" w:ascii="仿宋_GB2312" w:hAnsi="宋体" w:eastAsia="仿宋_GB2312" w:cs="宋体"/>
                <w:color w:val="auto"/>
                <w:kern w:val="0"/>
                <w:sz w:val="21"/>
                <w:szCs w:val="21"/>
                <w:highlight w:val="none"/>
                <w:lang w:val="en-US" w:eastAsia="zh-CN"/>
              </w:rPr>
            </w:pPr>
            <w:r>
              <w:rPr>
                <w:rFonts w:hint="eastAsia" w:ascii="仿宋_GB2312" w:hAnsi="宋体" w:eastAsia="仿宋_GB2312" w:cs="宋体"/>
                <w:color w:val="auto"/>
                <w:kern w:val="0"/>
                <w:sz w:val="21"/>
                <w:szCs w:val="21"/>
                <w:highlight w:val="none"/>
                <w:lang w:val="en-US" w:eastAsia="zh-CN"/>
              </w:rPr>
              <w:t>1</w:t>
            </w:r>
          </w:p>
        </w:tc>
        <w:tc>
          <w:tcPr>
            <w:tcW w:w="2848" w:type="dxa"/>
            <w:tcBorders>
              <w:top w:val="nil"/>
              <w:left w:val="double" w:color="auto" w:sz="4" w:space="0"/>
              <w:bottom w:val="nil"/>
              <w:right w:val="nil"/>
            </w:tcBorders>
            <w:vAlign w:val="top"/>
          </w:tcPr>
          <w:p>
            <w:pPr>
              <w:widowControl/>
              <w:spacing w:before="0" w:line="240" w:lineRule="auto"/>
              <w:ind w:left="0" w:right="233" w:rightChars="111"/>
              <w:jc w:val="left"/>
              <w:rPr>
                <w:rFonts w:hint="eastAsia" w:ascii="仿宋_GB2312" w:hAnsi="宋体" w:eastAsia="仿宋_GB2312" w:cs="宋体"/>
                <w:color w:val="auto"/>
                <w:kern w:val="0"/>
                <w:sz w:val="21"/>
                <w:szCs w:val="21"/>
                <w:highlight w:val="none"/>
                <w:lang w:eastAsia="zh-CN"/>
              </w:rPr>
            </w:pPr>
            <w:r>
              <w:rPr>
                <w:rFonts w:hint="eastAsia" w:ascii="仿宋_GB2312" w:hAnsi="宋体" w:eastAsia="仿宋_GB2312" w:cs="宋体"/>
                <w:color w:val="auto"/>
                <w:kern w:val="0"/>
                <w:sz w:val="21"/>
                <w:szCs w:val="21"/>
                <w:highlight w:val="none"/>
                <w:lang w:eastAsia="zh-CN"/>
              </w:rPr>
              <w:t>先天性胫骨假关节</w:t>
            </w:r>
          </w:p>
        </w:tc>
        <w:tc>
          <w:tcPr>
            <w:tcW w:w="1470" w:type="dxa"/>
            <w:tcBorders>
              <w:top w:val="nil"/>
              <w:left w:val="nil"/>
              <w:bottom w:val="nil"/>
            </w:tcBorders>
            <w:vAlign w:val="top"/>
          </w:tcPr>
          <w:p>
            <w:pPr>
              <w:widowControl/>
              <w:spacing w:before="0" w:line="240" w:lineRule="auto"/>
              <w:ind w:left="0" w:right="233" w:rightChars="111"/>
              <w:jc w:val="left"/>
              <w:rPr>
                <w:rFonts w:hint="eastAsia" w:ascii="仿宋_GB2312" w:hAnsi="宋体" w:eastAsia="仿宋_GB2312" w:cs="宋体"/>
                <w:color w:val="auto"/>
                <w:kern w:val="0"/>
                <w:sz w:val="21"/>
                <w:szCs w:val="21"/>
                <w:highlight w:val="none"/>
                <w:lang w:val="en-US" w:eastAsia="zh-CN"/>
              </w:rPr>
            </w:pPr>
            <w:r>
              <w:rPr>
                <w:rFonts w:hint="eastAsia" w:ascii="仿宋_GB2312" w:hAnsi="宋体" w:eastAsia="仿宋_GB2312" w:cs="宋体"/>
                <w:color w:val="auto"/>
                <w:kern w:val="0"/>
                <w:sz w:val="21"/>
                <w:szCs w:val="21"/>
                <w:highlight w:val="none"/>
                <w:lang w:val="en-US" w:eastAsia="zh-CN"/>
              </w:rPr>
              <w:t>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057" w:type="dxa"/>
            <w:tcBorders>
              <w:top w:val="nil"/>
              <w:bottom w:val="nil"/>
              <w:right w:val="nil"/>
            </w:tcBorders>
            <w:vAlign w:val="top"/>
          </w:tcPr>
          <w:p>
            <w:pPr>
              <w:widowControl/>
              <w:spacing w:before="0" w:line="240" w:lineRule="auto"/>
              <w:ind w:left="0" w:right="233" w:rightChars="111"/>
              <w:jc w:val="left"/>
              <w:rPr>
                <w:rFonts w:hint="eastAsia" w:ascii="仿宋_GB2312" w:hAnsi="宋体" w:eastAsia="仿宋_GB2312" w:cs="宋体"/>
                <w:color w:val="auto"/>
                <w:kern w:val="0"/>
                <w:sz w:val="21"/>
                <w:szCs w:val="21"/>
                <w:highlight w:val="none"/>
                <w:lang w:eastAsia="zh-CN"/>
              </w:rPr>
            </w:pPr>
            <w:r>
              <w:rPr>
                <w:rFonts w:hint="eastAsia" w:ascii="仿宋_GB2312" w:hAnsi="宋体" w:eastAsia="仿宋_GB2312" w:cs="宋体"/>
                <w:color w:val="auto"/>
                <w:kern w:val="0"/>
                <w:sz w:val="21"/>
                <w:szCs w:val="21"/>
                <w:highlight w:val="none"/>
                <w:lang w:eastAsia="zh-CN"/>
              </w:rPr>
              <w:t>脊柱侧凸及后凸</w:t>
            </w:r>
          </w:p>
        </w:tc>
        <w:tc>
          <w:tcPr>
            <w:tcW w:w="1382" w:type="dxa"/>
            <w:tcBorders>
              <w:top w:val="nil"/>
              <w:left w:val="nil"/>
              <w:bottom w:val="nil"/>
              <w:right w:val="double" w:color="auto" w:sz="4" w:space="0"/>
            </w:tcBorders>
            <w:vAlign w:val="top"/>
          </w:tcPr>
          <w:p>
            <w:pPr>
              <w:widowControl/>
              <w:spacing w:before="0" w:line="240" w:lineRule="auto"/>
              <w:ind w:left="0" w:right="233" w:rightChars="111"/>
              <w:jc w:val="left"/>
              <w:rPr>
                <w:rFonts w:hint="eastAsia" w:ascii="仿宋_GB2312" w:hAnsi="宋体" w:eastAsia="仿宋_GB2312" w:cs="宋体"/>
                <w:color w:val="auto"/>
                <w:kern w:val="0"/>
                <w:sz w:val="21"/>
                <w:szCs w:val="21"/>
                <w:highlight w:val="none"/>
                <w:lang w:val="en-US" w:eastAsia="zh-CN"/>
              </w:rPr>
            </w:pPr>
            <w:r>
              <w:rPr>
                <w:rFonts w:hint="eastAsia" w:ascii="仿宋_GB2312" w:hAnsi="宋体" w:eastAsia="仿宋_GB2312" w:cs="宋体"/>
                <w:color w:val="auto"/>
                <w:kern w:val="0"/>
                <w:sz w:val="21"/>
                <w:szCs w:val="21"/>
                <w:highlight w:val="none"/>
                <w:lang w:val="en-US" w:eastAsia="zh-CN"/>
              </w:rPr>
              <w:t>2</w:t>
            </w:r>
          </w:p>
        </w:tc>
        <w:tc>
          <w:tcPr>
            <w:tcW w:w="2848" w:type="dxa"/>
            <w:tcBorders>
              <w:top w:val="nil"/>
              <w:left w:val="double" w:color="auto" w:sz="4" w:space="0"/>
              <w:bottom w:val="nil"/>
              <w:right w:val="nil"/>
            </w:tcBorders>
            <w:vAlign w:val="top"/>
          </w:tcPr>
          <w:p>
            <w:pPr>
              <w:widowControl/>
              <w:spacing w:before="0" w:line="240" w:lineRule="auto"/>
              <w:ind w:left="0" w:right="233" w:rightChars="111"/>
              <w:jc w:val="left"/>
              <w:rPr>
                <w:rFonts w:hint="eastAsia" w:ascii="仿宋_GB2312" w:hAnsi="宋体" w:eastAsia="仿宋_GB2312" w:cs="宋体"/>
                <w:color w:val="auto"/>
                <w:kern w:val="0"/>
                <w:sz w:val="21"/>
                <w:szCs w:val="21"/>
                <w:highlight w:val="none"/>
                <w:lang w:eastAsia="zh-CN"/>
              </w:rPr>
            </w:pPr>
            <w:r>
              <w:rPr>
                <w:rFonts w:hint="eastAsia" w:ascii="仿宋_GB2312" w:hAnsi="宋体" w:eastAsia="仿宋_GB2312" w:cs="宋体"/>
                <w:color w:val="auto"/>
                <w:kern w:val="0"/>
                <w:sz w:val="21"/>
                <w:szCs w:val="21"/>
                <w:highlight w:val="none"/>
                <w:lang w:eastAsia="zh-CN"/>
              </w:rPr>
              <w:t>骨软骨瘤</w:t>
            </w:r>
          </w:p>
        </w:tc>
        <w:tc>
          <w:tcPr>
            <w:tcW w:w="1470" w:type="dxa"/>
            <w:tcBorders>
              <w:top w:val="nil"/>
              <w:left w:val="nil"/>
              <w:bottom w:val="nil"/>
            </w:tcBorders>
            <w:vAlign w:val="top"/>
          </w:tcPr>
          <w:p>
            <w:pPr>
              <w:widowControl/>
              <w:spacing w:before="0" w:line="240" w:lineRule="auto"/>
              <w:ind w:left="0" w:right="233" w:rightChars="111"/>
              <w:jc w:val="left"/>
              <w:rPr>
                <w:rFonts w:hint="eastAsia" w:ascii="仿宋_GB2312" w:hAnsi="宋体" w:eastAsia="仿宋_GB2312" w:cs="宋体"/>
                <w:color w:val="auto"/>
                <w:kern w:val="0"/>
                <w:sz w:val="21"/>
                <w:szCs w:val="21"/>
                <w:highlight w:val="none"/>
                <w:lang w:val="en-US" w:eastAsia="zh-CN"/>
              </w:rPr>
            </w:pPr>
            <w:r>
              <w:rPr>
                <w:rFonts w:hint="eastAsia" w:ascii="仿宋_GB2312" w:hAnsi="宋体" w:eastAsia="仿宋_GB2312" w:cs="宋体"/>
                <w:color w:val="auto"/>
                <w:kern w:val="0"/>
                <w:sz w:val="21"/>
                <w:szCs w:val="21"/>
                <w:highlight w:val="none"/>
                <w:lang w:val="en-US" w:eastAsia="zh-CN"/>
              </w:rPr>
              <w:t>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057" w:type="dxa"/>
            <w:tcBorders>
              <w:top w:val="nil"/>
              <w:bottom w:val="nil"/>
              <w:right w:val="nil"/>
            </w:tcBorders>
            <w:vAlign w:val="top"/>
          </w:tcPr>
          <w:p>
            <w:pPr>
              <w:widowControl/>
              <w:spacing w:before="0" w:line="240" w:lineRule="auto"/>
              <w:ind w:left="0" w:right="233" w:rightChars="111"/>
              <w:jc w:val="left"/>
              <w:rPr>
                <w:rFonts w:hint="eastAsia" w:ascii="仿宋_GB2312" w:hAnsi="宋体" w:eastAsia="仿宋_GB2312" w:cs="宋体"/>
                <w:color w:val="auto"/>
                <w:kern w:val="0"/>
                <w:sz w:val="21"/>
                <w:szCs w:val="21"/>
                <w:highlight w:val="none"/>
                <w:lang w:eastAsia="zh-CN"/>
              </w:rPr>
            </w:pPr>
            <w:r>
              <w:rPr>
                <w:rFonts w:hint="eastAsia" w:ascii="仿宋_GB2312" w:hAnsi="宋体" w:eastAsia="仿宋_GB2312" w:cs="宋体"/>
                <w:color w:val="auto"/>
                <w:kern w:val="0"/>
                <w:sz w:val="21"/>
                <w:szCs w:val="21"/>
                <w:highlight w:val="none"/>
                <w:lang w:eastAsia="zh-CN"/>
              </w:rPr>
              <w:t>四肢及锁骨骨折</w:t>
            </w:r>
          </w:p>
        </w:tc>
        <w:tc>
          <w:tcPr>
            <w:tcW w:w="1382" w:type="dxa"/>
            <w:tcBorders>
              <w:top w:val="nil"/>
              <w:left w:val="nil"/>
              <w:bottom w:val="nil"/>
              <w:right w:val="double" w:color="auto" w:sz="4" w:space="0"/>
            </w:tcBorders>
            <w:vAlign w:val="top"/>
          </w:tcPr>
          <w:p>
            <w:pPr>
              <w:widowControl/>
              <w:spacing w:before="0" w:line="240" w:lineRule="auto"/>
              <w:ind w:left="0" w:right="233" w:rightChars="111"/>
              <w:jc w:val="left"/>
              <w:rPr>
                <w:rFonts w:hint="eastAsia" w:ascii="仿宋_GB2312" w:hAnsi="宋体" w:eastAsia="仿宋_GB2312" w:cs="宋体"/>
                <w:color w:val="auto"/>
                <w:kern w:val="0"/>
                <w:sz w:val="21"/>
                <w:szCs w:val="21"/>
                <w:highlight w:val="none"/>
                <w:lang w:val="en-US" w:eastAsia="zh-CN"/>
              </w:rPr>
            </w:pPr>
            <w:r>
              <w:rPr>
                <w:rFonts w:hint="eastAsia" w:ascii="仿宋_GB2312" w:hAnsi="宋体" w:eastAsia="仿宋_GB2312" w:cs="宋体"/>
                <w:color w:val="auto"/>
                <w:kern w:val="0"/>
                <w:sz w:val="21"/>
                <w:szCs w:val="21"/>
                <w:highlight w:val="none"/>
                <w:lang w:val="en-US" w:eastAsia="zh-CN"/>
              </w:rPr>
              <w:t>5</w:t>
            </w:r>
          </w:p>
        </w:tc>
        <w:tc>
          <w:tcPr>
            <w:tcW w:w="2848" w:type="dxa"/>
            <w:tcBorders>
              <w:top w:val="nil"/>
              <w:left w:val="double" w:color="auto" w:sz="4" w:space="0"/>
              <w:bottom w:val="nil"/>
              <w:right w:val="nil"/>
            </w:tcBorders>
            <w:vAlign w:val="top"/>
          </w:tcPr>
          <w:p>
            <w:pPr>
              <w:widowControl/>
              <w:spacing w:before="0" w:line="240" w:lineRule="auto"/>
              <w:ind w:left="0" w:right="233" w:rightChars="111"/>
              <w:jc w:val="left"/>
              <w:rPr>
                <w:rFonts w:hint="eastAsia" w:ascii="仿宋_GB2312" w:hAnsi="宋体" w:eastAsia="仿宋_GB2312" w:cs="宋体"/>
                <w:color w:val="auto"/>
                <w:kern w:val="0"/>
                <w:sz w:val="21"/>
                <w:szCs w:val="21"/>
                <w:highlight w:val="none"/>
                <w:lang w:eastAsia="zh-CN"/>
              </w:rPr>
            </w:pPr>
            <w:r>
              <w:rPr>
                <w:rFonts w:hint="eastAsia" w:ascii="仿宋_GB2312" w:hAnsi="宋体" w:eastAsia="仿宋_GB2312" w:cs="宋体"/>
                <w:color w:val="auto"/>
                <w:kern w:val="0"/>
                <w:sz w:val="21"/>
                <w:szCs w:val="21"/>
                <w:highlight w:val="none"/>
                <w:lang w:eastAsia="zh-CN"/>
              </w:rPr>
              <w:t>病理性骨折</w:t>
            </w:r>
          </w:p>
        </w:tc>
        <w:tc>
          <w:tcPr>
            <w:tcW w:w="1470" w:type="dxa"/>
            <w:tcBorders>
              <w:top w:val="nil"/>
              <w:left w:val="nil"/>
              <w:bottom w:val="nil"/>
            </w:tcBorders>
            <w:vAlign w:val="top"/>
          </w:tcPr>
          <w:p>
            <w:pPr>
              <w:widowControl/>
              <w:spacing w:before="0" w:line="240" w:lineRule="auto"/>
              <w:ind w:left="0" w:right="233" w:rightChars="111"/>
              <w:jc w:val="left"/>
              <w:rPr>
                <w:rFonts w:hint="eastAsia" w:ascii="仿宋_GB2312" w:hAnsi="宋体" w:eastAsia="仿宋_GB2312" w:cs="宋体"/>
                <w:color w:val="auto"/>
                <w:kern w:val="0"/>
                <w:sz w:val="21"/>
                <w:szCs w:val="21"/>
                <w:highlight w:val="none"/>
                <w:lang w:val="en-US" w:eastAsia="zh-CN"/>
              </w:rPr>
            </w:pPr>
            <w:r>
              <w:rPr>
                <w:rFonts w:hint="eastAsia" w:ascii="仿宋_GB2312" w:hAnsi="宋体" w:eastAsia="仿宋_GB2312" w:cs="宋体"/>
                <w:color w:val="auto"/>
                <w:kern w:val="0"/>
                <w:sz w:val="21"/>
                <w:szCs w:val="21"/>
                <w:highlight w:val="none"/>
                <w:lang w:val="en-US" w:eastAsia="zh-CN"/>
              </w:rPr>
              <w:t>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1" w:hRule="atLeast"/>
          <w:jc w:val="center"/>
        </w:trPr>
        <w:tc>
          <w:tcPr>
            <w:tcW w:w="3057" w:type="dxa"/>
            <w:tcBorders>
              <w:top w:val="nil"/>
              <w:bottom w:val="single" w:color="auto" w:sz="8" w:space="0"/>
              <w:right w:val="nil"/>
            </w:tcBorders>
            <w:vAlign w:val="top"/>
          </w:tcPr>
          <w:p>
            <w:pPr>
              <w:widowControl/>
              <w:spacing w:before="0" w:line="240" w:lineRule="auto"/>
              <w:ind w:left="0" w:right="233" w:rightChars="111"/>
              <w:jc w:val="left"/>
              <w:rPr>
                <w:rFonts w:hint="eastAsia" w:ascii="仿宋_GB2312" w:hAnsi="宋体" w:eastAsia="仿宋_GB2312" w:cs="宋体"/>
                <w:color w:val="auto"/>
                <w:kern w:val="0"/>
                <w:sz w:val="21"/>
                <w:szCs w:val="21"/>
                <w:highlight w:val="none"/>
                <w:lang w:eastAsia="zh-CN"/>
              </w:rPr>
            </w:pPr>
            <w:r>
              <w:rPr>
                <w:rFonts w:hint="eastAsia" w:ascii="仿宋_GB2312" w:hAnsi="宋体" w:eastAsia="仿宋_GB2312" w:cs="宋体"/>
                <w:color w:val="auto"/>
                <w:kern w:val="0"/>
                <w:sz w:val="21"/>
                <w:szCs w:val="21"/>
                <w:highlight w:val="none"/>
                <w:lang w:eastAsia="zh-CN"/>
              </w:rPr>
              <w:t>发育性髋关节脱位</w:t>
            </w:r>
          </w:p>
        </w:tc>
        <w:tc>
          <w:tcPr>
            <w:tcW w:w="1382" w:type="dxa"/>
            <w:tcBorders>
              <w:top w:val="nil"/>
              <w:left w:val="nil"/>
              <w:bottom w:val="single" w:color="auto" w:sz="8" w:space="0"/>
              <w:right w:val="double" w:color="auto" w:sz="4" w:space="0"/>
            </w:tcBorders>
            <w:vAlign w:val="top"/>
          </w:tcPr>
          <w:p>
            <w:pPr>
              <w:widowControl/>
              <w:spacing w:before="0" w:line="240" w:lineRule="auto"/>
              <w:ind w:left="0" w:right="233" w:rightChars="111"/>
              <w:jc w:val="left"/>
              <w:rPr>
                <w:rFonts w:hint="eastAsia" w:ascii="仿宋_GB2312" w:hAnsi="宋体" w:eastAsia="仿宋_GB2312" w:cs="宋体"/>
                <w:color w:val="auto"/>
                <w:kern w:val="0"/>
                <w:sz w:val="21"/>
                <w:szCs w:val="21"/>
                <w:highlight w:val="none"/>
                <w:lang w:val="en-US" w:eastAsia="zh-CN"/>
              </w:rPr>
            </w:pPr>
            <w:r>
              <w:rPr>
                <w:rFonts w:hint="eastAsia" w:ascii="仿宋_GB2312" w:hAnsi="宋体" w:eastAsia="仿宋_GB2312" w:cs="宋体"/>
                <w:color w:val="auto"/>
                <w:kern w:val="0"/>
                <w:sz w:val="21"/>
                <w:szCs w:val="21"/>
                <w:highlight w:val="none"/>
                <w:lang w:val="en-US" w:eastAsia="zh-CN"/>
              </w:rPr>
              <w:t>2</w:t>
            </w:r>
          </w:p>
        </w:tc>
        <w:tc>
          <w:tcPr>
            <w:tcW w:w="2848" w:type="dxa"/>
            <w:tcBorders>
              <w:top w:val="nil"/>
              <w:left w:val="double" w:color="auto" w:sz="4" w:space="0"/>
              <w:bottom w:val="single" w:color="auto" w:sz="8" w:space="0"/>
              <w:right w:val="nil"/>
            </w:tcBorders>
            <w:vAlign w:val="top"/>
          </w:tcPr>
          <w:p>
            <w:pPr>
              <w:widowControl/>
              <w:spacing w:before="0" w:line="240" w:lineRule="auto"/>
              <w:ind w:left="0" w:right="233" w:rightChars="111"/>
              <w:jc w:val="left"/>
              <w:rPr>
                <w:rFonts w:hint="eastAsia" w:ascii="仿宋_GB2312" w:hAnsi="宋体" w:eastAsia="仿宋_GB2312" w:cs="宋体"/>
                <w:color w:val="auto"/>
                <w:kern w:val="0"/>
                <w:sz w:val="21"/>
                <w:szCs w:val="21"/>
                <w:highlight w:val="none"/>
                <w:lang w:eastAsia="zh-CN"/>
              </w:rPr>
            </w:pPr>
          </w:p>
        </w:tc>
        <w:tc>
          <w:tcPr>
            <w:tcW w:w="1470" w:type="dxa"/>
            <w:tcBorders>
              <w:top w:val="nil"/>
              <w:left w:val="nil"/>
              <w:bottom w:val="single" w:color="auto" w:sz="8" w:space="0"/>
            </w:tcBorders>
            <w:vAlign w:val="top"/>
          </w:tcPr>
          <w:p>
            <w:pPr>
              <w:widowControl/>
              <w:spacing w:before="0" w:line="240" w:lineRule="auto"/>
              <w:ind w:left="0" w:right="233" w:rightChars="111"/>
              <w:jc w:val="left"/>
              <w:rPr>
                <w:rFonts w:hint="eastAsia" w:ascii="仿宋_GB2312" w:hAnsi="宋体" w:eastAsia="仿宋_GB2312" w:cs="宋体"/>
                <w:color w:val="auto"/>
                <w:kern w:val="0"/>
                <w:sz w:val="21"/>
                <w:szCs w:val="21"/>
                <w:highlight w:val="none"/>
              </w:rPr>
            </w:pPr>
          </w:p>
        </w:tc>
      </w:tr>
    </w:tbl>
    <w:p>
      <w:pPr>
        <w:widowControl/>
        <w:autoSpaceDE w:val="0"/>
        <w:autoSpaceDN w:val="0"/>
        <w:adjustRightInd w:val="0"/>
        <w:snapToGrid w:val="0"/>
        <w:spacing w:line="560" w:lineRule="exact"/>
        <w:ind w:firstLine="640" w:firstLineChars="200"/>
        <w:jc w:val="both"/>
        <w:rPr>
          <w:rFonts w:hint="eastAsia" w:ascii="仿宋_GB2312" w:hAnsi="Helvetica" w:eastAsia="仿宋_GB2312" w:cs="Helvetica"/>
          <w:color w:val="auto"/>
          <w:kern w:val="0"/>
          <w:sz w:val="32"/>
          <w:szCs w:val="32"/>
          <w:highlight w:val="none"/>
          <w:lang w:val="en-US" w:eastAsia="zh-CN"/>
        </w:rPr>
      </w:pPr>
      <w:r>
        <w:rPr>
          <w:rFonts w:hint="eastAsia" w:ascii="仿宋_GB2312" w:hAnsi="Helvetica" w:eastAsia="仿宋_GB2312" w:cs="Helvetica"/>
          <w:color w:val="auto"/>
          <w:kern w:val="0"/>
          <w:sz w:val="32"/>
          <w:szCs w:val="32"/>
          <w:highlight w:val="none"/>
        </w:rPr>
        <w:t>②</w:t>
      </w:r>
      <w:r>
        <w:rPr>
          <w:rFonts w:hint="eastAsia" w:ascii="仿宋_GB2312" w:hAnsi="Helvetica" w:eastAsia="仿宋_GB2312" w:cs="Helvetica"/>
          <w:color w:val="auto"/>
          <w:kern w:val="0"/>
          <w:sz w:val="32"/>
          <w:szCs w:val="32"/>
          <w:highlight w:val="none"/>
          <w:lang w:val="en-US" w:eastAsia="zh-CN"/>
        </w:rPr>
        <w:t>基本技能要求</w:t>
      </w:r>
    </w:p>
    <w:p>
      <w:pPr>
        <w:widowControl/>
        <w:autoSpaceDE w:val="0"/>
        <w:autoSpaceDN w:val="0"/>
        <w:adjustRightInd w:val="0"/>
        <w:snapToGrid w:val="0"/>
        <w:spacing w:line="560" w:lineRule="exact"/>
        <w:ind w:firstLine="640" w:firstLineChars="200"/>
        <w:jc w:val="both"/>
        <w:rPr>
          <w:rFonts w:hint="eastAsia" w:ascii="仿宋_GB2312" w:hAnsi="Helvetica" w:eastAsia="仿宋_GB2312" w:cs="Helvetica"/>
          <w:color w:val="auto"/>
          <w:kern w:val="0"/>
          <w:sz w:val="32"/>
          <w:szCs w:val="32"/>
          <w:highlight w:val="none"/>
        </w:rPr>
      </w:pPr>
      <w:r>
        <w:rPr>
          <w:rFonts w:hint="eastAsia" w:ascii="仿宋_GB2312" w:hAnsi="Helvetica" w:eastAsia="仿宋_GB2312" w:cs="Helvetica"/>
          <w:color w:val="auto"/>
          <w:kern w:val="0"/>
          <w:sz w:val="32"/>
          <w:szCs w:val="32"/>
          <w:highlight w:val="none"/>
          <w:lang w:val="en-US" w:eastAsia="zh-CN"/>
        </w:rPr>
        <w:t xml:space="preserve">a.书写住院病历不少于20份;书写入院记录不少于5份。 </w:t>
      </w:r>
    </w:p>
    <w:p>
      <w:pPr>
        <w:widowControl/>
        <w:autoSpaceDE w:val="0"/>
        <w:autoSpaceDN w:val="0"/>
        <w:adjustRightInd w:val="0"/>
        <w:snapToGrid w:val="0"/>
        <w:spacing w:line="560" w:lineRule="exact"/>
        <w:ind w:firstLine="640" w:firstLineChars="200"/>
        <w:jc w:val="both"/>
        <w:rPr>
          <w:rFonts w:hint="eastAsia" w:ascii="仿宋_GB2312" w:hAnsi="Helvetica" w:eastAsia="仿宋_GB2312" w:cs="Helvetica"/>
          <w:color w:val="auto"/>
          <w:kern w:val="0"/>
          <w:sz w:val="32"/>
          <w:szCs w:val="32"/>
          <w:highlight w:val="none"/>
        </w:rPr>
      </w:pPr>
      <w:r>
        <w:rPr>
          <w:rFonts w:hint="eastAsia" w:ascii="仿宋_GB2312" w:hAnsi="Helvetica" w:eastAsia="仿宋_GB2312" w:cs="Helvetica"/>
          <w:color w:val="auto"/>
          <w:kern w:val="0"/>
          <w:sz w:val="32"/>
          <w:szCs w:val="32"/>
          <w:highlight w:val="none"/>
          <w:lang w:val="en-US" w:eastAsia="zh-CN"/>
        </w:rPr>
        <w:t>b.</w:t>
      </w:r>
      <w:r>
        <w:rPr>
          <w:rFonts w:hint="eastAsia" w:ascii="仿宋_GB2312" w:hAnsi="Helvetica" w:eastAsia="仿宋_GB2312" w:cs="Helvetica"/>
          <w:color w:val="auto"/>
          <w:kern w:val="0"/>
          <w:sz w:val="32"/>
          <w:szCs w:val="32"/>
          <w:highlight w:val="none"/>
        </w:rPr>
        <w:t>在上级医师指导下完成以下手术</w:t>
      </w:r>
      <w:r>
        <w:rPr>
          <w:rFonts w:hint="eastAsia" w:ascii="仿宋_GB2312" w:hAnsi="Helvetica" w:eastAsia="仿宋_GB2312" w:cs="Helvetica"/>
          <w:color w:val="auto"/>
          <w:kern w:val="0"/>
          <w:sz w:val="32"/>
          <w:szCs w:val="32"/>
          <w:highlight w:val="none"/>
          <w:lang w:val="en-US" w:eastAsia="zh-CN"/>
        </w:rPr>
        <w:t>或操作，见表7</w:t>
      </w:r>
      <w:r>
        <w:rPr>
          <w:rFonts w:hint="eastAsia" w:ascii="仿宋_GB2312" w:hAnsi="Helvetica" w:eastAsia="仿宋_GB2312" w:cs="Helvetica"/>
          <w:color w:val="auto"/>
          <w:kern w:val="0"/>
          <w:sz w:val="32"/>
          <w:szCs w:val="32"/>
          <w:highlight w:val="none"/>
        </w:rPr>
        <w:t>。</w:t>
      </w:r>
    </w:p>
    <w:p>
      <w:pPr>
        <w:widowControl/>
        <w:autoSpaceDE w:val="0"/>
        <w:autoSpaceDN w:val="0"/>
        <w:adjustRightInd w:val="0"/>
        <w:snapToGrid w:val="0"/>
        <w:spacing w:line="560" w:lineRule="exact"/>
        <w:ind w:firstLine="640" w:firstLineChars="200"/>
        <w:jc w:val="both"/>
        <w:rPr>
          <w:rFonts w:hint="eastAsia" w:ascii="仿宋_GB2312" w:hAnsi="Helvetica" w:eastAsia="仿宋_GB2312" w:cs="Helvetica"/>
          <w:color w:val="auto"/>
          <w:kern w:val="0"/>
          <w:sz w:val="32"/>
          <w:szCs w:val="32"/>
          <w:highlight w:val="none"/>
        </w:rPr>
      </w:pPr>
    </w:p>
    <w:p>
      <w:pPr>
        <w:widowControl/>
        <w:numPr>
          <w:ilvl w:val="0"/>
          <w:numId w:val="0"/>
        </w:numPr>
        <w:autoSpaceDE/>
        <w:autoSpaceDN/>
        <w:spacing w:line="240" w:lineRule="auto"/>
        <w:ind w:firstLine="0" w:firstLineChars="0"/>
        <w:jc w:val="center"/>
        <w:rPr>
          <w:rFonts w:hint="eastAsia" w:ascii="方正小标宋简体" w:hAnsi="宋体" w:eastAsia="方正小标宋简体" w:cs="宋体"/>
          <w:color w:val="auto"/>
          <w:kern w:val="0"/>
          <w:sz w:val="24"/>
          <w:szCs w:val="24"/>
          <w:highlight w:val="none"/>
          <w:lang w:bidi="ar"/>
        </w:rPr>
      </w:pPr>
      <w:r>
        <w:rPr>
          <w:rFonts w:hint="eastAsia" w:ascii="方正小标宋简体" w:hAnsi="宋体" w:eastAsia="方正小标宋简体" w:cs="宋体"/>
          <w:color w:val="auto"/>
          <w:kern w:val="0"/>
          <w:sz w:val="24"/>
          <w:szCs w:val="24"/>
          <w:highlight w:val="none"/>
          <w:lang w:val="en-US" w:eastAsia="zh-CN" w:bidi="ar"/>
        </w:rPr>
        <w:t xml:space="preserve">表7  手术或操作技术种类及例数要求 </w:t>
      </w:r>
    </w:p>
    <w:tbl>
      <w:tblPr>
        <w:tblStyle w:val="11"/>
        <w:tblW w:w="8787" w:type="dxa"/>
        <w:jc w:val="center"/>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431"/>
        <w:gridCol w:w="1408"/>
        <w:gridCol w:w="3467"/>
        <w:gridCol w:w="180"/>
        <w:gridCol w:w="1301"/>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431" w:type="dxa"/>
            <w:tcBorders>
              <w:top w:val="single" w:color="auto" w:sz="8" w:space="0"/>
              <w:bottom w:val="single" w:color="auto" w:sz="4" w:space="0"/>
              <w:right w:val="nil"/>
            </w:tcBorders>
            <w:vAlign w:val="top"/>
          </w:tcPr>
          <w:p>
            <w:pPr>
              <w:widowControl/>
              <w:spacing w:before="0"/>
              <w:jc w:val="left"/>
              <w:rPr>
                <w:rFonts w:hint="eastAsia" w:ascii="黑体" w:hAnsi="黑体" w:eastAsia="黑体" w:cs="黑体"/>
                <w:b/>
                <w:bCs/>
                <w:color w:val="auto"/>
                <w:kern w:val="2"/>
                <w:sz w:val="21"/>
                <w:szCs w:val="21"/>
                <w:highlight w:val="none"/>
              </w:rPr>
            </w:pPr>
            <w:r>
              <w:rPr>
                <w:rFonts w:hint="eastAsia" w:ascii="黑体" w:hAnsi="黑体" w:eastAsia="黑体" w:cs="黑体"/>
                <w:b/>
                <w:bCs/>
                <w:color w:val="auto"/>
                <w:kern w:val="2"/>
                <w:sz w:val="21"/>
                <w:szCs w:val="21"/>
                <w:highlight w:val="none"/>
                <w:lang w:eastAsia="zh-CN"/>
              </w:rPr>
              <w:t>手术或技术操作</w:t>
            </w:r>
          </w:p>
        </w:tc>
        <w:tc>
          <w:tcPr>
            <w:tcW w:w="1408" w:type="dxa"/>
            <w:tcBorders>
              <w:top w:val="single" w:color="auto" w:sz="8" w:space="0"/>
              <w:left w:val="nil"/>
              <w:bottom w:val="single" w:color="auto" w:sz="4" w:space="0"/>
              <w:right w:val="double" w:color="auto" w:sz="4" w:space="0"/>
            </w:tcBorders>
            <w:vAlign w:val="top"/>
          </w:tcPr>
          <w:p>
            <w:pPr>
              <w:widowControl/>
              <w:spacing w:before="0"/>
              <w:ind w:firstLine="0" w:firstLineChars="0"/>
              <w:jc w:val="left"/>
              <w:rPr>
                <w:rFonts w:hint="eastAsia" w:ascii="黑体" w:hAnsi="黑体" w:eastAsia="黑体" w:cs="黑体"/>
                <w:b/>
                <w:bCs/>
                <w:color w:val="auto"/>
                <w:kern w:val="2"/>
                <w:sz w:val="21"/>
                <w:szCs w:val="21"/>
                <w:highlight w:val="none"/>
              </w:rPr>
            </w:pPr>
            <w:r>
              <w:rPr>
                <w:rFonts w:hint="eastAsia" w:ascii="黑体" w:hAnsi="黑体" w:eastAsia="黑体" w:cs="黑体"/>
                <w:b/>
                <w:bCs/>
                <w:color w:val="auto"/>
                <w:kern w:val="2"/>
                <w:sz w:val="21"/>
                <w:szCs w:val="21"/>
                <w:highlight w:val="none"/>
                <w:lang w:eastAsia="zh-CN"/>
              </w:rPr>
              <w:t>最低例数</w:t>
            </w:r>
          </w:p>
        </w:tc>
        <w:tc>
          <w:tcPr>
            <w:tcW w:w="3467" w:type="dxa"/>
            <w:tcBorders>
              <w:top w:val="single" w:color="auto" w:sz="8" w:space="0"/>
              <w:left w:val="double" w:color="auto" w:sz="4" w:space="0"/>
              <w:bottom w:val="single" w:color="auto" w:sz="4" w:space="0"/>
              <w:right w:val="nil"/>
            </w:tcBorders>
            <w:vAlign w:val="top"/>
          </w:tcPr>
          <w:p>
            <w:pPr>
              <w:widowControl/>
              <w:spacing w:before="0"/>
              <w:jc w:val="left"/>
              <w:rPr>
                <w:rFonts w:hint="eastAsia" w:ascii="黑体" w:hAnsi="黑体" w:eastAsia="黑体" w:cs="黑体"/>
                <w:b/>
                <w:bCs/>
                <w:color w:val="auto"/>
                <w:kern w:val="2"/>
                <w:sz w:val="21"/>
                <w:szCs w:val="21"/>
                <w:highlight w:val="none"/>
              </w:rPr>
            </w:pPr>
            <w:r>
              <w:rPr>
                <w:rFonts w:hint="eastAsia" w:ascii="黑体" w:hAnsi="黑体" w:eastAsia="黑体" w:cs="黑体"/>
                <w:b/>
                <w:bCs/>
                <w:color w:val="auto"/>
                <w:kern w:val="2"/>
                <w:sz w:val="21"/>
                <w:szCs w:val="21"/>
                <w:highlight w:val="none"/>
                <w:lang w:eastAsia="zh-CN"/>
              </w:rPr>
              <w:t>手术或技术操作</w:t>
            </w:r>
          </w:p>
        </w:tc>
        <w:tc>
          <w:tcPr>
            <w:tcW w:w="1481" w:type="dxa"/>
            <w:gridSpan w:val="2"/>
            <w:tcBorders>
              <w:top w:val="single" w:color="auto" w:sz="8" w:space="0"/>
              <w:left w:val="nil"/>
              <w:bottom w:val="single" w:color="auto" w:sz="4" w:space="0"/>
            </w:tcBorders>
            <w:vAlign w:val="top"/>
          </w:tcPr>
          <w:p>
            <w:pPr>
              <w:widowControl/>
              <w:spacing w:before="0"/>
              <w:ind w:firstLine="0" w:firstLineChars="0"/>
              <w:jc w:val="left"/>
              <w:rPr>
                <w:rFonts w:hint="eastAsia" w:ascii="黑体" w:hAnsi="黑体" w:eastAsia="黑体" w:cs="黑体"/>
                <w:b/>
                <w:bCs/>
                <w:color w:val="auto"/>
                <w:kern w:val="2"/>
                <w:sz w:val="21"/>
                <w:szCs w:val="21"/>
                <w:highlight w:val="none"/>
              </w:rPr>
            </w:pPr>
            <w:r>
              <w:rPr>
                <w:rFonts w:hint="eastAsia" w:ascii="黑体" w:hAnsi="黑体" w:eastAsia="黑体" w:cs="黑体"/>
                <w:b/>
                <w:bCs/>
                <w:color w:val="auto"/>
                <w:kern w:val="2"/>
                <w:sz w:val="21"/>
                <w:szCs w:val="21"/>
                <w:highlight w:val="none"/>
                <w:lang w:eastAsia="zh-CN"/>
              </w:rPr>
              <w:t>最低例数</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3" w:hRule="atLeast"/>
          <w:jc w:val="center"/>
        </w:trPr>
        <w:tc>
          <w:tcPr>
            <w:tcW w:w="2431" w:type="dxa"/>
            <w:tcBorders>
              <w:top w:val="single" w:color="auto" w:sz="4" w:space="0"/>
              <w:bottom w:val="nil"/>
              <w:right w:val="nil"/>
            </w:tcBorders>
            <w:vAlign w:val="top"/>
          </w:tcPr>
          <w:p>
            <w:pPr>
              <w:widowControl/>
              <w:spacing w:before="0" w:line="240" w:lineRule="auto"/>
              <w:ind w:left="0" w:right="233" w:rightChars="111"/>
              <w:jc w:val="left"/>
              <w:rPr>
                <w:rFonts w:hint="eastAsia" w:ascii="仿宋_GB2312" w:hAnsi="宋体" w:eastAsia="仿宋_GB2312" w:cs="宋体"/>
                <w:color w:val="auto"/>
                <w:kern w:val="0"/>
                <w:sz w:val="21"/>
                <w:szCs w:val="21"/>
                <w:highlight w:val="none"/>
                <w:lang w:eastAsia="zh-CN"/>
              </w:rPr>
            </w:pPr>
            <w:r>
              <w:rPr>
                <w:rFonts w:hint="eastAsia" w:ascii="仿宋_GB2312" w:hAnsi="宋体" w:eastAsia="仿宋_GB2312" w:cs="宋体"/>
                <w:color w:val="auto"/>
                <w:kern w:val="0"/>
                <w:sz w:val="21"/>
                <w:szCs w:val="21"/>
                <w:highlight w:val="none"/>
                <w:lang w:eastAsia="zh-CN"/>
              </w:rPr>
              <w:t>狭窄性腱鞘炎松解术</w:t>
            </w:r>
          </w:p>
        </w:tc>
        <w:tc>
          <w:tcPr>
            <w:tcW w:w="1408" w:type="dxa"/>
            <w:tcBorders>
              <w:top w:val="single" w:color="auto" w:sz="4" w:space="0"/>
              <w:left w:val="nil"/>
              <w:bottom w:val="nil"/>
              <w:right w:val="double" w:color="auto" w:sz="4" w:space="0"/>
            </w:tcBorders>
            <w:vAlign w:val="top"/>
          </w:tcPr>
          <w:p>
            <w:pPr>
              <w:widowControl/>
              <w:autoSpaceDE/>
              <w:autoSpaceDN/>
              <w:spacing w:before="0" w:line="240" w:lineRule="auto"/>
              <w:ind w:left="0" w:right="233" w:rightChars="111"/>
              <w:jc w:val="center"/>
              <w:rPr>
                <w:rFonts w:hint="eastAsia" w:ascii="仿宋_GB2312" w:hAnsi="宋体" w:eastAsia="仿宋_GB2312" w:cs="宋体"/>
                <w:color w:val="auto"/>
                <w:kern w:val="0"/>
                <w:position w:val="0"/>
                <w:sz w:val="21"/>
                <w:szCs w:val="21"/>
                <w:highlight w:val="none"/>
                <w:lang w:bidi="ar"/>
              </w:rPr>
            </w:pPr>
            <w:r>
              <w:rPr>
                <w:rFonts w:hint="eastAsia" w:ascii="仿宋_GB2312" w:hAnsi="宋体" w:eastAsia="仿宋_GB2312" w:cs="宋体"/>
                <w:color w:val="auto"/>
                <w:kern w:val="0"/>
                <w:position w:val="0"/>
                <w:sz w:val="21"/>
                <w:szCs w:val="21"/>
                <w:highlight w:val="none"/>
                <w:lang w:bidi="ar"/>
              </w:rPr>
              <w:t>2</w:t>
            </w:r>
          </w:p>
        </w:tc>
        <w:tc>
          <w:tcPr>
            <w:tcW w:w="3647" w:type="dxa"/>
            <w:gridSpan w:val="2"/>
            <w:tcBorders>
              <w:top w:val="single" w:color="auto" w:sz="4" w:space="0"/>
              <w:left w:val="double" w:color="auto" w:sz="4" w:space="0"/>
              <w:bottom w:val="nil"/>
              <w:right w:val="nil"/>
            </w:tcBorders>
            <w:vAlign w:val="top"/>
          </w:tcPr>
          <w:p>
            <w:pPr>
              <w:widowControl/>
              <w:spacing w:before="0" w:line="240" w:lineRule="auto"/>
              <w:ind w:left="0" w:right="233" w:rightChars="111"/>
              <w:jc w:val="left"/>
              <w:rPr>
                <w:rFonts w:hint="eastAsia" w:ascii="仿宋_GB2312" w:hAnsi="宋体" w:eastAsia="仿宋_GB2312" w:cs="宋体"/>
                <w:color w:val="auto"/>
                <w:kern w:val="0"/>
                <w:sz w:val="21"/>
                <w:szCs w:val="21"/>
                <w:highlight w:val="none"/>
                <w:lang w:eastAsia="zh-CN"/>
              </w:rPr>
            </w:pPr>
            <w:r>
              <w:rPr>
                <w:rFonts w:hint="eastAsia" w:ascii="仿宋_GB2312" w:hAnsi="宋体" w:eastAsia="仿宋_GB2312" w:cs="宋体"/>
                <w:color w:val="auto"/>
                <w:kern w:val="0"/>
                <w:sz w:val="21"/>
                <w:szCs w:val="21"/>
                <w:highlight w:val="none"/>
                <w:lang w:eastAsia="zh-CN"/>
              </w:rPr>
              <w:t>血源性骨髓炎切开引流术</w:t>
            </w:r>
          </w:p>
        </w:tc>
        <w:tc>
          <w:tcPr>
            <w:tcW w:w="1301" w:type="dxa"/>
            <w:tcBorders>
              <w:top w:val="single" w:color="auto" w:sz="4" w:space="0"/>
              <w:left w:val="nil"/>
              <w:bottom w:val="nil"/>
            </w:tcBorders>
            <w:vAlign w:val="top"/>
          </w:tcPr>
          <w:p>
            <w:pPr>
              <w:widowControl/>
              <w:autoSpaceDE/>
              <w:autoSpaceDN/>
              <w:spacing w:before="0" w:line="240" w:lineRule="auto"/>
              <w:ind w:left="0" w:right="233" w:rightChars="111"/>
              <w:jc w:val="center"/>
              <w:rPr>
                <w:rFonts w:hint="eastAsia" w:ascii="仿宋_GB2312" w:hAnsi="宋体" w:eastAsia="仿宋_GB2312" w:cs="宋体"/>
                <w:color w:val="auto"/>
                <w:kern w:val="0"/>
                <w:position w:val="0"/>
                <w:sz w:val="21"/>
                <w:szCs w:val="21"/>
                <w:highlight w:val="none"/>
                <w:lang w:eastAsia="zh-CN" w:bidi="ar"/>
              </w:rPr>
            </w:pPr>
            <w:r>
              <w:rPr>
                <w:rFonts w:hint="eastAsia" w:ascii="仿宋_GB2312" w:hAnsi="宋体" w:eastAsia="仿宋_GB2312" w:cs="宋体"/>
                <w:color w:val="auto"/>
                <w:kern w:val="0"/>
                <w:position w:val="0"/>
                <w:sz w:val="21"/>
                <w:szCs w:val="21"/>
                <w:highlight w:val="none"/>
                <w:lang w:val="en-US" w:eastAsia="zh-CN" w:bidi="ar"/>
              </w:rPr>
              <w:t>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4" w:hRule="atLeast"/>
          <w:jc w:val="center"/>
        </w:trPr>
        <w:tc>
          <w:tcPr>
            <w:tcW w:w="2431" w:type="dxa"/>
            <w:tcBorders>
              <w:top w:val="nil"/>
              <w:bottom w:val="nil"/>
              <w:right w:val="nil"/>
            </w:tcBorders>
            <w:vAlign w:val="top"/>
          </w:tcPr>
          <w:p>
            <w:pPr>
              <w:widowControl/>
              <w:spacing w:before="0" w:line="240" w:lineRule="auto"/>
              <w:ind w:left="0" w:right="233" w:rightChars="111"/>
              <w:jc w:val="left"/>
              <w:rPr>
                <w:rFonts w:hint="eastAsia" w:ascii="仿宋_GB2312" w:hAnsi="宋体" w:eastAsia="仿宋_GB2312" w:cs="宋体"/>
                <w:color w:val="auto"/>
                <w:kern w:val="0"/>
                <w:sz w:val="21"/>
                <w:szCs w:val="21"/>
                <w:highlight w:val="none"/>
                <w:lang w:eastAsia="zh-CN"/>
              </w:rPr>
            </w:pPr>
            <w:r>
              <w:rPr>
                <w:rFonts w:hint="eastAsia" w:ascii="仿宋_GB2312" w:hAnsi="宋体" w:eastAsia="仿宋_GB2312" w:cs="宋体"/>
                <w:color w:val="auto"/>
                <w:kern w:val="0"/>
                <w:sz w:val="21"/>
                <w:szCs w:val="21"/>
                <w:highlight w:val="none"/>
                <w:lang w:eastAsia="zh-CN"/>
              </w:rPr>
              <w:t>胸锁乳突肌切断术</w:t>
            </w:r>
          </w:p>
        </w:tc>
        <w:tc>
          <w:tcPr>
            <w:tcW w:w="1408" w:type="dxa"/>
            <w:tcBorders>
              <w:top w:val="nil"/>
              <w:left w:val="nil"/>
              <w:bottom w:val="nil"/>
              <w:right w:val="double" w:color="auto" w:sz="4" w:space="0"/>
            </w:tcBorders>
            <w:vAlign w:val="top"/>
          </w:tcPr>
          <w:p>
            <w:pPr>
              <w:widowControl/>
              <w:autoSpaceDE/>
              <w:autoSpaceDN/>
              <w:spacing w:before="0" w:line="240" w:lineRule="auto"/>
              <w:ind w:left="0" w:right="233" w:rightChars="111"/>
              <w:jc w:val="center"/>
              <w:rPr>
                <w:rFonts w:hint="eastAsia" w:ascii="仿宋_GB2312" w:hAnsi="宋体" w:eastAsia="仿宋_GB2312" w:cs="宋体"/>
                <w:color w:val="auto"/>
                <w:kern w:val="0"/>
                <w:position w:val="0"/>
                <w:sz w:val="21"/>
                <w:szCs w:val="21"/>
                <w:highlight w:val="none"/>
                <w:lang w:eastAsia="zh-CN" w:bidi="ar"/>
              </w:rPr>
            </w:pPr>
            <w:r>
              <w:rPr>
                <w:rFonts w:hint="eastAsia" w:ascii="仿宋_GB2312" w:hAnsi="宋体" w:eastAsia="仿宋_GB2312" w:cs="宋体"/>
                <w:color w:val="auto"/>
                <w:kern w:val="0"/>
                <w:position w:val="0"/>
                <w:sz w:val="21"/>
                <w:szCs w:val="21"/>
                <w:highlight w:val="none"/>
                <w:lang w:val="en-US" w:eastAsia="zh-CN" w:bidi="ar"/>
              </w:rPr>
              <w:t>2</w:t>
            </w:r>
          </w:p>
        </w:tc>
        <w:tc>
          <w:tcPr>
            <w:tcW w:w="3647" w:type="dxa"/>
            <w:gridSpan w:val="2"/>
            <w:tcBorders>
              <w:top w:val="nil"/>
              <w:left w:val="double" w:color="auto" w:sz="4" w:space="0"/>
              <w:bottom w:val="nil"/>
              <w:right w:val="nil"/>
            </w:tcBorders>
            <w:vAlign w:val="top"/>
          </w:tcPr>
          <w:p>
            <w:pPr>
              <w:widowControl/>
              <w:spacing w:before="0" w:line="240" w:lineRule="auto"/>
              <w:ind w:left="0" w:right="233" w:rightChars="111"/>
              <w:jc w:val="left"/>
              <w:rPr>
                <w:rFonts w:hint="eastAsia" w:ascii="仿宋_GB2312" w:hAnsi="宋体" w:eastAsia="仿宋_GB2312" w:cs="宋体"/>
                <w:color w:val="auto"/>
                <w:kern w:val="0"/>
                <w:sz w:val="21"/>
                <w:szCs w:val="21"/>
                <w:highlight w:val="none"/>
                <w:lang w:eastAsia="zh-CN"/>
              </w:rPr>
            </w:pPr>
            <w:r>
              <w:rPr>
                <w:rFonts w:hint="eastAsia" w:ascii="仿宋_GB2312" w:hAnsi="宋体" w:eastAsia="仿宋_GB2312" w:cs="宋体"/>
                <w:color w:val="auto"/>
                <w:kern w:val="0"/>
                <w:sz w:val="21"/>
                <w:szCs w:val="21"/>
                <w:highlight w:val="none"/>
                <w:lang w:eastAsia="zh-CN"/>
              </w:rPr>
              <w:t>常见部位骨折手法复位、外固定术</w:t>
            </w:r>
          </w:p>
        </w:tc>
        <w:tc>
          <w:tcPr>
            <w:tcW w:w="1301" w:type="dxa"/>
            <w:tcBorders>
              <w:top w:val="nil"/>
              <w:left w:val="nil"/>
              <w:bottom w:val="nil"/>
            </w:tcBorders>
            <w:vAlign w:val="top"/>
          </w:tcPr>
          <w:p>
            <w:pPr>
              <w:widowControl/>
              <w:autoSpaceDE/>
              <w:autoSpaceDN/>
              <w:spacing w:before="0" w:line="240" w:lineRule="auto"/>
              <w:ind w:left="0" w:right="233" w:rightChars="111"/>
              <w:jc w:val="center"/>
              <w:rPr>
                <w:rFonts w:hint="eastAsia" w:ascii="仿宋_GB2312" w:hAnsi="宋体" w:eastAsia="仿宋_GB2312" w:cs="宋体"/>
                <w:color w:val="auto"/>
                <w:kern w:val="0"/>
                <w:position w:val="0"/>
                <w:sz w:val="21"/>
                <w:szCs w:val="21"/>
                <w:highlight w:val="none"/>
                <w:lang w:val="en-US" w:eastAsia="zh-CN" w:bidi="ar"/>
              </w:rPr>
            </w:pPr>
            <w:r>
              <w:rPr>
                <w:rFonts w:hint="eastAsia" w:ascii="仿宋_GB2312" w:hAnsi="宋体" w:eastAsia="仿宋_GB2312" w:cs="宋体"/>
                <w:color w:val="auto"/>
                <w:kern w:val="0"/>
                <w:position w:val="0"/>
                <w:sz w:val="21"/>
                <w:szCs w:val="21"/>
                <w:highlight w:val="none"/>
                <w:lang w:val="en-US" w:eastAsia="zh-CN" w:bidi="ar"/>
              </w:rPr>
              <w:t>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8" w:hRule="atLeast"/>
          <w:jc w:val="center"/>
        </w:trPr>
        <w:tc>
          <w:tcPr>
            <w:tcW w:w="2431" w:type="dxa"/>
            <w:tcBorders>
              <w:top w:val="nil"/>
              <w:bottom w:val="single" w:color="auto" w:sz="8" w:space="0"/>
              <w:right w:val="nil"/>
            </w:tcBorders>
            <w:vAlign w:val="top"/>
          </w:tcPr>
          <w:p>
            <w:pPr>
              <w:widowControl/>
              <w:spacing w:before="0" w:line="240" w:lineRule="auto"/>
              <w:ind w:left="0" w:right="233" w:rightChars="111"/>
              <w:jc w:val="left"/>
              <w:rPr>
                <w:rFonts w:hint="eastAsia" w:ascii="仿宋_GB2312" w:hAnsi="宋体" w:eastAsia="仿宋_GB2312" w:cs="宋体"/>
                <w:color w:val="auto"/>
                <w:kern w:val="0"/>
                <w:sz w:val="21"/>
                <w:szCs w:val="21"/>
                <w:highlight w:val="none"/>
                <w:lang w:eastAsia="zh-CN"/>
              </w:rPr>
            </w:pPr>
            <w:r>
              <w:rPr>
                <w:rFonts w:hint="eastAsia" w:ascii="仿宋_GB2312" w:hAnsi="宋体" w:eastAsia="仿宋_GB2312" w:cs="宋体"/>
                <w:color w:val="auto"/>
                <w:kern w:val="0"/>
                <w:sz w:val="21"/>
                <w:szCs w:val="21"/>
                <w:highlight w:val="none"/>
                <w:lang w:eastAsia="zh-CN"/>
              </w:rPr>
              <w:t>赘生指切除术</w:t>
            </w:r>
          </w:p>
        </w:tc>
        <w:tc>
          <w:tcPr>
            <w:tcW w:w="1408" w:type="dxa"/>
            <w:tcBorders>
              <w:top w:val="nil"/>
              <w:left w:val="nil"/>
              <w:bottom w:val="single" w:color="auto" w:sz="8" w:space="0"/>
              <w:right w:val="double" w:color="auto" w:sz="4" w:space="0"/>
            </w:tcBorders>
            <w:vAlign w:val="top"/>
          </w:tcPr>
          <w:p>
            <w:pPr>
              <w:widowControl/>
              <w:autoSpaceDE/>
              <w:autoSpaceDN/>
              <w:spacing w:before="0" w:line="240" w:lineRule="auto"/>
              <w:ind w:left="0" w:right="233" w:rightChars="111"/>
              <w:jc w:val="center"/>
              <w:rPr>
                <w:rFonts w:hint="eastAsia" w:ascii="仿宋_GB2312" w:hAnsi="宋体" w:eastAsia="仿宋_GB2312" w:cs="宋体"/>
                <w:color w:val="auto"/>
                <w:kern w:val="0"/>
                <w:position w:val="0"/>
                <w:sz w:val="21"/>
                <w:szCs w:val="21"/>
                <w:highlight w:val="none"/>
                <w:lang w:val="en-US" w:eastAsia="zh-CN" w:bidi="ar"/>
              </w:rPr>
            </w:pPr>
            <w:r>
              <w:rPr>
                <w:rFonts w:hint="eastAsia" w:ascii="仿宋_GB2312" w:hAnsi="宋体" w:eastAsia="仿宋_GB2312" w:cs="宋体"/>
                <w:color w:val="auto"/>
                <w:kern w:val="0"/>
                <w:position w:val="0"/>
                <w:sz w:val="21"/>
                <w:szCs w:val="21"/>
                <w:highlight w:val="none"/>
                <w:lang w:val="en-US" w:eastAsia="zh-CN" w:bidi="ar"/>
              </w:rPr>
              <w:t>2</w:t>
            </w:r>
          </w:p>
        </w:tc>
        <w:tc>
          <w:tcPr>
            <w:tcW w:w="3647" w:type="dxa"/>
            <w:gridSpan w:val="2"/>
            <w:tcBorders>
              <w:top w:val="nil"/>
              <w:left w:val="double" w:color="auto" w:sz="4" w:space="0"/>
              <w:bottom w:val="single" w:color="auto" w:sz="8" w:space="0"/>
              <w:right w:val="nil"/>
            </w:tcBorders>
            <w:vAlign w:val="top"/>
          </w:tcPr>
          <w:p>
            <w:pPr>
              <w:widowControl/>
              <w:spacing w:before="0" w:line="240" w:lineRule="auto"/>
              <w:ind w:left="0" w:right="233" w:rightChars="111"/>
              <w:jc w:val="left"/>
              <w:rPr>
                <w:rFonts w:hint="eastAsia" w:ascii="仿宋_GB2312" w:hAnsi="宋体" w:eastAsia="仿宋_GB2312" w:cs="宋体"/>
                <w:color w:val="auto"/>
                <w:kern w:val="0"/>
                <w:sz w:val="21"/>
                <w:szCs w:val="21"/>
                <w:highlight w:val="none"/>
                <w:lang w:eastAsia="zh-CN"/>
              </w:rPr>
            </w:pPr>
            <w:r>
              <w:rPr>
                <w:rFonts w:hint="eastAsia" w:ascii="仿宋_GB2312" w:hAnsi="宋体" w:eastAsia="仿宋_GB2312" w:cs="宋体"/>
                <w:color w:val="auto"/>
                <w:kern w:val="0"/>
                <w:sz w:val="21"/>
                <w:szCs w:val="21"/>
                <w:highlight w:val="none"/>
                <w:lang w:eastAsia="zh-CN"/>
              </w:rPr>
              <w:t>常见部位骨牵引</w:t>
            </w:r>
          </w:p>
        </w:tc>
        <w:tc>
          <w:tcPr>
            <w:tcW w:w="1301" w:type="dxa"/>
            <w:tcBorders>
              <w:top w:val="nil"/>
              <w:left w:val="nil"/>
              <w:bottom w:val="single" w:color="auto" w:sz="8" w:space="0"/>
            </w:tcBorders>
            <w:vAlign w:val="top"/>
          </w:tcPr>
          <w:p>
            <w:pPr>
              <w:widowControl/>
              <w:autoSpaceDE/>
              <w:autoSpaceDN/>
              <w:spacing w:before="0" w:line="240" w:lineRule="auto"/>
              <w:ind w:left="0" w:right="233" w:rightChars="111"/>
              <w:jc w:val="center"/>
              <w:rPr>
                <w:rFonts w:hint="eastAsia" w:ascii="仿宋_GB2312" w:hAnsi="宋体" w:eastAsia="仿宋_GB2312" w:cs="宋体"/>
                <w:color w:val="auto"/>
                <w:kern w:val="0"/>
                <w:position w:val="0"/>
                <w:sz w:val="21"/>
                <w:szCs w:val="21"/>
                <w:highlight w:val="none"/>
                <w:lang w:val="en-US" w:eastAsia="zh-CN" w:bidi="ar"/>
              </w:rPr>
            </w:pPr>
            <w:r>
              <w:rPr>
                <w:rFonts w:hint="eastAsia" w:ascii="仿宋_GB2312" w:hAnsi="宋体" w:eastAsia="仿宋_GB2312" w:cs="宋体"/>
                <w:color w:val="auto"/>
                <w:kern w:val="0"/>
                <w:position w:val="0"/>
                <w:sz w:val="21"/>
                <w:szCs w:val="21"/>
                <w:highlight w:val="none"/>
                <w:lang w:val="en-US" w:eastAsia="zh-CN" w:bidi="ar"/>
              </w:rPr>
              <w:t>2</w:t>
            </w:r>
          </w:p>
        </w:tc>
      </w:tr>
    </w:tbl>
    <w:p>
      <w:pPr>
        <w:widowControl/>
        <w:autoSpaceDE w:val="0"/>
        <w:autoSpaceDN w:val="0"/>
        <w:adjustRightInd w:val="0"/>
        <w:snapToGrid w:val="0"/>
        <w:spacing w:before="0" w:line="560" w:lineRule="exact"/>
        <w:ind w:right="0" w:rightChars="0" w:firstLine="640" w:firstLineChars="200"/>
        <w:jc w:val="both"/>
        <w:rPr>
          <w:rFonts w:hint="eastAsia" w:ascii="仿宋_GB2312" w:hAnsi="Helvetica" w:eastAsia="仿宋_GB2312" w:cs="Helvetica"/>
          <w:color w:val="auto"/>
          <w:kern w:val="0"/>
          <w:sz w:val="32"/>
          <w:szCs w:val="32"/>
          <w:highlight w:val="none"/>
        </w:rPr>
      </w:pPr>
      <w:r>
        <w:rPr>
          <w:rFonts w:hint="eastAsia" w:ascii="仿宋_GB2312" w:hAnsi="Helvetica" w:eastAsia="仿宋_GB2312" w:cs="Helvetica"/>
          <w:color w:val="auto"/>
          <w:kern w:val="0"/>
          <w:sz w:val="32"/>
          <w:szCs w:val="32"/>
          <w:highlight w:val="none"/>
          <w:lang w:val="en-US" w:eastAsia="zh-CN"/>
        </w:rPr>
        <w:t>c.参加所管床位患儿骨科手术。</w:t>
      </w:r>
    </w:p>
    <w:p>
      <w:pPr>
        <w:widowControl/>
        <w:autoSpaceDE w:val="0"/>
        <w:autoSpaceDN w:val="0"/>
        <w:adjustRightInd w:val="0"/>
        <w:snapToGrid w:val="0"/>
        <w:spacing w:line="560" w:lineRule="exact"/>
        <w:ind w:firstLine="640" w:firstLineChars="200"/>
        <w:jc w:val="both"/>
        <w:rPr>
          <w:rFonts w:hint="eastAsia" w:ascii="仿宋_GB2312" w:hAnsi="Helvetica" w:eastAsia="仿宋_GB2312" w:cs="Helvetica"/>
          <w:b w:val="0"/>
          <w:bCs w:val="0"/>
          <w:color w:val="auto"/>
          <w:kern w:val="0"/>
          <w:sz w:val="32"/>
          <w:szCs w:val="32"/>
          <w:highlight w:val="none"/>
        </w:rPr>
      </w:pPr>
      <w:r>
        <w:rPr>
          <w:rFonts w:hint="eastAsia" w:ascii="仿宋_GB2312" w:hAnsi="Helvetica" w:eastAsia="仿宋_GB2312" w:cs="Helvetica"/>
          <w:b w:val="0"/>
          <w:bCs w:val="0"/>
          <w:color w:val="auto"/>
          <w:kern w:val="0"/>
          <w:sz w:val="32"/>
          <w:szCs w:val="32"/>
          <w:highlight w:val="none"/>
          <w:lang w:val="en-US" w:eastAsia="zh-CN"/>
        </w:rPr>
        <w:t>(4)</w:t>
      </w:r>
      <w:r>
        <w:rPr>
          <w:rFonts w:hint="eastAsia" w:ascii="仿宋_GB2312" w:hAnsi="Helvetica" w:eastAsia="仿宋_GB2312" w:cs="Helvetica"/>
          <w:b w:val="0"/>
          <w:bCs w:val="0"/>
          <w:color w:val="auto"/>
          <w:kern w:val="0"/>
          <w:sz w:val="32"/>
          <w:szCs w:val="32"/>
          <w:highlight w:val="none"/>
        </w:rPr>
        <w:t>泌尿外科(</w:t>
      </w:r>
      <w:r>
        <w:rPr>
          <w:rFonts w:hint="eastAsia" w:ascii="仿宋_GB2312" w:hAnsi="Helvetica" w:eastAsia="仿宋_GB2312" w:cs="Helvetica"/>
          <w:b w:val="0"/>
          <w:bCs w:val="0"/>
          <w:color w:val="auto"/>
          <w:kern w:val="0"/>
          <w:sz w:val="32"/>
          <w:szCs w:val="32"/>
          <w:highlight w:val="none"/>
          <w:lang w:val="en-US" w:eastAsia="zh-CN"/>
        </w:rPr>
        <w:t>4</w:t>
      </w:r>
      <w:r>
        <w:rPr>
          <w:rFonts w:hint="eastAsia" w:ascii="仿宋_GB2312" w:hAnsi="Helvetica" w:eastAsia="仿宋_GB2312" w:cs="Helvetica"/>
          <w:b w:val="0"/>
          <w:bCs w:val="0"/>
          <w:color w:val="auto"/>
          <w:kern w:val="0"/>
          <w:sz w:val="32"/>
          <w:szCs w:val="32"/>
          <w:highlight w:val="none"/>
        </w:rPr>
        <w:t>个月)</w:t>
      </w:r>
    </w:p>
    <w:p>
      <w:pPr>
        <w:widowControl/>
        <w:autoSpaceDE w:val="0"/>
        <w:autoSpaceDN w:val="0"/>
        <w:adjustRightInd w:val="0"/>
        <w:snapToGrid w:val="0"/>
        <w:spacing w:line="560" w:lineRule="exact"/>
        <w:ind w:firstLine="640" w:firstLineChars="200"/>
        <w:jc w:val="both"/>
        <w:rPr>
          <w:rFonts w:hint="eastAsia" w:ascii="仿宋_GB2312" w:hAnsi="Helvetica" w:eastAsia="仿宋_GB2312" w:cs="Helvetica"/>
          <w:color w:val="auto"/>
          <w:kern w:val="0"/>
          <w:sz w:val="32"/>
          <w:szCs w:val="32"/>
          <w:highlight w:val="none"/>
        </w:rPr>
      </w:pPr>
      <w:r>
        <w:rPr>
          <w:rFonts w:hint="eastAsia" w:ascii="仿宋_GB2312" w:hAnsi="Helvetica" w:eastAsia="仿宋_GB2312" w:cs="Helvetica"/>
          <w:color w:val="auto"/>
          <w:kern w:val="0"/>
          <w:sz w:val="32"/>
          <w:szCs w:val="32"/>
          <w:highlight w:val="none"/>
          <w:lang w:val="en-US" w:eastAsia="zh-CN"/>
        </w:rPr>
        <w:t>1)</w:t>
      </w:r>
      <w:r>
        <w:rPr>
          <w:rFonts w:hint="eastAsia" w:ascii="仿宋_GB2312" w:hAnsi="Helvetica" w:eastAsia="仿宋_GB2312" w:cs="Helvetica"/>
          <w:color w:val="auto"/>
          <w:kern w:val="0"/>
          <w:sz w:val="32"/>
          <w:szCs w:val="32"/>
          <w:highlight w:val="none"/>
        </w:rPr>
        <w:t>轮转目的</w:t>
      </w:r>
    </w:p>
    <w:p>
      <w:pPr>
        <w:widowControl/>
        <w:autoSpaceDE w:val="0"/>
        <w:autoSpaceDN w:val="0"/>
        <w:adjustRightInd w:val="0"/>
        <w:snapToGrid w:val="0"/>
        <w:spacing w:line="560" w:lineRule="exact"/>
        <w:ind w:firstLine="640" w:firstLineChars="200"/>
        <w:jc w:val="both"/>
        <w:rPr>
          <w:rFonts w:hint="eastAsia" w:ascii="仿宋_GB2312" w:hAnsi="Helvetica" w:eastAsia="仿宋_GB2312" w:cs="Helvetica"/>
          <w:color w:val="auto"/>
          <w:kern w:val="0"/>
          <w:sz w:val="32"/>
          <w:szCs w:val="32"/>
          <w:highlight w:val="none"/>
        </w:rPr>
      </w:pPr>
      <w:r>
        <w:rPr>
          <w:rFonts w:hint="eastAsia" w:ascii="仿宋_GB2312" w:hAnsi="Helvetica" w:eastAsia="仿宋_GB2312" w:cs="Helvetica"/>
          <w:color w:val="auto"/>
          <w:kern w:val="0"/>
          <w:sz w:val="32"/>
          <w:szCs w:val="32"/>
          <w:highlight w:val="none"/>
        </w:rPr>
        <w:t>掌握：</w:t>
      </w:r>
      <w:r>
        <w:rPr>
          <w:rFonts w:hint="eastAsia" w:ascii="仿宋_GB2312" w:hAnsi="Helvetica" w:eastAsia="仿宋_GB2312" w:cs="Helvetica"/>
          <w:color w:val="auto"/>
          <w:kern w:val="0"/>
          <w:sz w:val="32"/>
          <w:szCs w:val="32"/>
          <w:highlight w:val="none"/>
          <w:lang w:val="en-US" w:eastAsia="zh-CN"/>
        </w:rPr>
        <w:t xml:space="preserve">泌尿外科患儿的病史采集及查体,泌尿外科患儿手术前后处理(术前医嘱、术前准备、术后医嘱)及术后并发症处理;留置导尿管,包皮黏连分离术,膀胱造瘘管、肾造瘘管、尿道支架管拔除等技术。 </w:t>
      </w:r>
    </w:p>
    <w:p>
      <w:pPr>
        <w:widowControl/>
        <w:autoSpaceDE w:val="0"/>
        <w:autoSpaceDN w:val="0"/>
        <w:adjustRightInd w:val="0"/>
        <w:snapToGrid w:val="0"/>
        <w:spacing w:line="560" w:lineRule="exact"/>
        <w:ind w:firstLine="640" w:firstLineChars="200"/>
        <w:jc w:val="both"/>
        <w:rPr>
          <w:rFonts w:hint="eastAsia" w:ascii="仿宋_GB2312" w:hAnsi="Helvetica" w:eastAsia="仿宋_GB2312" w:cs="Helvetica"/>
          <w:color w:val="auto"/>
          <w:kern w:val="0"/>
          <w:sz w:val="32"/>
          <w:szCs w:val="32"/>
          <w:highlight w:val="none"/>
          <w:lang w:val="en-US" w:eastAsia="zh-CN"/>
        </w:rPr>
      </w:pPr>
      <w:r>
        <w:rPr>
          <w:rFonts w:hint="eastAsia" w:ascii="仿宋_GB2312" w:hAnsi="Helvetica" w:eastAsia="仿宋_GB2312" w:cs="Helvetica"/>
          <w:color w:val="auto"/>
          <w:kern w:val="0"/>
          <w:sz w:val="32"/>
          <w:szCs w:val="32"/>
          <w:highlight w:val="none"/>
          <w:lang w:val="en-US" w:eastAsia="zh-CN"/>
        </w:rPr>
        <w:t>熟悉：泌尿外科各种常见病、多发病的发病机制、临床特点、常用检查手段、诊断与鉴别诊断要点、治疗原则及随访规范;急性尿潴留、各种阴囊急症的初步处理;常用的诊疗操作技术,如嵌顿包茎复位、各种泌尿系造影及阅片等。</w:t>
      </w:r>
    </w:p>
    <w:p>
      <w:pPr>
        <w:widowControl/>
        <w:autoSpaceDE w:val="0"/>
        <w:autoSpaceDN w:val="0"/>
        <w:adjustRightInd w:val="0"/>
        <w:snapToGrid w:val="0"/>
        <w:spacing w:line="560" w:lineRule="exact"/>
        <w:ind w:firstLine="640" w:firstLineChars="200"/>
        <w:jc w:val="both"/>
        <w:rPr>
          <w:rFonts w:hint="eastAsia" w:ascii="仿宋_GB2312" w:hAnsi="Helvetica" w:eastAsia="仿宋_GB2312" w:cs="Helvetica"/>
          <w:color w:val="auto"/>
          <w:kern w:val="0"/>
          <w:sz w:val="32"/>
          <w:szCs w:val="32"/>
          <w:highlight w:val="none"/>
          <w:lang w:val="en-US" w:eastAsia="zh-CN"/>
        </w:rPr>
      </w:pPr>
      <w:r>
        <w:rPr>
          <w:rFonts w:hint="eastAsia" w:ascii="仿宋_GB2312" w:hAnsi="Helvetica" w:eastAsia="仿宋_GB2312" w:cs="Helvetica"/>
          <w:color w:val="auto"/>
          <w:kern w:val="0"/>
          <w:sz w:val="32"/>
          <w:szCs w:val="32"/>
          <w:highlight w:val="none"/>
          <w:lang w:val="en-US" w:eastAsia="zh-CN"/>
        </w:rPr>
        <w:t>了解：泌尿外科少见病和罕见病的临床特点、诊断与鉴别诊断及治疗原则;泌尿生殖系损伤的初步处理;特殊诊疗方法和技术,如膀胱镜检、尿道扩张、尿动力学检查等。</w:t>
      </w:r>
    </w:p>
    <w:p>
      <w:pPr>
        <w:widowControl/>
        <w:autoSpaceDE w:val="0"/>
        <w:autoSpaceDN w:val="0"/>
        <w:adjustRightInd w:val="0"/>
        <w:snapToGrid w:val="0"/>
        <w:spacing w:line="560" w:lineRule="exact"/>
        <w:ind w:firstLine="640" w:firstLineChars="200"/>
        <w:jc w:val="both"/>
        <w:rPr>
          <w:rFonts w:hint="eastAsia" w:ascii="仿宋_GB2312" w:hAnsi="Helvetica" w:eastAsia="仿宋_GB2312" w:cs="Helvetica"/>
          <w:color w:val="auto"/>
          <w:kern w:val="0"/>
          <w:sz w:val="32"/>
          <w:szCs w:val="32"/>
          <w:highlight w:val="none"/>
        </w:rPr>
      </w:pPr>
      <w:r>
        <w:rPr>
          <w:rFonts w:hint="eastAsia" w:ascii="仿宋_GB2312" w:hAnsi="Helvetica" w:eastAsia="仿宋_GB2312" w:cs="Helvetica"/>
          <w:color w:val="auto"/>
          <w:kern w:val="0"/>
          <w:sz w:val="32"/>
          <w:szCs w:val="32"/>
          <w:highlight w:val="none"/>
          <w:lang w:val="en-US" w:eastAsia="zh-CN"/>
        </w:rPr>
        <w:t>2)</w:t>
      </w:r>
      <w:r>
        <w:rPr>
          <w:rFonts w:hint="eastAsia" w:ascii="仿宋_GB2312" w:hAnsi="Helvetica" w:eastAsia="仿宋_GB2312" w:cs="Helvetica"/>
          <w:color w:val="auto"/>
          <w:kern w:val="0"/>
          <w:sz w:val="32"/>
          <w:szCs w:val="32"/>
          <w:highlight w:val="none"/>
        </w:rPr>
        <w:t>基本要求</w:t>
      </w:r>
    </w:p>
    <w:p>
      <w:pPr>
        <w:widowControl/>
        <w:autoSpaceDE w:val="0"/>
        <w:autoSpaceDN w:val="0"/>
        <w:adjustRightInd w:val="0"/>
        <w:snapToGrid w:val="0"/>
        <w:spacing w:line="560" w:lineRule="exact"/>
        <w:ind w:firstLine="640" w:firstLineChars="200"/>
        <w:jc w:val="both"/>
        <w:rPr>
          <w:rFonts w:hint="eastAsia" w:ascii="仿宋_GB2312" w:hAnsi="Helvetica" w:eastAsia="仿宋_GB2312" w:cs="Helvetica"/>
          <w:color w:val="auto"/>
          <w:kern w:val="0"/>
          <w:sz w:val="32"/>
          <w:szCs w:val="32"/>
          <w:highlight w:val="none"/>
          <w:lang w:val="en-US" w:eastAsia="zh-CN"/>
        </w:rPr>
      </w:pPr>
      <w:r>
        <w:rPr>
          <w:rFonts w:hint="eastAsia" w:ascii="仿宋_GB2312" w:hAnsi="Helvetica" w:eastAsia="仿宋_GB2312" w:cs="Helvetica"/>
          <w:color w:val="auto"/>
          <w:kern w:val="0"/>
          <w:sz w:val="32"/>
          <w:szCs w:val="32"/>
          <w:highlight w:val="none"/>
        </w:rPr>
        <w:t>①病种及</w:t>
      </w:r>
      <w:r>
        <w:rPr>
          <w:rFonts w:hint="eastAsia" w:ascii="仿宋_GB2312" w:hAnsi="Helvetica" w:eastAsia="仿宋_GB2312" w:cs="Helvetica"/>
          <w:color w:val="auto"/>
          <w:kern w:val="0"/>
          <w:sz w:val="32"/>
          <w:szCs w:val="32"/>
          <w:highlight w:val="none"/>
          <w:lang w:val="en-US" w:eastAsia="zh-CN"/>
        </w:rPr>
        <w:t>病例要求，见表8。</w:t>
      </w:r>
    </w:p>
    <w:p>
      <w:pPr>
        <w:widowControl/>
        <w:autoSpaceDE w:val="0"/>
        <w:autoSpaceDN w:val="0"/>
        <w:adjustRightInd w:val="0"/>
        <w:snapToGrid w:val="0"/>
        <w:spacing w:line="560" w:lineRule="exact"/>
        <w:ind w:firstLine="640" w:firstLineChars="200"/>
        <w:jc w:val="both"/>
        <w:rPr>
          <w:rFonts w:hint="eastAsia" w:ascii="仿宋_GB2312" w:hAnsi="Helvetica" w:eastAsia="仿宋_GB2312" w:cs="Helvetica"/>
          <w:color w:val="auto"/>
          <w:kern w:val="0"/>
          <w:sz w:val="32"/>
          <w:szCs w:val="32"/>
          <w:highlight w:val="none"/>
          <w:lang w:val="en-US" w:eastAsia="zh-CN"/>
        </w:rPr>
      </w:pPr>
    </w:p>
    <w:p>
      <w:pPr>
        <w:widowControl/>
        <w:numPr>
          <w:ilvl w:val="0"/>
          <w:numId w:val="0"/>
        </w:numPr>
        <w:autoSpaceDE/>
        <w:autoSpaceDN/>
        <w:adjustRightInd/>
        <w:snapToGrid/>
        <w:spacing w:line="240" w:lineRule="auto"/>
        <w:ind w:firstLine="0" w:firstLineChars="0"/>
        <w:jc w:val="center"/>
        <w:rPr>
          <w:rFonts w:hint="eastAsia" w:ascii="方正小标宋简体" w:hAnsi="宋体" w:eastAsia="方正小标宋简体" w:cs="宋体"/>
          <w:color w:val="auto"/>
          <w:kern w:val="0"/>
          <w:sz w:val="24"/>
          <w:szCs w:val="24"/>
          <w:highlight w:val="none"/>
          <w:lang w:val="en-US" w:eastAsia="zh-CN" w:bidi="ar"/>
        </w:rPr>
      </w:pPr>
    </w:p>
    <w:p>
      <w:pPr>
        <w:widowControl/>
        <w:numPr>
          <w:ilvl w:val="0"/>
          <w:numId w:val="0"/>
        </w:numPr>
        <w:autoSpaceDE/>
        <w:autoSpaceDN/>
        <w:adjustRightInd/>
        <w:snapToGrid/>
        <w:spacing w:line="240" w:lineRule="auto"/>
        <w:ind w:firstLine="0" w:firstLineChars="0"/>
        <w:jc w:val="center"/>
        <w:rPr>
          <w:rFonts w:hint="eastAsia" w:ascii="方正小标宋简体" w:hAnsi="宋体" w:eastAsia="方正小标宋简体" w:cs="宋体"/>
          <w:color w:val="auto"/>
          <w:kern w:val="0"/>
          <w:sz w:val="24"/>
          <w:szCs w:val="24"/>
          <w:highlight w:val="none"/>
          <w:lang w:val="en-US" w:eastAsia="zh-CN" w:bidi="ar"/>
        </w:rPr>
      </w:pPr>
      <w:r>
        <w:rPr>
          <w:rFonts w:hint="eastAsia" w:ascii="方正小标宋简体" w:hAnsi="宋体" w:eastAsia="方正小标宋简体" w:cs="宋体"/>
          <w:color w:val="auto"/>
          <w:kern w:val="0"/>
          <w:sz w:val="24"/>
          <w:szCs w:val="24"/>
          <w:highlight w:val="none"/>
          <w:lang w:val="en-US" w:eastAsia="zh-CN" w:bidi="ar"/>
        </w:rPr>
        <w:t xml:space="preserve">表8  病种及例数要求 </w:t>
      </w:r>
    </w:p>
    <w:tbl>
      <w:tblPr>
        <w:tblStyle w:val="11"/>
        <w:tblW w:w="8787" w:type="dxa"/>
        <w:jc w:val="center"/>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068"/>
        <w:gridCol w:w="1385"/>
        <w:gridCol w:w="2859"/>
        <w:gridCol w:w="1475"/>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8" w:hRule="atLeast"/>
          <w:jc w:val="center"/>
        </w:trPr>
        <w:tc>
          <w:tcPr>
            <w:tcW w:w="1745" w:type="pct"/>
            <w:tcBorders>
              <w:top w:val="single" w:color="auto" w:sz="8" w:space="0"/>
              <w:bottom w:val="single" w:color="auto" w:sz="4" w:space="0"/>
              <w:right w:val="nil"/>
            </w:tcBorders>
            <w:vAlign w:val="center"/>
          </w:tcPr>
          <w:p>
            <w:pPr>
              <w:widowControl/>
              <w:spacing w:before="0"/>
              <w:ind w:firstLine="422" w:firstLineChars="200"/>
              <w:jc w:val="left"/>
              <w:rPr>
                <w:rFonts w:hint="eastAsia" w:ascii="仿宋_GB2312" w:hAnsi="宋体" w:eastAsia="仿宋_GB2312" w:cs="宋体"/>
                <w:b w:val="0"/>
                <w:bCs w:val="0"/>
                <w:color w:val="auto"/>
                <w:kern w:val="0"/>
                <w:sz w:val="21"/>
                <w:szCs w:val="21"/>
                <w:highlight w:val="none"/>
                <w:lang w:eastAsia="zh-CN"/>
              </w:rPr>
            </w:pPr>
            <w:r>
              <w:rPr>
                <w:rFonts w:hint="eastAsia" w:ascii="黑体" w:hAnsi="黑体" w:eastAsia="黑体" w:cs="黑体"/>
                <w:b/>
                <w:bCs/>
                <w:color w:val="auto"/>
                <w:kern w:val="2"/>
                <w:sz w:val="21"/>
                <w:szCs w:val="21"/>
                <w:highlight w:val="none"/>
                <w:lang w:eastAsia="zh-CN"/>
              </w:rPr>
              <w:t>病种</w:t>
            </w:r>
          </w:p>
        </w:tc>
        <w:tc>
          <w:tcPr>
            <w:tcW w:w="788" w:type="pct"/>
            <w:tcBorders>
              <w:top w:val="single" w:color="auto" w:sz="8" w:space="0"/>
              <w:left w:val="nil"/>
              <w:bottom w:val="single" w:color="auto" w:sz="4" w:space="0"/>
              <w:right w:val="double" w:color="auto" w:sz="4" w:space="0"/>
            </w:tcBorders>
            <w:vAlign w:val="center"/>
          </w:tcPr>
          <w:p>
            <w:pPr>
              <w:widowControl/>
              <w:spacing w:before="0"/>
              <w:ind w:right="233" w:rightChars="111"/>
              <w:jc w:val="left"/>
              <w:rPr>
                <w:rFonts w:hint="eastAsia" w:ascii="仿宋_GB2312" w:hAnsi="宋体" w:eastAsia="仿宋_GB2312" w:cs="宋体"/>
                <w:b w:val="0"/>
                <w:bCs w:val="0"/>
                <w:color w:val="auto"/>
                <w:kern w:val="0"/>
                <w:sz w:val="21"/>
                <w:szCs w:val="21"/>
                <w:highlight w:val="none"/>
              </w:rPr>
            </w:pPr>
            <w:r>
              <w:rPr>
                <w:rFonts w:hint="eastAsia" w:ascii="黑体" w:hAnsi="黑体" w:eastAsia="黑体" w:cs="黑体"/>
                <w:b/>
                <w:bCs/>
                <w:color w:val="auto"/>
                <w:kern w:val="2"/>
                <w:sz w:val="21"/>
                <w:szCs w:val="21"/>
                <w:highlight w:val="none"/>
                <w:lang w:eastAsia="zh-CN"/>
              </w:rPr>
              <w:t>最低例数</w:t>
            </w:r>
          </w:p>
        </w:tc>
        <w:tc>
          <w:tcPr>
            <w:tcW w:w="1626" w:type="pct"/>
            <w:tcBorders>
              <w:top w:val="single" w:color="auto" w:sz="8" w:space="0"/>
              <w:left w:val="double" w:color="auto" w:sz="4" w:space="0"/>
              <w:bottom w:val="single" w:color="auto" w:sz="4" w:space="0"/>
              <w:right w:val="nil"/>
            </w:tcBorders>
            <w:vAlign w:val="center"/>
          </w:tcPr>
          <w:p>
            <w:pPr>
              <w:widowControl/>
              <w:spacing w:before="0"/>
              <w:ind w:right="233" w:rightChars="111" w:firstLine="422" w:firstLineChars="200"/>
              <w:jc w:val="left"/>
              <w:rPr>
                <w:rFonts w:hint="eastAsia" w:ascii="黑体" w:hAnsi="黑体" w:eastAsia="黑体" w:cs="黑体"/>
                <w:b/>
                <w:bCs/>
                <w:color w:val="auto"/>
                <w:kern w:val="2"/>
                <w:sz w:val="21"/>
                <w:szCs w:val="21"/>
                <w:highlight w:val="none"/>
              </w:rPr>
            </w:pPr>
            <w:r>
              <w:rPr>
                <w:rFonts w:hint="eastAsia" w:ascii="黑体" w:hAnsi="黑体" w:eastAsia="黑体" w:cs="黑体"/>
                <w:b/>
                <w:bCs/>
                <w:color w:val="auto"/>
                <w:kern w:val="2"/>
                <w:sz w:val="21"/>
                <w:szCs w:val="21"/>
                <w:highlight w:val="none"/>
                <w:lang w:eastAsia="zh-CN"/>
              </w:rPr>
              <w:t>病种</w:t>
            </w:r>
          </w:p>
        </w:tc>
        <w:tc>
          <w:tcPr>
            <w:tcW w:w="839" w:type="pct"/>
            <w:tcBorders>
              <w:top w:val="single" w:color="auto" w:sz="8" w:space="0"/>
              <w:left w:val="nil"/>
              <w:bottom w:val="single" w:color="auto" w:sz="4" w:space="0"/>
            </w:tcBorders>
            <w:vAlign w:val="center"/>
          </w:tcPr>
          <w:p>
            <w:pPr>
              <w:widowControl/>
              <w:spacing w:before="0"/>
              <w:ind w:right="233" w:rightChars="111"/>
              <w:jc w:val="left"/>
              <w:rPr>
                <w:rFonts w:hint="eastAsia" w:ascii="黑体" w:hAnsi="黑体" w:eastAsia="黑体" w:cs="黑体"/>
                <w:b/>
                <w:bCs/>
                <w:color w:val="auto"/>
                <w:kern w:val="2"/>
                <w:sz w:val="21"/>
                <w:szCs w:val="21"/>
                <w:highlight w:val="none"/>
              </w:rPr>
            </w:pPr>
            <w:r>
              <w:rPr>
                <w:rFonts w:hint="eastAsia" w:ascii="黑体" w:hAnsi="黑体" w:eastAsia="黑体" w:cs="黑体"/>
                <w:b/>
                <w:bCs/>
                <w:color w:val="auto"/>
                <w:kern w:val="2"/>
                <w:sz w:val="21"/>
                <w:szCs w:val="21"/>
                <w:highlight w:val="none"/>
                <w:lang w:eastAsia="zh-CN"/>
              </w:rPr>
              <w:t>最低例数</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9" w:hRule="atLeast"/>
          <w:jc w:val="center"/>
        </w:trPr>
        <w:tc>
          <w:tcPr>
            <w:tcW w:w="1745" w:type="pct"/>
            <w:tcBorders>
              <w:top w:val="single" w:color="auto" w:sz="4" w:space="0"/>
              <w:bottom w:val="nil"/>
              <w:right w:val="nil"/>
            </w:tcBorders>
            <w:vAlign w:val="center"/>
          </w:tcPr>
          <w:p>
            <w:pPr>
              <w:widowControl/>
              <w:spacing w:before="0" w:line="240" w:lineRule="auto"/>
              <w:ind w:left="0" w:right="233" w:rightChars="111"/>
              <w:jc w:val="left"/>
              <w:rPr>
                <w:rFonts w:hint="eastAsia" w:ascii="仿宋_GB2312" w:hAnsi="宋体" w:eastAsia="仿宋_GB2312" w:cs="宋体"/>
                <w:color w:val="auto"/>
                <w:kern w:val="0"/>
                <w:sz w:val="21"/>
                <w:szCs w:val="21"/>
                <w:highlight w:val="none"/>
              </w:rPr>
            </w:pPr>
            <w:r>
              <w:rPr>
                <w:rFonts w:hint="eastAsia" w:ascii="仿宋_GB2312" w:hAnsi="宋体" w:eastAsia="仿宋_GB2312" w:cs="宋体"/>
                <w:color w:val="auto"/>
                <w:kern w:val="0"/>
                <w:sz w:val="21"/>
                <w:szCs w:val="21"/>
                <w:highlight w:val="none"/>
                <w:lang w:eastAsia="zh-CN"/>
              </w:rPr>
              <w:t>包茎</w:t>
            </w:r>
          </w:p>
        </w:tc>
        <w:tc>
          <w:tcPr>
            <w:tcW w:w="788" w:type="pct"/>
            <w:tcBorders>
              <w:top w:val="single" w:color="auto" w:sz="4" w:space="0"/>
              <w:left w:val="nil"/>
              <w:bottom w:val="nil"/>
              <w:right w:val="double" w:color="auto" w:sz="4" w:space="0"/>
            </w:tcBorders>
            <w:vAlign w:val="center"/>
          </w:tcPr>
          <w:p>
            <w:pPr>
              <w:widowControl/>
              <w:spacing w:before="0"/>
              <w:ind w:right="233" w:rightChars="111"/>
              <w:jc w:val="center"/>
              <w:rPr>
                <w:rFonts w:hint="eastAsia" w:ascii="仿宋_GB2312" w:hAnsi="宋体" w:eastAsia="仿宋_GB2312" w:cs="宋体"/>
                <w:color w:val="auto"/>
                <w:kern w:val="0"/>
                <w:sz w:val="21"/>
                <w:szCs w:val="21"/>
                <w:highlight w:val="none"/>
                <w:lang w:eastAsia="zh-CN"/>
              </w:rPr>
            </w:pPr>
            <w:r>
              <w:rPr>
                <w:rFonts w:hint="eastAsia" w:ascii="仿宋_GB2312" w:hAnsi="宋体" w:eastAsia="仿宋_GB2312" w:cs="宋体"/>
                <w:color w:val="auto"/>
                <w:kern w:val="0"/>
                <w:sz w:val="21"/>
                <w:szCs w:val="21"/>
                <w:highlight w:val="none"/>
                <w:lang w:val="en-US" w:eastAsia="zh-CN"/>
              </w:rPr>
              <w:t>3</w:t>
            </w:r>
          </w:p>
        </w:tc>
        <w:tc>
          <w:tcPr>
            <w:tcW w:w="1626" w:type="pct"/>
            <w:tcBorders>
              <w:top w:val="single" w:color="auto" w:sz="4" w:space="0"/>
              <w:left w:val="double" w:color="auto" w:sz="4" w:space="0"/>
              <w:bottom w:val="nil"/>
              <w:right w:val="nil"/>
            </w:tcBorders>
            <w:vAlign w:val="center"/>
          </w:tcPr>
          <w:p>
            <w:pPr>
              <w:widowControl/>
              <w:spacing w:before="0" w:line="240" w:lineRule="auto"/>
              <w:ind w:left="0" w:right="233" w:rightChars="111"/>
              <w:jc w:val="left"/>
              <w:rPr>
                <w:rFonts w:hint="eastAsia" w:ascii="仿宋_GB2312" w:hAnsi="宋体" w:eastAsia="仿宋_GB2312" w:cs="宋体"/>
                <w:color w:val="auto"/>
                <w:kern w:val="0"/>
                <w:sz w:val="21"/>
                <w:szCs w:val="21"/>
                <w:highlight w:val="none"/>
                <w:lang w:eastAsia="zh-CN"/>
              </w:rPr>
            </w:pPr>
            <w:r>
              <w:rPr>
                <w:rFonts w:hint="eastAsia" w:ascii="仿宋_GB2312" w:hAnsi="宋体" w:eastAsia="仿宋_GB2312" w:cs="宋体"/>
                <w:color w:val="auto"/>
                <w:kern w:val="0"/>
                <w:sz w:val="21"/>
                <w:szCs w:val="21"/>
                <w:highlight w:val="none"/>
                <w:lang w:eastAsia="zh-CN"/>
              </w:rPr>
              <w:t>输尿管开口异位</w:t>
            </w:r>
          </w:p>
        </w:tc>
        <w:tc>
          <w:tcPr>
            <w:tcW w:w="839" w:type="pct"/>
            <w:tcBorders>
              <w:top w:val="single" w:color="auto" w:sz="4" w:space="0"/>
              <w:left w:val="nil"/>
              <w:bottom w:val="nil"/>
            </w:tcBorders>
            <w:vAlign w:val="center"/>
          </w:tcPr>
          <w:p>
            <w:pPr>
              <w:widowControl/>
              <w:spacing w:before="0"/>
              <w:ind w:right="233" w:rightChars="111"/>
              <w:jc w:val="center"/>
              <w:rPr>
                <w:rFonts w:hint="eastAsia" w:ascii="仿宋_GB2312" w:hAnsi="宋体" w:eastAsia="仿宋_GB2312" w:cs="宋体"/>
                <w:color w:val="auto"/>
                <w:kern w:val="0"/>
                <w:sz w:val="21"/>
                <w:szCs w:val="21"/>
                <w:highlight w:val="none"/>
                <w:lang w:eastAsia="zh-CN"/>
              </w:rPr>
            </w:pPr>
            <w:r>
              <w:rPr>
                <w:rFonts w:hint="eastAsia" w:ascii="仿宋_GB2312" w:hAnsi="宋体" w:eastAsia="仿宋_GB2312" w:cs="宋体"/>
                <w:color w:val="auto"/>
                <w:kern w:val="0"/>
                <w:sz w:val="21"/>
                <w:szCs w:val="21"/>
                <w:highlight w:val="none"/>
                <w:lang w:val="en-US" w:eastAsia="zh-CN"/>
              </w:rPr>
              <w:t>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745" w:type="pct"/>
            <w:tcBorders>
              <w:top w:val="nil"/>
              <w:bottom w:val="nil"/>
              <w:right w:val="nil"/>
            </w:tcBorders>
            <w:vAlign w:val="center"/>
          </w:tcPr>
          <w:p>
            <w:pPr>
              <w:widowControl/>
              <w:spacing w:before="0" w:line="240" w:lineRule="auto"/>
              <w:ind w:left="0" w:right="233" w:rightChars="111"/>
              <w:jc w:val="left"/>
              <w:rPr>
                <w:rFonts w:hint="eastAsia" w:ascii="仿宋_GB2312" w:hAnsi="宋体" w:eastAsia="仿宋_GB2312" w:cs="宋体"/>
                <w:color w:val="auto"/>
                <w:kern w:val="0"/>
                <w:sz w:val="21"/>
                <w:szCs w:val="21"/>
                <w:highlight w:val="none"/>
                <w:lang w:eastAsia="zh-CN"/>
              </w:rPr>
            </w:pPr>
            <w:r>
              <w:rPr>
                <w:rFonts w:hint="eastAsia" w:ascii="仿宋_GB2312" w:hAnsi="宋体" w:eastAsia="仿宋_GB2312" w:cs="宋体"/>
                <w:color w:val="auto"/>
                <w:kern w:val="0"/>
                <w:sz w:val="21"/>
                <w:szCs w:val="21"/>
                <w:highlight w:val="none"/>
                <w:lang w:eastAsia="zh-CN"/>
              </w:rPr>
              <w:t>隐匿阴茎</w:t>
            </w:r>
          </w:p>
        </w:tc>
        <w:tc>
          <w:tcPr>
            <w:tcW w:w="788" w:type="pct"/>
            <w:tcBorders>
              <w:top w:val="nil"/>
              <w:left w:val="nil"/>
              <w:bottom w:val="nil"/>
              <w:right w:val="double" w:color="auto" w:sz="4" w:space="0"/>
            </w:tcBorders>
            <w:vAlign w:val="center"/>
          </w:tcPr>
          <w:p>
            <w:pPr>
              <w:widowControl/>
              <w:spacing w:before="0"/>
              <w:ind w:right="233" w:rightChars="111"/>
              <w:jc w:val="center"/>
              <w:rPr>
                <w:rFonts w:hint="eastAsia" w:ascii="仿宋_GB2312" w:hAnsi="宋体" w:eastAsia="仿宋_GB2312" w:cs="宋体"/>
                <w:color w:val="auto"/>
                <w:kern w:val="0"/>
                <w:sz w:val="21"/>
                <w:szCs w:val="21"/>
                <w:highlight w:val="none"/>
                <w:lang w:eastAsia="zh-CN"/>
              </w:rPr>
            </w:pPr>
            <w:r>
              <w:rPr>
                <w:rFonts w:hint="eastAsia" w:ascii="仿宋_GB2312" w:hAnsi="宋体" w:eastAsia="仿宋_GB2312" w:cs="宋体"/>
                <w:color w:val="auto"/>
                <w:kern w:val="0"/>
                <w:sz w:val="21"/>
                <w:szCs w:val="21"/>
                <w:highlight w:val="none"/>
                <w:lang w:val="en-US" w:eastAsia="zh-CN"/>
              </w:rPr>
              <w:t>1</w:t>
            </w:r>
          </w:p>
        </w:tc>
        <w:tc>
          <w:tcPr>
            <w:tcW w:w="1626" w:type="pct"/>
            <w:tcBorders>
              <w:top w:val="nil"/>
              <w:left w:val="double" w:color="auto" w:sz="4" w:space="0"/>
              <w:bottom w:val="nil"/>
              <w:right w:val="nil"/>
            </w:tcBorders>
            <w:vAlign w:val="center"/>
          </w:tcPr>
          <w:p>
            <w:pPr>
              <w:widowControl/>
              <w:spacing w:before="0" w:line="240" w:lineRule="auto"/>
              <w:ind w:left="0" w:right="233" w:rightChars="111"/>
              <w:jc w:val="left"/>
              <w:rPr>
                <w:rFonts w:hint="eastAsia" w:ascii="仿宋_GB2312" w:hAnsi="宋体" w:eastAsia="仿宋_GB2312" w:cs="宋体"/>
                <w:color w:val="auto"/>
                <w:kern w:val="0"/>
                <w:sz w:val="21"/>
                <w:szCs w:val="21"/>
                <w:highlight w:val="none"/>
                <w:lang w:eastAsia="zh-CN"/>
              </w:rPr>
            </w:pPr>
            <w:r>
              <w:rPr>
                <w:rFonts w:hint="eastAsia" w:ascii="仿宋_GB2312" w:hAnsi="宋体" w:eastAsia="仿宋_GB2312" w:cs="宋体"/>
                <w:color w:val="auto"/>
                <w:kern w:val="0"/>
                <w:sz w:val="21"/>
                <w:szCs w:val="21"/>
                <w:highlight w:val="none"/>
                <w:lang w:eastAsia="zh-CN"/>
              </w:rPr>
              <w:t>先天性巨输尿管</w:t>
            </w:r>
          </w:p>
        </w:tc>
        <w:tc>
          <w:tcPr>
            <w:tcW w:w="839" w:type="pct"/>
            <w:tcBorders>
              <w:top w:val="nil"/>
              <w:left w:val="nil"/>
              <w:bottom w:val="nil"/>
            </w:tcBorders>
            <w:vAlign w:val="center"/>
          </w:tcPr>
          <w:p>
            <w:pPr>
              <w:widowControl/>
              <w:spacing w:before="0"/>
              <w:ind w:right="233" w:rightChars="111"/>
              <w:jc w:val="center"/>
              <w:rPr>
                <w:rFonts w:hint="eastAsia" w:ascii="仿宋_GB2312" w:hAnsi="宋体" w:eastAsia="仿宋_GB2312" w:cs="宋体"/>
                <w:color w:val="auto"/>
                <w:kern w:val="0"/>
                <w:sz w:val="21"/>
                <w:szCs w:val="21"/>
                <w:highlight w:val="none"/>
                <w:lang w:eastAsia="zh-CN"/>
              </w:rPr>
            </w:pPr>
            <w:r>
              <w:rPr>
                <w:rFonts w:hint="eastAsia" w:ascii="仿宋_GB2312" w:hAnsi="宋体" w:eastAsia="仿宋_GB2312" w:cs="宋体"/>
                <w:color w:val="auto"/>
                <w:kern w:val="0"/>
                <w:sz w:val="21"/>
                <w:szCs w:val="21"/>
                <w:highlight w:val="none"/>
                <w:lang w:val="en-US" w:eastAsia="zh-CN"/>
              </w:rPr>
              <w:t>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745" w:type="pct"/>
            <w:tcBorders>
              <w:top w:val="nil"/>
              <w:bottom w:val="nil"/>
              <w:right w:val="nil"/>
            </w:tcBorders>
            <w:vAlign w:val="center"/>
          </w:tcPr>
          <w:p>
            <w:pPr>
              <w:widowControl/>
              <w:spacing w:before="0" w:line="240" w:lineRule="auto"/>
              <w:ind w:left="0" w:right="233" w:rightChars="111"/>
              <w:jc w:val="left"/>
              <w:rPr>
                <w:rFonts w:hint="eastAsia" w:ascii="仿宋_GB2312" w:hAnsi="宋体" w:eastAsia="仿宋_GB2312" w:cs="宋体"/>
                <w:color w:val="auto"/>
                <w:kern w:val="0"/>
                <w:sz w:val="21"/>
                <w:szCs w:val="21"/>
                <w:highlight w:val="none"/>
                <w:lang w:eastAsia="zh-CN"/>
              </w:rPr>
            </w:pPr>
            <w:r>
              <w:rPr>
                <w:rFonts w:hint="eastAsia" w:ascii="仿宋_GB2312" w:hAnsi="宋体" w:eastAsia="仿宋_GB2312" w:cs="宋体"/>
                <w:color w:val="auto"/>
                <w:kern w:val="0"/>
                <w:sz w:val="21"/>
                <w:szCs w:val="21"/>
                <w:highlight w:val="none"/>
                <w:lang w:eastAsia="zh-CN"/>
              </w:rPr>
              <w:t>隐睾</w:t>
            </w:r>
          </w:p>
        </w:tc>
        <w:tc>
          <w:tcPr>
            <w:tcW w:w="788" w:type="pct"/>
            <w:tcBorders>
              <w:top w:val="nil"/>
              <w:left w:val="nil"/>
              <w:bottom w:val="nil"/>
              <w:right w:val="double" w:color="auto" w:sz="4" w:space="0"/>
            </w:tcBorders>
            <w:vAlign w:val="center"/>
          </w:tcPr>
          <w:p>
            <w:pPr>
              <w:widowControl/>
              <w:spacing w:before="0"/>
              <w:ind w:right="233" w:rightChars="111"/>
              <w:jc w:val="center"/>
              <w:rPr>
                <w:rFonts w:hint="eastAsia" w:ascii="仿宋_GB2312" w:hAnsi="宋体" w:eastAsia="仿宋_GB2312" w:cs="宋体"/>
                <w:color w:val="auto"/>
                <w:kern w:val="0"/>
                <w:sz w:val="21"/>
                <w:szCs w:val="21"/>
                <w:highlight w:val="none"/>
                <w:lang w:eastAsia="zh-CN"/>
              </w:rPr>
            </w:pPr>
            <w:r>
              <w:rPr>
                <w:rFonts w:hint="eastAsia" w:ascii="仿宋_GB2312" w:hAnsi="宋体" w:eastAsia="仿宋_GB2312" w:cs="宋体"/>
                <w:color w:val="auto"/>
                <w:kern w:val="0"/>
                <w:sz w:val="21"/>
                <w:szCs w:val="21"/>
                <w:highlight w:val="none"/>
                <w:lang w:val="en-US" w:eastAsia="zh-CN"/>
              </w:rPr>
              <w:t>3</w:t>
            </w:r>
          </w:p>
        </w:tc>
        <w:tc>
          <w:tcPr>
            <w:tcW w:w="1626" w:type="pct"/>
            <w:tcBorders>
              <w:top w:val="nil"/>
              <w:left w:val="double" w:color="auto" w:sz="4" w:space="0"/>
              <w:bottom w:val="nil"/>
              <w:right w:val="nil"/>
            </w:tcBorders>
            <w:vAlign w:val="center"/>
          </w:tcPr>
          <w:p>
            <w:pPr>
              <w:widowControl/>
              <w:spacing w:before="0" w:line="240" w:lineRule="auto"/>
              <w:ind w:left="0" w:right="233" w:rightChars="111"/>
              <w:jc w:val="left"/>
              <w:rPr>
                <w:rFonts w:hint="eastAsia" w:ascii="仿宋_GB2312" w:hAnsi="宋体" w:eastAsia="仿宋_GB2312" w:cs="宋体"/>
                <w:color w:val="auto"/>
                <w:kern w:val="0"/>
                <w:sz w:val="21"/>
                <w:szCs w:val="21"/>
                <w:highlight w:val="none"/>
                <w:lang w:eastAsia="zh-CN"/>
              </w:rPr>
            </w:pPr>
            <w:r>
              <w:rPr>
                <w:rFonts w:hint="eastAsia" w:ascii="仿宋_GB2312" w:hAnsi="宋体" w:eastAsia="仿宋_GB2312" w:cs="宋体"/>
                <w:color w:val="auto"/>
                <w:kern w:val="0"/>
                <w:sz w:val="21"/>
                <w:szCs w:val="21"/>
                <w:highlight w:val="none"/>
                <w:lang w:eastAsia="zh-CN"/>
              </w:rPr>
              <w:t>阴囊急症</w:t>
            </w:r>
          </w:p>
        </w:tc>
        <w:tc>
          <w:tcPr>
            <w:tcW w:w="839" w:type="pct"/>
            <w:tcBorders>
              <w:top w:val="nil"/>
              <w:left w:val="nil"/>
              <w:bottom w:val="nil"/>
            </w:tcBorders>
            <w:vAlign w:val="center"/>
          </w:tcPr>
          <w:p>
            <w:pPr>
              <w:widowControl/>
              <w:spacing w:before="0"/>
              <w:ind w:right="233" w:rightChars="111"/>
              <w:jc w:val="center"/>
              <w:rPr>
                <w:rFonts w:hint="eastAsia" w:ascii="仿宋_GB2312" w:hAnsi="宋体" w:eastAsia="仿宋_GB2312" w:cs="宋体"/>
                <w:color w:val="auto"/>
                <w:kern w:val="0"/>
                <w:sz w:val="21"/>
                <w:szCs w:val="21"/>
                <w:highlight w:val="none"/>
                <w:lang w:eastAsia="zh-CN"/>
              </w:rPr>
            </w:pPr>
            <w:r>
              <w:rPr>
                <w:rFonts w:hint="eastAsia" w:ascii="仿宋_GB2312" w:hAnsi="宋体" w:eastAsia="仿宋_GB2312" w:cs="宋体"/>
                <w:color w:val="auto"/>
                <w:kern w:val="0"/>
                <w:sz w:val="21"/>
                <w:szCs w:val="21"/>
                <w:highlight w:val="none"/>
                <w:lang w:val="en-US" w:eastAsia="zh-CN"/>
              </w:rPr>
              <w:t>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jc w:val="center"/>
        </w:trPr>
        <w:tc>
          <w:tcPr>
            <w:tcW w:w="1745" w:type="pct"/>
            <w:tcBorders>
              <w:top w:val="nil"/>
              <w:bottom w:val="nil"/>
              <w:right w:val="nil"/>
            </w:tcBorders>
            <w:vAlign w:val="center"/>
          </w:tcPr>
          <w:p>
            <w:pPr>
              <w:widowControl/>
              <w:spacing w:before="0" w:line="240" w:lineRule="auto"/>
              <w:ind w:left="0" w:right="233" w:rightChars="111"/>
              <w:jc w:val="left"/>
              <w:rPr>
                <w:rFonts w:hint="eastAsia" w:ascii="仿宋_GB2312" w:hAnsi="宋体" w:eastAsia="仿宋_GB2312" w:cs="宋体"/>
                <w:color w:val="auto"/>
                <w:kern w:val="0"/>
                <w:sz w:val="21"/>
                <w:szCs w:val="21"/>
                <w:highlight w:val="none"/>
                <w:lang w:eastAsia="zh-CN"/>
              </w:rPr>
            </w:pPr>
            <w:r>
              <w:rPr>
                <w:rFonts w:hint="eastAsia" w:ascii="仿宋_GB2312" w:hAnsi="宋体" w:eastAsia="仿宋_GB2312" w:cs="宋体"/>
                <w:color w:val="auto"/>
                <w:kern w:val="0"/>
                <w:sz w:val="21"/>
                <w:szCs w:val="21"/>
                <w:highlight w:val="none"/>
                <w:lang w:eastAsia="zh-CN"/>
              </w:rPr>
              <w:t>鞘膜积液</w:t>
            </w:r>
          </w:p>
        </w:tc>
        <w:tc>
          <w:tcPr>
            <w:tcW w:w="788" w:type="pct"/>
            <w:tcBorders>
              <w:top w:val="nil"/>
              <w:left w:val="nil"/>
              <w:bottom w:val="nil"/>
              <w:right w:val="double" w:color="auto" w:sz="4" w:space="0"/>
            </w:tcBorders>
            <w:vAlign w:val="center"/>
          </w:tcPr>
          <w:p>
            <w:pPr>
              <w:widowControl/>
              <w:spacing w:before="0"/>
              <w:ind w:right="233" w:rightChars="111"/>
              <w:jc w:val="center"/>
              <w:rPr>
                <w:rFonts w:hint="eastAsia" w:ascii="仿宋_GB2312" w:hAnsi="宋体" w:eastAsia="仿宋_GB2312" w:cs="宋体"/>
                <w:color w:val="auto"/>
                <w:kern w:val="0"/>
                <w:sz w:val="21"/>
                <w:szCs w:val="21"/>
                <w:highlight w:val="none"/>
                <w:lang w:eastAsia="zh-CN"/>
              </w:rPr>
            </w:pPr>
            <w:r>
              <w:rPr>
                <w:rFonts w:hint="eastAsia" w:ascii="仿宋_GB2312" w:hAnsi="宋体" w:eastAsia="仿宋_GB2312" w:cs="宋体"/>
                <w:color w:val="auto"/>
                <w:kern w:val="0"/>
                <w:sz w:val="21"/>
                <w:szCs w:val="21"/>
                <w:highlight w:val="none"/>
                <w:lang w:val="en-US" w:eastAsia="zh-CN"/>
              </w:rPr>
              <w:t>3</w:t>
            </w:r>
          </w:p>
        </w:tc>
        <w:tc>
          <w:tcPr>
            <w:tcW w:w="1626" w:type="pct"/>
            <w:tcBorders>
              <w:top w:val="nil"/>
              <w:left w:val="double" w:color="auto" w:sz="4" w:space="0"/>
              <w:bottom w:val="nil"/>
              <w:right w:val="nil"/>
            </w:tcBorders>
            <w:vAlign w:val="center"/>
          </w:tcPr>
          <w:p>
            <w:pPr>
              <w:widowControl/>
              <w:spacing w:before="0" w:line="240" w:lineRule="auto"/>
              <w:ind w:left="0" w:right="233" w:rightChars="111"/>
              <w:jc w:val="left"/>
              <w:rPr>
                <w:rFonts w:hint="eastAsia" w:ascii="仿宋_GB2312" w:hAnsi="宋体" w:eastAsia="仿宋_GB2312" w:cs="宋体"/>
                <w:color w:val="auto"/>
                <w:kern w:val="0"/>
                <w:sz w:val="21"/>
                <w:szCs w:val="21"/>
                <w:highlight w:val="none"/>
                <w:lang w:eastAsia="zh-CN"/>
              </w:rPr>
            </w:pPr>
            <w:r>
              <w:rPr>
                <w:rFonts w:hint="eastAsia" w:ascii="仿宋_GB2312" w:hAnsi="宋体" w:eastAsia="仿宋_GB2312" w:cs="宋体"/>
                <w:color w:val="auto"/>
                <w:kern w:val="0"/>
                <w:sz w:val="21"/>
                <w:szCs w:val="21"/>
                <w:highlight w:val="none"/>
                <w:lang w:eastAsia="zh-CN"/>
              </w:rPr>
              <w:t>尿道下裂</w:t>
            </w:r>
          </w:p>
        </w:tc>
        <w:tc>
          <w:tcPr>
            <w:tcW w:w="839" w:type="pct"/>
            <w:tcBorders>
              <w:top w:val="nil"/>
              <w:left w:val="nil"/>
              <w:bottom w:val="nil"/>
            </w:tcBorders>
            <w:vAlign w:val="center"/>
          </w:tcPr>
          <w:p>
            <w:pPr>
              <w:widowControl/>
              <w:spacing w:before="0"/>
              <w:ind w:right="233" w:rightChars="111"/>
              <w:jc w:val="center"/>
              <w:rPr>
                <w:rFonts w:hint="eastAsia" w:ascii="仿宋_GB2312" w:hAnsi="宋体" w:eastAsia="仿宋_GB2312" w:cs="宋体"/>
                <w:color w:val="auto"/>
                <w:kern w:val="0"/>
                <w:sz w:val="21"/>
                <w:szCs w:val="21"/>
                <w:highlight w:val="none"/>
                <w:lang w:eastAsia="zh-CN"/>
              </w:rPr>
            </w:pPr>
            <w:r>
              <w:rPr>
                <w:rFonts w:hint="eastAsia" w:ascii="仿宋_GB2312" w:hAnsi="宋体" w:eastAsia="仿宋_GB2312" w:cs="宋体"/>
                <w:color w:val="auto"/>
                <w:kern w:val="0"/>
                <w:sz w:val="21"/>
                <w:szCs w:val="21"/>
                <w:highlight w:val="none"/>
                <w:lang w:val="en-US" w:eastAsia="zh-CN"/>
              </w:rPr>
              <w:t>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745" w:type="pct"/>
            <w:tcBorders>
              <w:top w:val="nil"/>
              <w:bottom w:val="nil"/>
              <w:right w:val="nil"/>
            </w:tcBorders>
            <w:vAlign w:val="center"/>
          </w:tcPr>
          <w:p>
            <w:pPr>
              <w:widowControl/>
              <w:spacing w:before="0" w:line="240" w:lineRule="auto"/>
              <w:ind w:left="0" w:right="233" w:rightChars="111"/>
              <w:jc w:val="left"/>
              <w:rPr>
                <w:rFonts w:hint="eastAsia" w:ascii="仿宋_GB2312" w:hAnsi="宋体" w:eastAsia="仿宋_GB2312" w:cs="宋体"/>
                <w:color w:val="auto"/>
                <w:kern w:val="0"/>
                <w:sz w:val="21"/>
                <w:szCs w:val="21"/>
                <w:highlight w:val="none"/>
                <w:lang w:eastAsia="zh-CN"/>
              </w:rPr>
            </w:pPr>
            <w:r>
              <w:rPr>
                <w:rFonts w:hint="eastAsia" w:ascii="仿宋_GB2312" w:hAnsi="宋体" w:eastAsia="仿宋_GB2312" w:cs="宋体"/>
                <w:color w:val="auto"/>
                <w:kern w:val="0"/>
                <w:sz w:val="21"/>
                <w:szCs w:val="21"/>
                <w:highlight w:val="none"/>
                <w:lang w:eastAsia="zh-CN"/>
              </w:rPr>
              <w:t>精索静脉曲张</w:t>
            </w:r>
          </w:p>
        </w:tc>
        <w:tc>
          <w:tcPr>
            <w:tcW w:w="788" w:type="pct"/>
            <w:tcBorders>
              <w:top w:val="nil"/>
              <w:left w:val="nil"/>
              <w:bottom w:val="nil"/>
              <w:right w:val="double" w:color="auto" w:sz="4" w:space="0"/>
            </w:tcBorders>
            <w:vAlign w:val="center"/>
          </w:tcPr>
          <w:p>
            <w:pPr>
              <w:widowControl/>
              <w:spacing w:before="0"/>
              <w:ind w:right="233" w:rightChars="111"/>
              <w:jc w:val="center"/>
              <w:rPr>
                <w:rFonts w:hint="eastAsia" w:ascii="仿宋_GB2312" w:hAnsi="宋体" w:eastAsia="仿宋_GB2312" w:cs="宋体"/>
                <w:color w:val="auto"/>
                <w:kern w:val="0"/>
                <w:sz w:val="21"/>
                <w:szCs w:val="21"/>
                <w:highlight w:val="none"/>
                <w:lang w:eastAsia="zh-CN"/>
              </w:rPr>
            </w:pPr>
            <w:r>
              <w:rPr>
                <w:rFonts w:hint="eastAsia" w:ascii="仿宋_GB2312" w:hAnsi="宋体" w:eastAsia="仿宋_GB2312" w:cs="宋体"/>
                <w:color w:val="auto"/>
                <w:kern w:val="0"/>
                <w:sz w:val="21"/>
                <w:szCs w:val="21"/>
                <w:highlight w:val="none"/>
                <w:lang w:val="en-US" w:eastAsia="zh-CN"/>
              </w:rPr>
              <w:t>1</w:t>
            </w:r>
          </w:p>
        </w:tc>
        <w:tc>
          <w:tcPr>
            <w:tcW w:w="1626" w:type="pct"/>
            <w:tcBorders>
              <w:top w:val="nil"/>
              <w:left w:val="double" w:color="auto" w:sz="4" w:space="0"/>
              <w:bottom w:val="nil"/>
              <w:right w:val="nil"/>
            </w:tcBorders>
            <w:vAlign w:val="center"/>
          </w:tcPr>
          <w:p>
            <w:pPr>
              <w:widowControl/>
              <w:spacing w:before="0" w:line="240" w:lineRule="auto"/>
              <w:ind w:left="0" w:right="233" w:rightChars="111"/>
              <w:jc w:val="left"/>
              <w:rPr>
                <w:rFonts w:hint="eastAsia" w:ascii="仿宋_GB2312" w:hAnsi="宋体" w:eastAsia="仿宋_GB2312" w:cs="宋体"/>
                <w:color w:val="auto"/>
                <w:kern w:val="0"/>
                <w:sz w:val="21"/>
                <w:szCs w:val="21"/>
                <w:highlight w:val="none"/>
                <w:lang w:eastAsia="zh-CN"/>
              </w:rPr>
            </w:pPr>
            <w:r>
              <w:rPr>
                <w:rFonts w:hint="eastAsia" w:ascii="仿宋_GB2312" w:hAnsi="宋体" w:eastAsia="仿宋_GB2312" w:cs="宋体"/>
                <w:color w:val="auto"/>
                <w:kern w:val="0"/>
                <w:sz w:val="21"/>
                <w:szCs w:val="21"/>
                <w:highlight w:val="none"/>
                <w:lang w:eastAsia="zh-CN"/>
              </w:rPr>
              <w:t>泌尿生殖系肿瘤</w:t>
            </w:r>
          </w:p>
        </w:tc>
        <w:tc>
          <w:tcPr>
            <w:tcW w:w="839" w:type="pct"/>
            <w:tcBorders>
              <w:top w:val="nil"/>
              <w:left w:val="nil"/>
              <w:bottom w:val="nil"/>
            </w:tcBorders>
            <w:vAlign w:val="center"/>
          </w:tcPr>
          <w:p>
            <w:pPr>
              <w:widowControl/>
              <w:spacing w:before="0"/>
              <w:ind w:right="233" w:rightChars="111"/>
              <w:jc w:val="center"/>
              <w:rPr>
                <w:rFonts w:hint="eastAsia" w:ascii="仿宋_GB2312" w:hAnsi="宋体" w:eastAsia="仿宋_GB2312" w:cs="宋体"/>
                <w:color w:val="auto"/>
                <w:kern w:val="0"/>
                <w:sz w:val="21"/>
                <w:szCs w:val="21"/>
                <w:highlight w:val="none"/>
                <w:lang w:eastAsia="zh-CN"/>
              </w:rPr>
            </w:pPr>
            <w:r>
              <w:rPr>
                <w:rFonts w:hint="eastAsia" w:ascii="仿宋_GB2312" w:hAnsi="宋体" w:eastAsia="仿宋_GB2312" w:cs="宋体"/>
                <w:color w:val="auto"/>
                <w:kern w:val="0"/>
                <w:sz w:val="21"/>
                <w:szCs w:val="21"/>
                <w:highlight w:val="none"/>
                <w:lang w:val="en-US" w:eastAsia="zh-CN"/>
              </w:rPr>
              <w:t>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745" w:type="pct"/>
            <w:tcBorders>
              <w:top w:val="nil"/>
              <w:bottom w:val="nil"/>
              <w:right w:val="nil"/>
            </w:tcBorders>
            <w:vAlign w:val="center"/>
          </w:tcPr>
          <w:p>
            <w:pPr>
              <w:widowControl/>
              <w:spacing w:before="0" w:line="240" w:lineRule="auto"/>
              <w:ind w:left="0" w:right="233" w:rightChars="111"/>
              <w:jc w:val="left"/>
              <w:rPr>
                <w:rFonts w:hint="eastAsia" w:ascii="仿宋_GB2312" w:hAnsi="宋体" w:eastAsia="仿宋_GB2312" w:cs="宋体"/>
                <w:color w:val="auto"/>
                <w:kern w:val="0"/>
                <w:sz w:val="21"/>
                <w:szCs w:val="21"/>
                <w:highlight w:val="none"/>
                <w:lang w:eastAsia="zh-CN"/>
              </w:rPr>
            </w:pPr>
            <w:r>
              <w:rPr>
                <w:rFonts w:hint="eastAsia" w:ascii="仿宋_GB2312" w:hAnsi="宋体" w:eastAsia="仿宋_GB2312" w:cs="宋体"/>
                <w:color w:val="auto"/>
                <w:kern w:val="0"/>
                <w:sz w:val="21"/>
                <w:szCs w:val="21"/>
                <w:highlight w:val="none"/>
                <w:lang w:eastAsia="zh-CN"/>
              </w:rPr>
              <w:t>先天性肾积水</w:t>
            </w:r>
          </w:p>
        </w:tc>
        <w:tc>
          <w:tcPr>
            <w:tcW w:w="788" w:type="pct"/>
            <w:tcBorders>
              <w:top w:val="nil"/>
              <w:left w:val="nil"/>
              <w:bottom w:val="nil"/>
              <w:right w:val="double" w:color="auto" w:sz="4" w:space="0"/>
            </w:tcBorders>
            <w:vAlign w:val="center"/>
          </w:tcPr>
          <w:p>
            <w:pPr>
              <w:widowControl/>
              <w:spacing w:before="0"/>
              <w:ind w:right="233" w:rightChars="111"/>
              <w:jc w:val="center"/>
              <w:rPr>
                <w:rFonts w:hint="eastAsia" w:ascii="仿宋_GB2312" w:hAnsi="宋体" w:eastAsia="仿宋_GB2312" w:cs="宋体"/>
                <w:color w:val="auto"/>
                <w:kern w:val="0"/>
                <w:sz w:val="21"/>
                <w:szCs w:val="21"/>
                <w:highlight w:val="none"/>
                <w:lang w:val="en-US" w:eastAsia="zh-CN"/>
              </w:rPr>
            </w:pPr>
            <w:r>
              <w:rPr>
                <w:rFonts w:hint="eastAsia" w:ascii="仿宋_GB2312" w:hAnsi="宋体" w:eastAsia="仿宋_GB2312" w:cs="宋体"/>
                <w:color w:val="auto"/>
                <w:kern w:val="0"/>
                <w:sz w:val="21"/>
                <w:szCs w:val="21"/>
                <w:highlight w:val="none"/>
                <w:lang w:val="en-US" w:eastAsia="zh-CN"/>
              </w:rPr>
              <w:t>2</w:t>
            </w:r>
          </w:p>
        </w:tc>
        <w:tc>
          <w:tcPr>
            <w:tcW w:w="1626" w:type="pct"/>
            <w:tcBorders>
              <w:top w:val="nil"/>
              <w:left w:val="double" w:color="auto" w:sz="4" w:space="0"/>
              <w:bottom w:val="nil"/>
              <w:right w:val="nil"/>
            </w:tcBorders>
            <w:vAlign w:val="center"/>
          </w:tcPr>
          <w:p>
            <w:pPr>
              <w:widowControl/>
              <w:spacing w:before="0" w:line="240" w:lineRule="auto"/>
              <w:ind w:left="0" w:right="233" w:rightChars="111"/>
              <w:jc w:val="left"/>
              <w:rPr>
                <w:rFonts w:hint="eastAsia" w:ascii="仿宋_GB2312" w:hAnsi="宋体" w:eastAsia="仿宋_GB2312" w:cs="宋体"/>
                <w:color w:val="auto"/>
                <w:kern w:val="0"/>
                <w:sz w:val="21"/>
                <w:szCs w:val="21"/>
                <w:highlight w:val="none"/>
                <w:lang w:eastAsia="zh-CN"/>
              </w:rPr>
            </w:pPr>
            <w:r>
              <w:rPr>
                <w:rFonts w:hint="eastAsia" w:ascii="仿宋_GB2312" w:hAnsi="宋体" w:eastAsia="仿宋_GB2312" w:cs="宋体"/>
                <w:color w:val="auto"/>
                <w:kern w:val="0"/>
                <w:sz w:val="21"/>
                <w:szCs w:val="21"/>
                <w:highlight w:val="none"/>
                <w:lang w:eastAsia="zh-CN"/>
              </w:rPr>
              <w:t>性别发育异常</w:t>
            </w:r>
          </w:p>
        </w:tc>
        <w:tc>
          <w:tcPr>
            <w:tcW w:w="839" w:type="pct"/>
            <w:tcBorders>
              <w:top w:val="nil"/>
              <w:left w:val="nil"/>
              <w:bottom w:val="nil"/>
            </w:tcBorders>
            <w:vAlign w:val="center"/>
          </w:tcPr>
          <w:p>
            <w:pPr>
              <w:widowControl/>
              <w:spacing w:before="0"/>
              <w:ind w:right="233" w:rightChars="111"/>
              <w:jc w:val="center"/>
              <w:rPr>
                <w:rFonts w:hint="eastAsia" w:ascii="仿宋_GB2312" w:hAnsi="宋体" w:eastAsia="仿宋_GB2312" w:cs="宋体"/>
                <w:color w:val="auto"/>
                <w:kern w:val="0"/>
                <w:sz w:val="21"/>
                <w:szCs w:val="21"/>
                <w:highlight w:val="none"/>
                <w:lang w:val="en-US" w:eastAsia="zh-CN"/>
              </w:rPr>
            </w:pPr>
            <w:r>
              <w:rPr>
                <w:rFonts w:hint="eastAsia" w:ascii="仿宋_GB2312" w:hAnsi="宋体" w:eastAsia="仿宋_GB2312" w:cs="宋体"/>
                <w:color w:val="auto"/>
                <w:kern w:val="0"/>
                <w:sz w:val="21"/>
                <w:szCs w:val="21"/>
                <w:highlight w:val="none"/>
                <w:lang w:val="en-US" w:eastAsia="zh-CN"/>
              </w:rPr>
              <w:t>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745" w:type="pct"/>
            <w:tcBorders>
              <w:top w:val="nil"/>
              <w:bottom w:val="nil"/>
              <w:right w:val="nil"/>
            </w:tcBorders>
            <w:vAlign w:val="center"/>
          </w:tcPr>
          <w:p>
            <w:pPr>
              <w:widowControl/>
              <w:spacing w:before="0" w:line="240" w:lineRule="auto"/>
              <w:ind w:left="0" w:right="233" w:rightChars="111"/>
              <w:jc w:val="left"/>
              <w:rPr>
                <w:rFonts w:hint="eastAsia" w:ascii="仿宋_GB2312" w:hAnsi="宋体" w:eastAsia="仿宋_GB2312" w:cs="宋体"/>
                <w:color w:val="auto"/>
                <w:kern w:val="0"/>
                <w:sz w:val="21"/>
                <w:szCs w:val="21"/>
                <w:highlight w:val="none"/>
                <w:lang w:eastAsia="zh-CN"/>
              </w:rPr>
            </w:pPr>
            <w:r>
              <w:rPr>
                <w:rFonts w:hint="eastAsia" w:ascii="仿宋_GB2312" w:hAnsi="宋体" w:eastAsia="仿宋_GB2312" w:cs="宋体"/>
                <w:color w:val="auto"/>
                <w:kern w:val="0"/>
                <w:sz w:val="21"/>
                <w:szCs w:val="21"/>
                <w:highlight w:val="none"/>
                <w:lang w:eastAsia="zh-CN"/>
              </w:rPr>
              <w:t>膀胱输尿管反流</w:t>
            </w:r>
          </w:p>
        </w:tc>
        <w:tc>
          <w:tcPr>
            <w:tcW w:w="788" w:type="pct"/>
            <w:tcBorders>
              <w:top w:val="nil"/>
              <w:left w:val="nil"/>
              <w:bottom w:val="nil"/>
              <w:right w:val="double" w:color="auto" w:sz="4" w:space="0"/>
            </w:tcBorders>
            <w:vAlign w:val="center"/>
          </w:tcPr>
          <w:p>
            <w:pPr>
              <w:widowControl/>
              <w:spacing w:before="0"/>
              <w:ind w:right="233" w:rightChars="111"/>
              <w:jc w:val="center"/>
              <w:rPr>
                <w:rFonts w:hint="eastAsia" w:ascii="仿宋_GB2312" w:hAnsi="宋体" w:eastAsia="仿宋_GB2312" w:cs="宋体"/>
                <w:color w:val="auto"/>
                <w:kern w:val="0"/>
                <w:sz w:val="21"/>
                <w:szCs w:val="21"/>
                <w:highlight w:val="none"/>
                <w:lang w:val="en-US" w:eastAsia="zh-CN"/>
              </w:rPr>
            </w:pPr>
            <w:r>
              <w:rPr>
                <w:rFonts w:hint="eastAsia" w:ascii="仿宋_GB2312" w:hAnsi="宋体" w:eastAsia="仿宋_GB2312" w:cs="宋体"/>
                <w:color w:val="auto"/>
                <w:kern w:val="0"/>
                <w:sz w:val="21"/>
                <w:szCs w:val="21"/>
                <w:highlight w:val="none"/>
                <w:lang w:val="en-US" w:eastAsia="zh-CN"/>
              </w:rPr>
              <w:t>1</w:t>
            </w:r>
          </w:p>
        </w:tc>
        <w:tc>
          <w:tcPr>
            <w:tcW w:w="1626" w:type="pct"/>
            <w:tcBorders>
              <w:top w:val="nil"/>
              <w:left w:val="double" w:color="auto" w:sz="4" w:space="0"/>
              <w:bottom w:val="nil"/>
              <w:right w:val="nil"/>
            </w:tcBorders>
            <w:vAlign w:val="center"/>
          </w:tcPr>
          <w:p>
            <w:pPr>
              <w:widowControl/>
              <w:spacing w:before="0" w:line="240" w:lineRule="auto"/>
              <w:ind w:left="0" w:right="233" w:rightChars="111"/>
              <w:jc w:val="left"/>
              <w:rPr>
                <w:rFonts w:hint="eastAsia" w:ascii="仿宋_GB2312" w:hAnsi="宋体" w:eastAsia="仿宋_GB2312" w:cs="宋体"/>
                <w:color w:val="auto"/>
                <w:kern w:val="0"/>
                <w:sz w:val="21"/>
                <w:szCs w:val="21"/>
                <w:highlight w:val="none"/>
                <w:lang w:eastAsia="zh-CN"/>
              </w:rPr>
            </w:pPr>
            <w:r>
              <w:rPr>
                <w:rFonts w:hint="eastAsia" w:ascii="仿宋_GB2312" w:hAnsi="宋体" w:eastAsia="仿宋_GB2312" w:cs="宋体"/>
                <w:color w:val="auto"/>
                <w:kern w:val="0"/>
                <w:sz w:val="21"/>
                <w:szCs w:val="21"/>
                <w:highlight w:val="none"/>
                <w:lang w:eastAsia="zh-CN"/>
              </w:rPr>
              <w:t>泌尿生殖系损伤</w:t>
            </w:r>
          </w:p>
        </w:tc>
        <w:tc>
          <w:tcPr>
            <w:tcW w:w="839" w:type="pct"/>
            <w:tcBorders>
              <w:top w:val="nil"/>
              <w:left w:val="nil"/>
              <w:bottom w:val="nil"/>
            </w:tcBorders>
            <w:vAlign w:val="center"/>
          </w:tcPr>
          <w:p>
            <w:pPr>
              <w:widowControl/>
              <w:spacing w:before="0"/>
              <w:ind w:right="233" w:rightChars="111"/>
              <w:jc w:val="center"/>
              <w:rPr>
                <w:rFonts w:hint="eastAsia" w:ascii="仿宋_GB2312" w:hAnsi="宋体" w:eastAsia="仿宋_GB2312" w:cs="宋体"/>
                <w:color w:val="auto"/>
                <w:kern w:val="0"/>
                <w:sz w:val="21"/>
                <w:szCs w:val="21"/>
                <w:highlight w:val="none"/>
                <w:lang w:val="en-US" w:eastAsia="zh-CN"/>
              </w:rPr>
            </w:pPr>
            <w:r>
              <w:rPr>
                <w:rFonts w:hint="eastAsia" w:ascii="仿宋_GB2312" w:hAnsi="宋体" w:eastAsia="仿宋_GB2312" w:cs="宋体"/>
                <w:color w:val="auto"/>
                <w:kern w:val="0"/>
                <w:sz w:val="21"/>
                <w:szCs w:val="21"/>
                <w:highlight w:val="none"/>
                <w:lang w:val="en-US" w:eastAsia="zh-CN"/>
              </w:rPr>
              <w:t>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745" w:type="pct"/>
            <w:tcBorders>
              <w:top w:val="nil"/>
              <w:bottom w:val="nil"/>
              <w:right w:val="nil"/>
            </w:tcBorders>
            <w:vAlign w:val="center"/>
          </w:tcPr>
          <w:p>
            <w:pPr>
              <w:widowControl/>
              <w:spacing w:before="0" w:line="240" w:lineRule="auto"/>
              <w:ind w:left="0" w:right="233" w:rightChars="111"/>
              <w:jc w:val="left"/>
              <w:rPr>
                <w:rFonts w:hint="eastAsia" w:ascii="仿宋_GB2312" w:hAnsi="宋体" w:eastAsia="仿宋_GB2312" w:cs="宋体"/>
                <w:color w:val="auto"/>
                <w:kern w:val="0"/>
                <w:sz w:val="21"/>
                <w:szCs w:val="21"/>
                <w:highlight w:val="none"/>
                <w:lang w:eastAsia="zh-CN"/>
              </w:rPr>
            </w:pPr>
            <w:r>
              <w:rPr>
                <w:rFonts w:hint="eastAsia" w:ascii="仿宋_GB2312" w:hAnsi="宋体" w:eastAsia="仿宋_GB2312" w:cs="宋体"/>
                <w:color w:val="auto"/>
                <w:kern w:val="0"/>
                <w:sz w:val="21"/>
                <w:szCs w:val="21"/>
                <w:highlight w:val="none"/>
                <w:lang w:eastAsia="zh-CN"/>
              </w:rPr>
              <w:t>后尿道瓣膜症</w:t>
            </w:r>
          </w:p>
        </w:tc>
        <w:tc>
          <w:tcPr>
            <w:tcW w:w="788" w:type="pct"/>
            <w:tcBorders>
              <w:top w:val="nil"/>
              <w:left w:val="nil"/>
              <w:bottom w:val="nil"/>
              <w:right w:val="double" w:color="auto" w:sz="4" w:space="0"/>
            </w:tcBorders>
            <w:vAlign w:val="center"/>
          </w:tcPr>
          <w:p>
            <w:pPr>
              <w:widowControl/>
              <w:spacing w:before="0"/>
              <w:ind w:right="233" w:rightChars="111"/>
              <w:jc w:val="center"/>
              <w:rPr>
                <w:rFonts w:hint="eastAsia" w:ascii="仿宋_GB2312" w:hAnsi="宋体" w:eastAsia="仿宋_GB2312" w:cs="宋体"/>
                <w:color w:val="auto"/>
                <w:kern w:val="0"/>
                <w:sz w:val="21"/>
                <w:szCs w:val="21"/>
                <w:highlight w:val="none"/>
                <w:lang w:val="en-US" w:eastAsia="zh-CN"/>
              </w:rPr>
            </w:pPr>
            <w:r>
              <w:rPr>
                <w:rFonts w:hint="eastAsia" w:ascii="仿宋_GB2312" w:hAnsi="宋体" w:eastAsia="仿宋_GB2312" w:cs="宋体"/>
                <w:color w:val="auto"/>
                <w:kern w:val="0"/>
                <w:sz w:val="21"/>
                <w:szCs w:val="21"/>
                <w:highlight w:val="none"/>
                <w:lang w:val="en-US" w:eastAsia="zh-CN"/>
              </w:rPr>
              <w:t>1</w:t>
            </w:r>
          </w:p>
        </w:tc>
        <w:tc>
          <w:tcPr>
            <w:tcW w:w="1626" w:type="pct"/>
            <w:tcBorders>
              <w:top w:val="nil"/>
              <w:left w:val="double" w:color="auto" w:sz="4" w:space="0"/>
              <w:bottom w:val="nil"/>
              <w:right w:val="nil"/>
            </w:tcBorders>
            <w:vAlign w:val="center"/>
          </w:tcPr>
          <w:p>
            <w:pPr>
              <w:widowControl/>
              <w:spacing w:before="0" w:line="240" w:lineRule="auto"/>
              <w:ind w:left="0" w:right="233" w:rightChars="111"/>
              <w:jc w:val="left"/>
              <w:rPr>
                <w:rFonts w:hint="eastAsia" w:ascii="仿宋_GB2312" w:hAnsi="宋体" w:eastAsia="仿宋_GB2312" w:cs="宋体"/>
                <w:color w:val="auto"/>
                <w:kern w:val="0"/>
                <w:sz w:val="21"/>
                <w:szCs w:val="21"/>
                <w:highlight w:val="none"/>
                <w:lang w:eastAsia="zh-CN"/>
              </w:rPr>
            </w:pPr>
            <w:r>
              <w:rPr>
                <w:rFonts w:hint="eastAsia" w:ascii="仿宋_GB2312" w:hAnsi="宋体" w:eastAsia="仿宋_GB2312" w:cs="宋体"/>
                <w:color w:val="auto"/>
                <w:kern w:val="0"/>
                <w:sz w:val="21"/>
                <w:szCs w:val="21"/>
                <w:highlight w:val="none"/>
                <w:lang w:eastAsia="zh-CN"/>
              </w:rPr>
              <w:t>尿道上裂、膀胱外翻</w:t>
            </w:r>
          </w:p>
        </w:tc>
        <w:tc>
          <w:tcPr>
            <w:tcW w:w="839" w:type="pct"/>
            <w:tcBorders>
              <w:top w:val="nil"/>
              <w:left w:val="nil"/>
              <w:bottom w:val="nil"/>
            </w:tcBorders>
            <w:vAlign w:val="center"/>
          </w:tcPr>
          <w:p>
            <w:pPr>
              <w:widowControl/>
              <w:spacing w:before="0"/>
              <w:ind w:right="233" w:rightChars="111"/>
              <w:jc w:val="center"/>
              <w:rPr>
                <w:rFonts w:hint="eastAsia" w:ascii="仿宋_GB2312" w:hAnsi="宋体" w:eastAsia="仿宋_GB2312" w:cs="宋体"/>
                <w:color w:val="auto"/>
                <w:kern w:val="0"/>
                <w:sz w:val="21"/>
                <w:szCs w:val="21"/>
                <w:highlight w:val="none"/>
                <w:lang w:val="en-US" w:eastAsia="zh-CN"/>
              </w:rPr>
            </w:pPr>
            <w:r>
              <w:rPr>
                <w:rFonts w:hint="eastAsia" w:ascii="仿宋_GB2312" w:hAnsi="宋体" w:eastAsia="仿宋_GB2312" w:cs="宋体"/>
                <w:color w:val="auto"/>
                <w:kern w:val="0"/>
                <w:sz w:val="21"/>
                <w:szCs w:val="21"/>
                <w:highlight w:val="none"/>
                <w:lang w:val="en-US" w:eastAsia="zh-CN"/>
              </w:rPr>
              <w:t>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745" w:type="pct"/>
            <w:tcBorders>
              <w:top w:val="nil"/>
              <w:bottom w:val="nil"/>
              <w:right w:val="nil"/>
            </w:tcBorders>
            <w:vAlign w:val="center"/>
          </w:tcPr>
          <w:p>
            <w:pPr>
              <w:widowControl/>
              <w:spacing w:before="0" w:line="240" w:lineRule="auto"/>
              <w:ind w:left="0" w:right="233" w:rightChars="111"/>
              <w:jc w:val="left"/>
              <w:rPr>
                <w:rFonts w:hint="eastAsia" w:ascii="仿宋_GB2312" w:hAnsi="宋体" w:eastAsia="仿宋_GB2312" w:cs="宋体"/>
                <w:color w:val="auto"/>
                <w:kern w:val="0"/>
                <w:sz w:val="21"/>
                <w:szCs w:val="21"/>
                <w:highlight w:val="none"/>
                <w:lang w:eastAsia="zh-CN"/>
              </w:rPr>
            </w:pPr>
            <w:r>
              <w:rPr>
                <w:rFonts w:hint="eastAsia" w:ascii="仿宋_GB2312" w:hAnsi="宋体" w:eastAsia="仿宋_GB2312" w:cs="宋体"/>
                <w:color w:val="auto"/>
                <w:kern w:val="0"/>
                <w:sz w:val="21"/>
                <w:szCs w:val="21"/>
                <w:highlight w:val="none"/>
                <w:lang w:eastAsia="zh-CN"/>
              </w:rPr>
              <w:t>前尿道瓣膜及憩室</w:t>
            </w:r>
          </w:p>
        </w:tc>
        <w:tc>
          <w:tcPr>
            <w:tcW w:w="788" w:type="pct"/>
            <w:tcBorders>
              <w:top w:val="nil"/>
              <w:left w:val="nil"/>
              <w:bottom w:val="nil"/>
              <w:right w:val="double" w:color="auto" w:sz="4" w:space="0"/>
            </w:tcBorders>
            <w:vAlign w:val="center"/>
          </w:tcPr>
          <w:p>
            <w:pPr>
              <w:widowControl/>
              <w:spacing w:before="0"/>
              <w:ind w:right="233" w:rightChars="111"/>
              <w:jc w:val="center"/>
              <w:rPr>
                <w:rFonts w:hint="eastAsia" w:ascii="仿宋_GB2312" w:hAnsi="宋体" w:eastAsia="仿宋_GB2312" w:cs="宋体"/>
                <w:color w:val="auto"/>
                <w:kern w:val="0"/>
                <w:sz w:val="21"/>
                <w:szCs w:val="21"/>
                <w:highlight w:val="none"/>
                <w:lang w:val="en-US" w:eastAsia="zh-CN"/>
              </w:rPr>
            </w:pPr>
            <w:r>
              <w:rPr>
                <w:rFonts w:hint="eastAsia" w:ascii="仿宋_GB2312" w:hAnsi="宋体" w:eastAsia="仿宋_GB2312" w:cs="宋体"/>
                <w:color w:val="auto"/>
                <w:kern w:val="0"/>
                <w:sz w:val="21"/>
                <w:szCs w:val="21"/>
                <w:highlight w:val="none"/>
                <w:lang w:val="en-US" w:eastAsia="zh-CN"/>
              </w:rPr>
              <w:t>1</w:t>
            </w:r>
          </w:p>
        </w:tc>
        <w:tc>
          <w:tcPr>
            <w:tcW w:w="1626" w:type="pct"/>
            <w:tcBorders>
              <w:top w:val="nil"/>
              <w:left w:val="double" w:color="auto" w:sz="4" w:space="0"/>
              <w:bottom w:val="nil"/>
              <w:right w:val="nil"/>
            </w:tcBorders>
            <w:vAlign w:val="center"/>
          </w:tcPr>
          <w:p>
            <w:pPr>
              <w:widowControl/>
              <w:spacing w:before="0" w:line="240" w:lineRule="auto"/>
              <w:ind w:left="0" w:right="233" w:rightChars="111"/>
              <w:jc w:val="left"/>
              <w:rPr>
                <w:rFonts w:hint="eastAsia" w:ascii="仿宋_GB2312" w:hAnsi="宋体" w:eastAsia="仿宋_GB2312" w:cs="宋体"/>
                <w:color w:val="auto"/>
                <w:kern w:val="0"/>
                <w:sz w:val="21"/>
                <w:szCs w:val="21"/>
                <w:highlight w:val="none"/>
                <w:lang w:eastAsia="zh-CN"/>
              </w:rPr>
            </w:pPr>
            <w:r>
              <w:rPr>
                <w:rFonts w:hint="eastAsia" w:ascii="仿宋_GB2312" w:hAnsi="宋体" w:eastAsia="仿宋_GB2312" w:cs="宋体"/>
                <w:color w:val="auto"/>
                <w:kern w:val="0"/>
                <w:sz w:val="21"/>
                <w:szCs w:val="21"/>
                <w:highlight w:val="none"/>
                <w:lang w:eastAsia="zh-CN"/>
              </w:rPr>
              <w:t>尿道狭窄</w:t>
            </w:r>
          </w:p>
        </w:tc>
        <w:tc>
          <w:tcPr>
            <w:tcW w:w="839" w:type="pct"/>
            <w:tcBorders>
              <w:top w:val="nil"/>
              <w:left w:val="nil"/>
              <w:bottom w:val="nil"/>
            </w:tcBorders>
            <w:vAlign w:val="center"/>
          </w:tcPr>
          <w:p>
            <w:pPr>
              <w:widowControl/>
              <w:spacing w:before="0"/>
              <w:ind w:right="233" w:rightChars="111"/>
              <w:jc w:val="center"/>
              <w:rPr>
                <w:rFonts w:hint="eastAsia" w:ascii="仿宋_GB2312" w:hAnsi="宋体" w:eastAsia="仿宋_GB2312" w:cs="宋体"/>
                <w:color w:val="auto"/>
                <w:kern w:val="0"/>
                <w:sz w:val="21"/>
                <w:szCs w:val="21"/>
                <w:highlight w:val="none"/>
                <w:lang w:val="en-US" w:eastAsia="zh-CN"/>
              </w:rPr>
            </w:pPr>
            <w:r>
              <w:rPr>
                <w:rFonts w:hint="eastAsia" w:ascii="仿宋_GB2312" w:hAnsi="宋体" w:eastAsia="仿宋_GB2312" w:cs="宋体"/>
                <w:color w:val="auto"/>
                <w:kern w:val="0"/>
                <w:sz w:val="21"/>
                <w:szCs w:val="21"/>
                <w:highlight w:val="none"/>
                <w:lang w:val="en-US" w:eastAsia="zh-CN"/>
              </w:rPr>
              <w:t>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3" w:hRule="atLeast"/>
          <w:jc w:val="center"/>
        </w:trPr>
        <w:tc>
          <w:tcPr>
            <w:tcW w:w="1745" w:type="pct"/>
            <w:tcBorders>
              <w:top w:val="nil"/>
              <w:bottom w:val="single" w:color="auto" w:sz="8" w:space="0"/>
              <w:right w:val="nil"/>
            </w:tcBorders>
            <w:vAlign w:val="center"/>
          </w:tcPr>
          <w:p>
            <w:pPr>
              <w:widowControl/>
              <w:spacing w:before="0" w:line="240" w:lineRule="auto"/>
              <w:ind w:left="0" w:right="233" w:rightChars="111"/>
              <w:jc w:val="left"/>
              <w:rPr>
                <w:rFonts w:hint="eastAsia" w:ascii="仿宋_GB2312" w:hAnsi="宋体" w:eastAsia="仿宋_GB2312" w:cs="宋体"/>
                <w:color w:val="auto"/>
                <w:kern w:val="0"/>
                <w:sz w:val="21"/>
                <w:szCs w:val="21"/>
                <w:highlight w:val="none"/>
                <w:lang w:eastAsia="zh-CN"/>
              </w:rPr>
            </w:pPr>
            <w:r>
              <w:rPr>
                <w:rFonts w:hint="eastAsia" w:ascii="仿宋_GB2312" w:hAnsi="宋体" w:eastAsia="仿宋_GB2312" w:cs="宋体"/>
                <w:color w:val="auto"/>
                <w:kern w:val="0"/>
                <w:sz w:val="21"/>
                <w:szCs w:val="21"/>
                <w:highlight w:val="none"/>
                <w:lang w:eastAsia="zh-CN"/>
              </w:rPr>
              <w:t>肾、输尿管重复畸形</w:t>
            </w:r>
          </w:p>
        </w:tc>
        <w:tc>
          <w:tcPr>
            <w:tcW w:w="788" w:type="pct"/>
            <w:tcBorders>
              <w:top w:val="nil"/>
              <w:left w:val="nil"/>
              <w:bottom w:val="single" w:color="auto" w:sz="8" w:space="0"/>
              <w:right w:val="double" w:color="auto" w:sz="4" w:space="0"/>
            </w:tcBorders>
            <w:vAlign w:val="center"/>
          </w:tcPr>
          <w:p>
            <w:pPr>
              <w:widowControl/>
              <w:spacing w:before="0"/>
              <w:ind w:right="233" w:rightChars="111"/>
              <w:jc w:val="center"/>
              <w:rPr>
                <w:rFonts w:hint="eastAsia" w:ascii="仿宋_GB2312" w:hAnsi="宋体" w:eastAsia="仿宋_GB2312" w:cs="宋体"/>
                <w:color w:val="auto"/>
                <w:kern w:val="0"/>
                <w:sz w:val="21"/>
                <w:szCs w:val="21"/>
                <w:highlight w:val="none"/>
                <w:lang w:val="en-US" w:eastAsia="zh-CN"/>
              </w:rPr>
            </w:pPr>
            <w:r>
              <w:rPr>
                <w:rFonts w:hint="eastAsia" w:ascii="仿宋_GB2312" w:hAnsi="宋体" w:eastAsia="仿宋_GB2312" w:cs="宋体"/>
                <w:color w:val="auto"/>
                <w:kern w:val="0"/>
                <w:sz w:val="21"/>
                <w:szCs w:val="21"/>
                <w:highlight w:val="none"/>
                <w:lang w:val="en-US" w:eastAsia="zh-CN"/>
              </w:rPr>
              <w:t>1</w:t>
            </w:r>
          </w:p>
        </w:tc>
        <w:tc>
          <w:tcPr>
            <w:tcW w:w="1626" w:type="pct"/>
            <w:tcBorders>
              <w:top w:val="nil"/>
              <w:left w:val="double" w:color="auto" w:sz="4" w:space="0"/>
              <w:bottom w:val="single" w:color="auto" w:sz="8" w:space="0"/>
              <w:right w:val="nil"/>
            </w:tcBorders>
            <w:vAlign w:val="center"/>
          </w:tcPr>
          <w:p>
            <w:pPr>
              <w:widowControl/>
              <w:spacing w:before="0" w:line="240" w:lineRule="auto"/>
              <w:ind w:left="0" w:right="233" w:rightChars="111"/>
              <w:jc w:val="left"/>
              <w:rPr>
                <w:rFonts w:hint="eastAsia" w:ascii="仿宋_GB2312" w:hAnsi="宋体" w:eastAsia="仿宋_GB2312" w:cs="宋体"/>
                <w:color w:val="auto"/>
                <w:kern w:val="0"/>
                <w:sz w:val="21"/>
                <w:szCs w:val="21"/>
                <w:highlight w:val="none"/>
                <w:lang w:eastAsia="zh-CN"/>
              </w:rPr>
            </w:pPr>
          </w:p>
        </w:tc>
        <w:tc>
          <w:tcPr>
            <w:tcW w:w="839" w:type="pct"/>
            <w:tcBorders>
              <w:top w:val="nil"/>
              <w:left w:val="nil"/>
              <w:bottom w:val="single" w:color="auto" w:sz="8" w:space="0"/>
            </w:tcBorders>
            <w:vAlign w:val="center"/>
          </w:tcPr>
          <w:p>
            <w:pPr>
              <w:widowControl/>
              <w:spacing w:before="0"/>
              <w:ind w:right="233" w:rightChars="111"/>
              <w:jc w:val="left"/>
              <w:rPr>
                <w:rFonts w:hint="eastAsia" w:ascii="仿宋_GB2312" w:hAnsi="宋体" w:eastAsia="仿宋_GB2312" w:cs="宋体"/>
                <w:color w:val="auto"/>
                <w:kern w:val="0"/>
                <w:sz w:val="21"/>
                <w:szCs w:val="21"/>
                <w:highlight w:val="none"/>
              </w:rPr>
            </w:pPr>
          </w:p>
        </w:tc>
      </w:tr>
    </w:tbl>
    <w:p>
      <w:pPr>
        <w:widowControl/>
        <w:autoSpaceDE w:val="0"/>
        <w:autoSpaceDN w:val="0"/>
        <w:adjustRightInd w:val="0"/>
        <w:snapToGrid w:val="0"/>
        <w:spacing w:line="560" w:lineRule="exact"/>
        <w:ind w:firstLine="640" w:firstLineChars="200"/>
        <w:jc w:val="both"/>
        <w:rPr>
          <w:rFonts w:hint="eastAsia" w:ascii="仿宋_GB2312" w:hAnsi="Helvetica" w:eastAsia="仿宋_GB2312" w:cs="Helvetica"/>
          <w:color w:val="auto"/>
          <w:kern w:val="0"/>
          <w:sz w:val="32"/>
          <w:szCs w:val="32"/>
          <w:highlight w:val="none"/>
        </w:rPr>
      </w:pPr>
      <w:r>
        <w:rPr>
          <w:rFonts w:hint="eastAsia" w:ascii="仿宋_GB2312" w:hAnsi="Helvetica" w:eastAsia="仿宋_GB2312" w:cs="Helvetica"/>
          <w:color w:val="auto"/>
          <w:kern w:val="0"/>
          <w:sz w:val="32"/>
          <w:szCs w:val="32"/>
          <w:highlight w:val="none"/>
        </w:rPr>
        <w:t xml:space="preserve">②临床操作技术 </w:t>
      </w:r>
    </w:p>
    <w:p>
      <w:pPr>
        <w:widowControl/>
        <w:autoSpaceDE w:val="0"/>
        <w:autoSpaceDN w:val="0"/>
        <w:adjustRightInd w:val="0"/>
        <w:snapToGrid w:val="0"/>
        <w:spacing w:line="560" w:lineRule="exact"/>
        <w:ind w:firstLine="640" w:firstLineChars="200"/>
        <w:jc w:val="both"/>
        <w:rPr>
          <w:rFonts w:hint="eastAsia" w:ascii="仿宋_GB2312" w:hAnsi="Helvetica" w:eastAsia="仿宋_GB2312" w:cs="Helvetica"/>
          <w:color w:val="auto"/>
          <w:kern w:val="0"/>
          <w:sz w:val="32"/>
          <w:szCs w:val="32"/>
          <w:highlight w:val="none"/>
        </w:rPr>
      </w:pPr>
      <w:r>
        <w:rPr>
          <w:rFonts w:hint="eastAsia" w:ascii="仿宋_GB2312" w:hAnsi="Helvetica" w:eastAsia="仿宋_GB2312" w:cs="Helvetica"/>
          <w:color w:val="auto"/>
          <w:kern w:val="0"/>
          <w:sz w:val="32"/>
          <w:szCs w:val="32"/>
          <w:highlight w:val="none"/>
          <w:lang w:val="en-US" w:eastAsia="zh-CN"/>
        </w:rPr>
        <w:t>a.书写住院病历不少于20份;书写入院记录不少于5份。</w:t>
      </w:r>
    </w:p>
    <w:p>
      <w:pPr>
        <w:widowControl/>
        <w:autoSpaceDE w:val="0"/>
        <w:autoSpaceDN w:val="0"/>
        <w:adjustRightInd w:val="0"/>
        <w:snapToGrid w:val="0"/>
        <w:spacing w:line="560" w:lineRule="exact"/>
        <w:ind w:firstLine="640" w:firstLineChars="200"/>
        <w:jc w:val="both"/>
        <w:rPr>
          <w:rFonts w:hint="eastAsia" w:ascii="仿宋_GB2312" w:hAnsi="Helvetica" w:eastAsia="仿宋_GB2312" w:cs="Helvetica"/>
          <w:color w:val="auto"/>
          <w:kern w:val="0"/>
          <w:sz w:val="32"/>
          <w:szCs w:val="32"/>
          <w:highlight w:val="none"/>
        </w:rPr>
      </w:pPr>
      <w:r>
        <w:rPr>
          <w:rFonts w:hint="eastAsia" w:ascii="仿宋_GB2312" w:hAnsi="Helvetica" w:eastAsia="仿宋_GB2312" w:cs="Helvetica"/>
          <w:color w:val="auto"/>
          <w:kern w:val="0"/>
          <w:sz w:val="32"/>
          <w:szCs w:val="32"/>
          <w:highlight w:val="none"/>
          <w:lang w:val="en-US" w:eastAsia="zh-CN"/>
        </w:rPr>
        <w:t>b.</w:t>
      </w:r>
      <w:r>
        <w:rPr>
          <w:rFonts w:hint="eastAsia" w:ascii="仿宋_GB2312" w:hAnsi="Helvetica" w:eastAsia="仿宋_GB2312" w:cs="Helvetica"/>
          <w:color w:val="auto"/>
          <w:kern w:val="0"/>
          <w:sz w:val="32"/>
          <w:szCs w:val="32"/>
          <w:highlight w:val="none"/>
        </w:rPr>
        <w:t>在上级医师指导下完成以下手术</w:t>
      </w:r>
      <w:r>
        <w:rPr>
          <w:rFonts w:hint="eastAsia" w:ascii="仿宋_GB2312" w:hAnsi="Helvetica" w:eastAsia="仿宋_GB2312" w:cs="Helvetica"/>
          <w:color w:val="auto"/>
          <w:kern w:val="0"/>
          <w:sz w:val="32"/>
          <w:szCs w:val="32"/>
          <w:highlight w:val="none"/>
          <w:lang w:eastAsia="zh-CN"/>
        </w:rPr>
        <w:t>，</w:t>
      </w:r>
      <w:r>
        <w:rPr>
          <w:rFonts w:hint="eastAsia" w:ascii="仿宋_GB2312" w:hAnsi="Helvetica" w:eastAsia="仿宋_GB2312" w:cs="Helvetica"/>
          <w:color w:val="auto"/>
          <w:kern w:val="0"/>
          <w:sz w:val="32"/>
          <w:szCs w:val="32"/>
          <w:highlight w:val="none"/>
          <w:lang w:val="en-US" w:eastAsia="zh-CN"/>
        </w:rPr>
        <w:t>见表9</w:t>
      </w:r>
      <w:r>
        <w:rPr>
          <w:rFonts w:hint="eastAsia" w:ascii="仿宋_GB2312" w:hAnsi="Helvetica" w:eastAsia="仿宋_GB2312" w:cs="Helvetica"/>
          <w:color w:val="auto"/>
          <w:kern w:val="0"/>
          <w:sz w:val="32"/>
          <w:szCs w:val="32"/>
          <w:highlight w:val="none"/>
        </w:rPr>
        <w:t>。</w:t>
      </w:r>
    </w:p>
    <w:p>
      <w:pPr>
        <w:widowControl/>
        <w:autoSpaceDE w:val="0"/>
        <w:autoSpaceDN w:val="0"/>
        <w:adjustRightInd w:val="0"/>
        <w:snapToGrid w:val="0"/>
        <w:spacing w:line="560" w:lineRule="exact"/>
        <w:ind w:firstLine="640" w:firstLineChars="200"/>
        <w:jc w:val="both"/>
        <w:rPr>
          <w:rFonts w:hint="eastAsia" w:ascii="仿宋_GB2312" w:hAnsi="Helvetica" w:eastAsia="仿宋_GB2312" w:cs="Helvetica"/>
          <w:color w:val="auto"/>
          <w:kern w:val="0"/>
          <w:sz w:val="32"/>
          <w:szCs w:val="32"/>
          <w:highlight w:val="none"/>
        </w:rPr>
      </w:pPr>
    </w:p>
    <w:p>
      <w:pPr>
        <w:widowControl/>
        <w:numPr>
          <w:ilvl w:val="0"/>
          <w:numId w:val="0"/>
        </w:numPr>
        <w:autoSpaceDE/>
        <w:autoSpaceDN/>
        <w:spacing w:line="240" w:lineRule="auto"/>
        <w:ind w:firstLine="0" w:firstLineChars="0"/>
        <w:jc w:val="center"/>
        <w:rPr>
          <w:rFonts w:hint="eastAsia" w:ascii="方正小标宋简体" w:hAnsi="宋体" w:eastAsia="方正小标宋简体" w:cs="宋体"/>
          <w:color w:val="auto"/>
          <w:kern w:val="0"/>
          <w:sz w:val="24"/>
          <w:szCs w:val="24"/>
          <w:highlight w:val="none"/>
          <w:lang w:bidi="ar"/>
        </w:rPr>
      </w:pPr>
      <w:r>
        <w:rPr>
          <w:rFonts w:hint="eastAsia" w:ascii="方正小标宋简体" w:hAnsi="宋体" w:eastAsia="方正小标宋简体" w:cs="宋体"/>
          <w:color w:val="auto"/>
          <w:kern w:val="0"/>
          <w:sz w:val="24"/>
          <w:szCs w:val="24"/>
          <w:highlight w:val="none"/>
          <w:lang w:val="en-US" w:eastAsia="zh-CN" w:bidi="ar"/>
        </w:rPr>
        <w:t xml:space="preserve">表9  手术或操作技术种类及例数要求 </w:t>
      </w:r>
    </w:p>
    <w:tbl>
      <w:tblPr>
        <w:tblStyle w:val="11"/>
        <w:tblW w:w="8787" w:type="dxa"/>
        <w:jc w:val="center"/>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067"/>
        <w:gridCol w:w="1387"/>
        <w:gridCol w:w="2627"/>
        <w:gridCol w:w="1706"/>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067" w:type="dxa"/>
            <w:tcBorders>
              <w:top w:val="single" w:color="auto" w:sz="8" w:space="0"/>
              <w:bottom w:val="single" w:color="auto" w:sz="4" w:space="0"/>
              <w:right w:val="nil"/>
            </w:tcBorders>
            <w:vAlign w:val="top"/>
          </w:tcPr>
          <w:p>
            <w:pPr>
              <w:widowControl/>
              <w:spacing w:before="0"/>
              <w:jc w:val="left"/>
              <w:rPr>
                <w:rFonts w:hint="eastAsia" w:ascii="黑体" w:hAnsi="黑体" w:eastAsia="黑体" w:cs="黑体"/>
                <w:b/>
                <w:bCs/>
                <w:color w:val="auto"/>
                <w:kern w:val="2"/>
                <w:sz w:val="21"/>
                <w:szCs w:val="21"/>
                <w:highlight w:val="none"/>
              </w:rPr>
            </w:pPr>
            <w:r>
              <w:rPr>
                <w:rFonts w:hint="eastAsia" w:ascii="黑体" w:hAnsi="黑体" w:eastAsia="黑体" w:cs="黑体"/>
                <w:b/>
                <w:bCs/>
                <w:color w:val="auto"/>
                <w:kern w:val="2"/>
                <w:sz w:val="21"/>
                <w:szCs w:val="21"/>
                <w:highlight w:val="none"/>
                <w:lang w:eastAsia="zh-CN"/>
              </w:rPr>
              <w:t>手术或技术操作</w:t>
            </w:r>
          </w:p>
        </w:tc>
        <w:tc>
          <w:tcPr>
            <w:tcW w:w="1387" w:type="dxa"/>
            <w:tcBorders>
              <w:top w:val="single" w:color="auto" w:sz="8" w:space="0"/>
              <w:left w:val="nil"/>
              <w:bottom w:val="single" w:color="auto" w:sz="4" w:space="0"/>
              <w:right w:val="double" w:color="auto" w:sz="4" w:space="0"/>
            </w:tcBorders>
            <w:vAlign w:val="top"/>
          </w:tcPr>
          <w:p>
            <w:pPr>
              <w:widowControl/>
              <w:spacing w:before="0"/>
              <w:jc w:val="center"/>
              <w:rPr>
                <w:rFonts w:hint="eastAsia" w:ascii="黑体" w:hAnsi="黑体" w:eastAsia="黑体" w:cs="黑体"/>
                <w:b/>
                <w:bCs/>
                <w:color w:val="auto"/>
                <w:kern w:val="2"/>
                <w:sz w:val="21"/>
                <w:szCs w:val="21"/>
                <w:highlight w:val="none"/>
              </w:rPr>
            </w:pPr>
            <w:r>
              <w:rPr>
                <w:rFonts w:hint="eastAsia" w:ascii="黑体" w:hAnsi="黑体" w:eastAsia="黑体" w:cs="黑体"/>
                <w:b/>
                <w:bCs/>
                <w:color w:val="auto"/>
                <w:kern w:val="2"/>
                <w:sz w:val="21"/>
                <w:szCs w:val="21"/>
                <w:highlight w:val="none"/>
                <w:lang w:eastAsia="zh-CN"/>
              </w:rPr>
              <w:t>最低例数</w:t>
            </w:r>
          </w:p>
        </w:tc>
        <w:tc>
          <w:tcPr>
            <w:tcW w:w="2627" w:type="dxa"/>
            <w:tcBorders>
              <w:top w:val="single" w:color="auto" w:sz="8" w:space="0"/>
              <w:left w:val="double" w:color="auto" w:sz="4" w:space="0"/>
              <w:bottom w:val="single" w:color="auto" w:sz="4" w:space="0"/>
              <w:right w:val="nil"/>
            </w:tcBorders>
            <w:vAlign w:val="top"/>
          </w:tcPr>
          <w:p>
            <w:pPr>
              <w:widowControl/>
              <w:spacing w:before="0"/>
              <w:ind w:right="233" w:rightChars="111"/>
              <w:jc w:val="left"/>
              <w:rPr>
                <w:rFonts w:hint="eastAsia" w:ascii="仿宋_GB2312" w:hAnsi="宋体" w:eastAsia="仿宋_GB2312" w:cs="宋体"/>
                <w:b w:val="0"/>
                <w:bCs w:val="0"/>
                <w:color w:val="auto"/>
                <w:kern w:val="0"/>
                <w:sz w:val="21"/>
                <w:szCs w:val="21"/>
                <w:highlight w:val="none"/>
              </w:rPr>
            </w:pPr>
            <w:r>
              <w:rPr>
                <w:rFonts w:hint="eastAsia" w:ascii="黑体" w:hAnsi="黑体" w:eastAsia="黑体" w:cs="黑体"/>
                <w:b/>
                <w:bCs/>
                <w:color w:val="auto"/>
                <w:kern w:val="2"/>
                <w:sz w:val="21"/>
                <w:szCs w:val="21"/>
                <w:highlight w:val="none"/>
                <w:lang w:eastAsia="zh-CN"/>
              </w:rPr>
              <w:t>手术或技术操作</w:t>
            </w:r>
          </w:p>
        </w:tc>
        <w:tc>
          <w:tcPr>
            <w:tcW w:w="1706" w:type="dxa"/>
            <w:tcBorders>
              <w:top w:val="single" w:color="auto" w:sz="8" w:space="0"/>
              <w:left w:val="nil"/>
              <w:bottom w:val="single" w:color="auto" w:sz="4" w:space="0"/>
            </w:tcBorders>
            <w:vAlign w:val="top"/>
          </w:tcPr>
          <w:p>
            <w:pPr>
              <w:widowControl/>
              <w:spacing w:before="0"/>
              <w:ind w:right="233" w:rightChars="111"/>
              <w:jc w:val="center"/>
              <w:rPr>
                <w:rFonts w:hint="eastAsia" w:ascii="仿宋_GB2312" w:hAnsi="宋体" w:eastAsia="仿宋_GB2312" w:cs="宋体"/>
                <w:b w:val="0"/>
                <w:bCs w:val="0"/>
                <w:color w:val="auto"/>
                <w:kern w:val="0"/>
                <w:sz w:val="21"/>
                <w:szCs w:val="21"/>
                <w:highlight w:val="none"/>
              </w:rPr>
            </w:pPr>
            <w:r>
              <w:rPr>
                <w:rFonts w:hint="eastAsia" w:ascii="黑体" w:hAnsi="黑体" w:eastAsia="黑体" w:cs="黑体"/>
                <w:b/>
                <w:bCs/>
                <w:color w:val="auto"/>
                <w:kern w:val="2"/>
                <w:sz w:val="21"/>
                <w:szCs w:val="21"/>
                <w:highlight w:val="none"/>
                <w:lang w:eastAsia="zh-CN"/>
              </w:rPr>
              <w:t>最低例数</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067" w:type="dxa"/>
            <w:tcBorders>
              <w:top w:val="single" w:color="auto" w:sz="4" w:space="0"/>
              <w:bottom w:val="nil"/>
              <w:right w:val="nil"/>
            </w:tcBorders>
            <w:vAlign w:val="top"/>
          </w:tcPr>
          <w:p>
            <w:pPr>
              <w:widowControl/>
              <w:spacing w:before="0" w:line="240" w:lineRule="auto"/>
              <w:ind w:left="0" w:right="233" w:rightChars="111"/>
              <w:jc w:val="left"/>
              <w:rPr>
                <w:rFonts w:hint="eastAsia" w:ascii="仿宋_GB2312" w:hAnsi="宋体" w:eastAsia="仿宋_GB2312" w:cs="宋体"/>
                <w:color w:val="auto"/>
                <w:kern w:val="0"/>
                <w:sz w:val="21"/>
                <w:szCs w:val="21"/>
                <w:highlight w:val="none"/>
                <w:lang w:eastAsia="zh-CN"/>
              </w:rPr>
            </w:pPr>
            <w:r>
              <w:rPr>
                <w:rFonts w:hint="eastAsia" w:ascii="仿宋_GB2312" w:hAnsi="宋体" w:eastAsia="仿宋_GB2312" w:cs="宋体"/>
                <w:color w:val="auto"/>
                <w:kern w:val="0"/>
                <w:sz w:val="21"/>
                <w:szCs w:val="21"/>
                <w:highlight w:val="none"/>
                <w:lang w:eastAsia="zh-CN"/>
              </w:rPr>
              <w:t>包皮环切术</w:t>
            </w:r>
          </w:p>
        </w:tc>
        <w:tc>
          <w:tcPr>
            <w:tcW w:w="1387" w:type="dxa"/>
            <w:tcBorders>
              <w:top w:val="single" w:color="auto" w:sz="4" w:space="0"/>
              <w:left w:val="nil"/>
              <w:bottom w:val="nil"/>
              <w:right w:val="double" w:color="auto" w:sz="4" w:space="0"/>
            </w:tcBorders>
            <w:vAlign w:val="top"/>
          </w:tcPr>
          <w:p>
            <w:pPr>
              <w:widowControl/>
              <w:ind w:right="233" w:rightChars="111"/>
              <w:jc w:val="center"/>
              <w:rPr>
                <w:rFonts w:hint="eastAsia" w:ascii="仿宋_GB2312" w:hAnsi="宋体" w:eastAsia="仿宋_GB2312" w:cs="宋体"/>
                <w:color w:val="auto"/>
                <w:kern w:val="0"/>
                <w:sz w:val="21"/>
                <w:szCs w:val="21"/>
                <w:highlight w:val="none"/>
                <w:lang w:eastAsia="zh-CN"/>
              </w:rPr>
            </w:pPr>
            <w:r>
              <w:rPr>
                <w:rFonts w:hint="eastAsia" w:ascii="仿宋_GB2312" w:hAnsi="宋体" w:eastAsia="仿宋_GB2312" w:cs="宋体"/>
                <w:color w:val="auto"/>
                <w:kern w:val="0"/>
                <w:sz w:val="21"/>
                <w:szCs w:val="21"/>
                <w:highlight w:val="none"/>
                <w:lang w:val="en-US" w:eastAsia="zh-CN"/>
              </w:rPr>
              <w:t>3</w:t>
            </w:r>
          </w:p>
        </w:tc>
        <w:tc>
          <w:tcPr>
            <w:tcW w:w="2627" w:type="dxa"/>
            <w:tcBorders>
              <w:top w:val="single" w:color="auto" w:sz="4" w:space="0"/>
              <w:left w:val="double" w:color="auto" w:sz="4" w:space="0"/>
              <w:bottom w:val="nil"/>
              <w:right w:val="nil"/>
            </w:tcBorders>
            <w:vAlign w:val="top"/>
          </w:tcPr>
          <w:p>
            <w:pPr>
              <w:widowControl/>
              <w:spacing w:before="0" w:line="240" w:lineRule="auto"/>
              <w:ind w:left="0" w:right="233" w:rightChars="111"/>
              <w:jc w:val="left"/>
              <w:rPr>
                <w:rFonts w:hint="eastAsia" w:ascii="仿宋_GB2312" w:hAnsi="宋体" w:eastAsia="仿宋_GB2312" w:cs="宋体"/>
                <w:color w:val="auto"/>
                <w:kern w:val="0"/>
                <w:sz w:val="21"/>
                <w:szCs w:val="21"/>
                <w:highlight w:val="none"/>
                <w:lang w:eastAsia="zh-CN"/>
              </w:rPr>
            </w:pPr>
            <w:r>
              <w:rPr>
                <w:rFonts w:hint="eastAsia" w:ascii="仿宋_GB2312" w:hAnsi="宋体" w:eastAsia="仿宋_GB2312" w:cs="宋体"/>
                <w:color w:val="auto"/>
                <w:kern w:val="0"/>
                <w:sz w:val="21"/>
                <w:szCs w:val="21"/>
                <w:highlight w:val="none"/>
                <w:lang w:eastAsia="zh-CN"/>
              </w:rPr>
              <w:t>膀胱造瘘术</w:t>
            </w:r>
          </w:p>
        </w:tc>
        <w:tc>
          <w:tcPr>
            <w:tcW w:w="1706" w:type="dxa"/>
            <w:tcBorders>
              <w:top w:val="single" w:color="auto" w:sz="4" w:space="0"/>
              <w:left w:val="nil"/>
              <w:bottom w:val="nil"/>
            </w:tcBorders>
            <w:vAlign w:val="top"/>
          </w:tcPr>
          <w:p>
            <w:pPr>
              <w:widowControl/>
              <w:ind w:right="233" w:rightChars="111"/>
              <w:jc w:val="center"/>
              <w:rPr>
                <w:rFonts w:hint="eastAsia" w:ascii="仿宋_GB2312" w:hAnsi="宋体" w:eastAsia="仿宋_GB2312" w:cs="宋体"/>
                <w:color w:val="auto"/>
                <w:kern w:val="0"/>
                <w:sz w:val="21"/>
                <w:szCs w:val="21"/>
                <w:highlight w:val="none"/>
                <w:lang w:eastAsia="zh-CN"/>
              </w:rPr>
            </w:pPr>
            <w:r>
              <w:rPr>
                <w:rFonts w:hint="eastAsia" w:ascii="仿宋_GB2312" w:hAnsi="宋体" w:eastAsia="仿宋_GB2312" w:cs="宋体"/>
                <w:color w:val="auto"/>
                <w:kern w:val="0"/>
                <w:sz w:val="21"/>
                <w:szCs w:val="21"/>
                <w:highlight w:val="none"/>
                <w:lang w:val="en-US" w:eastAsia="zh-CN"/>
              </w:rPr>
              <w:t>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067" w:type="dxa"/>
            <w:tcBorders>
              <w:top w:val="nil"/>
              <w:bottom w:val="single" w:color="auto" w:sz="8" w:space="0"/>
              <w:right w:val="nil"/>
            </w:tcBorders>
            <w:vAlign w:val="top"/>
          </w:tcPr>
          <w:p>
            <w:pPr>
              <w:widowControl/>
              <w:spacing w:before="0" w:line="240" w:lineRule="auto"/>
              <w:ind w:left="0" w:right="233" w:rightChars="111"/>
              <w:jc w:val="left"/>
              <w:rPr>
                <w:rFonts w:hint="eastAsia" w:ascii="仿宋_GB2312" w:hAnsi="宋体" w:eastAsia="仿宋_GB2312" w:cs="宋体"/>
                <w:color w:val="auto"/>
                <w:kern w:val="0"/>
                <w:sz w:val="21"/>
                <w:szCs w:val="21"/>
                <w:highlight w:val="none"/>
                <w:lang w:eastAsia="zh-CN"/>
              </w:rPr>
            </w:pPr>
            <w:r>
              <w:rPr>
                <w:rFonts w:hint="eastAsia" w:ascii="仿宋_GB2312" w:hAnsi="宋体" w:eastAsia="仿宋_GB2312" w:cs="宋体"/>
                <w:color w:val="auto"/>
                <w:kern w:val="0"/>
                <w:sz w:val="21"/>
                <w:szCs w:val="21"/>
                <w:highlight w:val="none"/>
                <w:lang w:eastAsia="zh-CN"/>
              </w:rPr>
              <w:t>睾丸固定术</w:t>
            </w:r>
          </w:p>
        </w:tc>
        <w:tc>
          <w:tcPr>
            <w:tcW w:w="1387" w:type="dxa"/>
            <w:tcBorders>
              <w:top w:val="nil"/>
              <w:left w:val="nil"/>
              <w:bottom w:val="single" w:color="auto" w:sz="8" w:space="0"/>
              <w:right w:val="double" w:color="auto" w:sz="4" w:space="0"/>
            </w:tcBorders>
            <w:vAlign w:val="top"/>
          </w:tcPr>
          <w:p>
            <w:pPr>
              <w:widowControl/>
              <w:ind w:right="233" w:rightChars="111"/>
              <w:jc w:val="center"/>
              <w:rPr>
                <w:rFonts w:hint="eastAsia" w:ascii="仿宋_GB2312" w:hAnsi="宋体" w:eastAsia="仿宋_GB2312" w:cs="宋体"/>
                <w:color w:val="auto"/>
                <w:kern w:val="0"/>
                <w:sz w:val="21"/>
                <w:szCs w:val="21"/>
                <w:highlight w:val="none"/>
                <w:lang w:eastAsia="zh-CN"/>
              </w:rPr>
            </w:pPr>
            <w:r>
              <w:rPr>
                <w:rFonts w:hint="eastAsia" w:ascii="仿宋_GB2312" w:hAnsi="宋体" w:eastAsia="仿宋_GB2312" w:cs="宋体"/>
                <w:color w:val="auto"/>
                <w:kern w:val="0"/>
                <w:sz w:val="21"/>
                <w:szCs w:val="21"/>
                <w:highlight w:val="none"/>
                <w:lang w:val="en-US" w:eastAsia="zh-CN"/>
              </w:rPr>
              <w:t>3</w:t>
            </w:r>
          </w:p>
        </w:tc>
        <w:tc>
          <w:tcPr>
            <w:tcW w:w="2627" w:type="dxa"/>
            <w:tcBorders>
              <w:top w:val="nil"/>
              <w:left w:val="double" w:color="auto" w:sz="4" w:space="0"/>
              <w:bottom w:val="single" w:color="auto" w:sz="8" w:space="0"/>
              <w:right w:val="nil"/>
            </w:tcBorders>
            <w:vAlign w:val="top"/>
          </w:tcPr>
          <w:p>
            <w:pPr>
              <w:widowControl/>
              <w:spacing w:before="0" w:line="240" w:lineRule="auto"/>
              <w:ind w:left="0" w:right="233" w:rightChars="111"/>
              <w:jc w:val="left"/>
              <w:rPr>
                <w:rFonts w:hint="eastAsia" w:ascii="仿宋_GB2312" w:hAnsi="宋体" w:eastAsia="仿宋_GB2312" w:cs="宋体"/>
                <w:color w:val="auto"/>
                <w:kern w:val="0"/>
                <w:sz w:val="21"/>
                <w:szCs w:val="21"/>
                <w:highlight w:val="none"/>
                <w:lang w:eastAsia="zh-CN"/>
              </w:rPr>
            </w:pPr>
            <w:r>
              <w:rPr>
                <w:rFonts w:hint="eastAsia" w:ascii="仿宋_GB2312" w:hAnsi="宋体" w:eastAsia="仿宋_GB2312" w:cs="宋体"/>
                <w:color w:val="auto"/>
                <w:kern w:val="0"/>
                <w:sz w:val="21"/>
                <w:szCs w:val="21"/>
                <w:highlight w:val="none"/>
                <w:lang w:eastAsia="zh-CN"/>
              </w:rPr>
              <w:t>鞘状突高位结扎</w:t>
            </w:r>
          </w:p>
        </w:tc>
        <w:tc>
          <w:tcPr>
            <w:tcW w:w="1706" w:type="dxa"/>
            <w:tcBorders>
              <w:top w:val="nil"/>
              <w:left w:val="nil"/>
              <w:bottom w:val="single" w:color="auto" w:sz="8" w:space="0"/>
            </w:tcBorders>
            <w:vAlign w:val="top"/>
          </w:tcPr>
          <w:p>
            <w:pPr>
              <w:widowControl/>
              <w:ind w:right="233" w:rightChars="111"/>
              <w:jc w:val="center"/>
              <w:rPr>
                <w:rFonts w:hint="eastAsia" w:ascii="仿宋_GB2312" w:hAnsi="宋体" w:eastAsia="仿宋_GB2312" w:cs="宋体"/>
                <w:color w:val="auto"/>
                <w:kern w:val="0"/>
                <w:sz w:val="21"/>
                <w:szCs w:val="21"/>
                <w:highlight w:val="none"/>
                <w:lang w:val="en-US" w:eastAsia="zh-CN"/>
              </w:rPr>
            </w:pPr>
            <w:r>
              <w:rPr>
                <w:rFonts w:hint="eastAsia" w:ascii="仿宋_GB2312" w:hAnsi="宋体" w:eastAsia="仿宋_GB2312" w:cs="宋体"/>
                <w:color w:val="auto"/>
                <w:kern w:val="0"/>
                <w:sz w:val="21"/>
                <w:szCs w:val="21"/>
                <w:highlight w:val="none"/>
                <w:lang w:val="en-US" w:eastAsia="zh-CN"/>
              </w:rPr>
              <w:t>3</w:t>
            </w:r>
          </w:p>
        </w:tc>
      </w:tr>
    </w:tbl>
    <w:p>
      <w:pPr>
        <w:widowControl/>
        <w:autoSpaceDE w:val="0"/>
        <w:autoSpaceDN w:val="0"/>
        <w:adjustRightInd w:val="0"/>
        <w:snapToGrid w:val="0"/>
        <w:spacing w:before="176" w:line="560" w:lineRule="exact"/>
        <w:ind w:left="0" w:firstLine="640" w:firstLineChars="200"/>
        <w:jc w:val="both"/>
        <w:rPr>
          <w:rFonts w:hint="eastAsia" w:ascii="仿宋_GB2312" w:hAnsi="Helvetica" w:eastAsia="仿宋_GB2312" w:cs="Helvetica"/>
          <w:color w:val="auto"/>
          <w:kern w:val="0"/>
          <w:sz w:val="32"/>
          <w:szCs w:val="32"/>
          <w:highlight w:val="none"/>
          <w:lang w:val="en-US" w:eastAsia="zh-CN" w:bidi="ar-SA"/>
        </w:rPr>
      </w:pPr>
      <w:r>
        <w:rPr>
          <w:rFonts w:hint="eastAsia" w:ascii="仿宋_GB2312" w:hAnsi="Helvetica" w:eastAsia="仿宋_GB2312" w:cs="Helvetica"/>
          <w:color w:val="auto"/>
          <w:kern w:val="0"/>
          <w:sz w:val="32"/>
          <w:szCs w:val="32"/>
          <w:highlight w:val="none"/>
          <w:lang w:val="en-US" w:eastAsia="zh-CN"/>
        </w:rPr>
        <w:t>c.</w:t>
      </w:r>
      <w:r>
        <w:rPr>
          <w:rFonts w:hint="eastAsia" w:ascii="仿宋_GB2312" w:hAnsi="Helvetica" w:eastAsia="仿宋_GB2312" w:cs="Helvetica"/>
          <w:color w:val="auto"/>
          <w:kern w:val="0"/>
          <w:sz w:val="32"/>
          <w:szCs w:val="32"/>
          <w:highlight w:val="none"/>
          <w:lang w:val="en-US" w:eastAsia="zh-CN" w:bidi="ar-SA"/>
        </w:rPr>
        <w:t>参加所管床位患儿泌尿外科手术。</w:t>
      </w:r>
    </w:p>
    <w:p>
      <w:pPr>
        <w:widowControl/>
        <w:autoSpaceDE w:val="0"/>
        <w:autoSpaceDN w:val="0"/>
        <w:adjustRightInd w:val="0"/>
        <w:snapToGrid w:val="0"/>
        <w:spacing w:before="176" w:line="560" w:lineRule="exact"/>
        <w:ind w:left="0" w:firstLine="640" w:firstLineChars="200"/>
        <w:jc w:val="both"/>
        <w:rPr>
          <w:rFonts w:hint="eastAsia" w:ascii="仿宋_GB2312" w:hAnsi="Helvetica" w:eastAsia="仿宋_GB2312" w:cs="Helvetica"/>
          <w:b w:val="0"/>
          <w:bCs w:val="0"/>
          <w:color w:val="auto"/>
          <w:kern w:val="0"/>
          <w:sz w:val="32"/>
          <w:szCs w:val="32"/>
          <w:highlight w:val="none"/>
        </w:rPr>
      </w:pPr>
      <w:r>
        <w:rPr>
          <w:rFonts w:hint="eastAsia" w:ascii="仿宋_GB2312" w:hAnsi="Helvetica" w:eastAsia="仿宋_GB2312" w:cs="Helvetica"/>
          <w:b w:val="0"/>
          <w:bCs w:val="0"/>
          <w:color w:val="auto"/>
          <w:kern w:val="0"/>
          <w:sz w:val="32"/>
          <w:szCs w:val="32"/>
          <w:highlight w:val="none"/>
          <w:lang w:val="en-US" w:eastAsia="zh-CN"/>
        </w:rPr>
        <w:t>(5)新生儿</w:t>
      </w:r>
      <w:r>
        <w:rPr>
          <w:rFonts w:hint="eastAsia" w:ascii="仿宋_GB2312" w:hAnsi="Helvetica" w:eastAsia="仿宋_GB2312" w:cs="Helvetica"/>
          <w:b w:val="0"/>
          <w:bCs w:val="0"/>
          <w:color w:val="auto"/>
          <w:kern w:val="0"/>
          <w:sz w:val="32"/>
          <w:szCs w:val="32"/>
          <w:highlight w:val="none"/>
        </w:rPr>
        <w:t>外科(４个月</w:t>
      </w:r>
      <w:r>
        <w:rPr>
          <w:rFonts w:hint="eastAsia" w:ascii="仿宋_GB2312" w:hAnsi="Helvetica" w:eastAsia="仿宋_GB2312" w:cs="Helvetica"/>
          <w:b w:val="0"/>
          <w:bCs w:val="0"/>
          <w:color w:val="auto"/>
          <w:kern w:val="0"/>
          <w:sz w:val="32"/>
          <w:szCs w:val="32"/>
          <w:highlight w:val="none"/>
          <w:lang w:eastAsia="zh-CN"/>
        </w:rPr>
        <w:t>，</w:t>
      </w:r>
      <w:r>
        <w:rPr>
          <w:rFonts w:hint="eastAsia" w:ascii="仿宋_GB2312" w:hAnsi="Helvetica" w:eastAsia="仿宋_GB2312" w:cs="Helvetica"/>
          <w:b w:val="0"/>
          <w:bCs w:val="0"/>
          <w:color w:val="auto"/>
          <w:kern w:val="0"/>
          <w:sz w:val="32"/>
          <w:szCs w:val="32"/>
          <w:highlight w:val="none"/>
        </w:rPr>
        <w:t>未独立设置新生儿外科的基地培训可轮转普通外科)</w:t>
      </w:r>
    </w:p>
    <w:p>
      <w:pPr>
        <w:widowControl/>
        <w:autoSpaceDE w:val="0"/>
        <w:autoSpaceDN w:val="0"/>
        <w:adjustRightInd w:val="0"/>
        <w:snapToGrid w:val="0"/>
        <w:spacing w:line="560" w:lineRule="exact"/>
        <w:ind w:firstLine="640" w:firstLineChars="200"/>
        <w:jc w:val="both"/>
        <w:rPr>
          <w:rFonts w:hint="eastAsia" w:ascii="仿宋_GB2312" w:hAnsi="Helvetica" w:eastAsia="仿宋_GB2312" w:cs="Helvetica"/>
          <w:color w:val="auto"/>
          <w:kern w:val="0"/>
          <w:sz w:val="32"/>
          <w:szCs w:val="32"/>
          <w:highlight w:val="none"/>
        </w:rPr>
      </w:pPr>
      <w:r>
        <w:rPr>
          <w:rFonts w:hint="eastAsia" w:ascii="仿宋_GB2312" w:hAnsi="Helvetica" w:eastAsia="仿宋_GB2312" w:cs="Helvetica"/>
          <w:color w:val="auto"/>
          <w:kern w:val="0"/>
          <w:sz w:val="32"/>
          <w:szCs w:val="32"/>
          <w:highlight w:val="none"/>
          <w:lang w:val="en-US" w:eastAsia="zh-CN"/>
        </w:rPr>
        <w:t>1)</w:t>
      </w:r>
      <w:r>
        <w:rPr>
          <w:rFonts w:hint="eastAsia" w:ascii="仿宋_GB2312" w:hAnsi="Helvetica" w:eastAsia="仿宋_GB2312" w:cs="Helvetica"/>
          <w:color w:val="auto"/>
          <w:kern w:val="0"/>
          <w:sz w:val="32"/>
          <w:szCs w:val="32"/>
          <w:highlight w:val="none"/>
        </w:rPr>
        <w:t>轮转目的</w:t>
      </w:r>
    </w:p>
    <w:p>
      <w:pPr>
        <w:keepNext w:val="0"/>
        <w:keepLines w:val="0"/>
        <w:widowControl/>
        <w:suppressLineNumbers w:val="0"/>
        <w:autoSpaceDE w:val="0"/>
        <w:autoSpaceDN w:val="0"/>
        <w:adjustRightInd w:val="0"/>
        <w:snapToGrid w:val="0"/>
        <w:spacing w:line="560" w:lineRule="exact"/>
        <w:ind w:firstLine="640" w:firstLineChars="200"/>
        <w:jc w:val="both"/>
        <w:rPr>
          <w:rFonts w:hint="eastAsia" w:ascii="仿宋_GB2312" w:hAnsi="Helvetica" w:eastAsia="仿宋_GB2312" w:cs="Helvetica"/>
          <w:color w:val="auto"/>
          <w:kern w:val="0"/>
          <w:sz w:val="32"/>
          <w:szCs w:val="32"/>
          <w:highlight w:val="none"/>
          <w:lang w:val="en-US" w:eastAsia="zh-CN" w:bidi="ar-SA"/>
        </w:rPr>
      </w:pPr>
      <w:r>
        <w:rPr>
          <w:rFonts w:hint="eastAsia" w:ascii="仿宋_GB2312" w:hAnsi="Helvetica" w:eastAsia="仿宋_GB2312" w:cs="Helvetica"/>
          <w:color w:val="auto"/>
          <w:kern w:val="0"/>
          <w:sz w:val="32"/>
          <w:szCs w:val="32"/>
          <w:highlight w:val="none"/>
          <w:lang w:val="en-US" w:eastAsia="zh-CN" w:bidi="ar-SA"/>
        </w:rPr>
        <w:t>掌握：新生儿外科患儿的查体,新生儿外科病儿手术前后处理(术前医嘱、术前准备、术后医嘱)及术后并发症处理;新生儿水电解质失衡的诊断及液体疗法;静脉取血、肛查等技术。</w:t>
      </w:r>
    </w:p>
    <w:p>
      <w:pPr>
        <w:keepNext w:val="0"/>
        <w:keepLines w:val="0"/>
        <w:widowControl/>
        <w:suppressLineNumbers w:val="0"/>
        <w:autoSpaceDE w:val="0"/>
        <w:autoSpaceDN w:val="0"/>
        <w:adjustRightInd w:val="0"/>
        <w:snapToGrid w:val="0"/>
        <w:spacing w:line="560" w:lineRule="exact"/>
        <w:ind w:firstLine="640" w:firstLineChars="200"/>
        <w:jc w:val="both"/>
        <w:rPr>
          <w:rFonts w:hint="eastAsia" w:ascii="仿宋_GB2312" w:hAnsi="Helvetica" w:eastAsia="仿宋_GB2312" w:cs="Helvetica"/>
          <w:color w:val="auto"/>
          <w:kern w:val="0"/>
          <w:sz w:val="32"/>
          <w:szCs w:val="32"/>
          <w:highlight w:val="none"/>
          <w:lang w:val="en-US" w:eastAsia="zh-CN" w:bidi="ar-SA"/>
        </w:rPr>
      </w:pPr>
      <w:r>
        <w:rPr>
          <w:rFonts w:hint="eastAsia" w:ascii="仿宋_GB2312" w:hAnsi="Helvetica" w:eastAsia="仿宋_GB2312" w:cs="Helvetica"/>
          <w:color w:val="auto"/>
          <w:kern w:val="0"/>
          <w:sz w:val="32"/>
          <w:szCs w:val="32"/>
          <w:highlight w:val="none"/>
          <w:lang w:val="en-US" w:eastAsia="zh-CN" w:bidi="ar-SA"/>
        </w:rPr>
        <w:t>熟悉：新生儿外科各种常见病、多发病的发病机制、临床特点、诊断与鉴别诊断要点、治疗原则及随访规范;常见新生儿急症处理;常用的诊疗操作技术,如新生儿外科营养支持疗法,包括肠外营养、肠内营养、深静脉及PICC管留置等。</w:t>
      </w:r>
    </w:p>
    <w:p>
      <w:pPr>
        <w:keepNext w:val="0"/>
        <w:keepLines w:val="0"/>
        <w:widowControl/>
        <w:suppressLineNumbers w:val="0"/>
        <w:autoSpaceDE w:val="0"/>
        <w:autoSpaceDN w:val="0"/>
        <w:adjustRightInd w:val="0"/>
        <w:snapToGrid w:val="0"/>
        <w:spacing w:line="560" w:lineRule="exact"/>
        <w:ind w:firstLine="640" w:firstLineChars="200"/>
        <w:jc w:val="both"/>
        <w:rPr>
          <w:rFonts w:hint="eastAsia" w:ascii="仿宋_GB2312" w:hAnsi="Helvetica" w:eastAsia="仿宋_GB2312" w:cs="Helvetica"/>
          <w:color w:val="auto"/>
          <w:kern w:val="0"/>
          <w:sz w:val="32"/>
          <w:szCs w:val="32"/>
          <w:highlight w:val="none"/>
        </w:rPr>
      </w:pPr>
      <w:r>
        <w:rPr>
          <w:rFonts w:hint="eastAsia" w:ascii="仿宋_GB2312" w:hAnsi="Helvetica" w:eastAsia="仿宋_GB2312" w:cs="Helvetica"/>
          <w:color w:val="auto"/>
          <w:kern w:val="0"/>
          <w:sz w:val="32"/>
          <w:szCs w:val="32"/>
          <w:highlight w:val="none"/>
          <w:lang w:val="en-US" w:eastAsia="zh-CN" w:bidi="ar-SA"/>
        </w:rPr>
        <w:t xml:space="preserve">了解：新生儿外科少见病和罕见病的临床特点、诊断与鉴别诊断及治疗原则;新生儿心肺复苏;新生儿巨结肠危象;新生儿应激性溃疡;新生儿重症感染;特殊诊疗方法和技术,如直肠黏膜活检等。 </w:t>
      </w:r>
    </w:p>
    <w:p>
      <w:pPr>
        <w:widowControl/>
        <w:autoSpaceDE w:val="0"/>
        <w:autoSpaceDN w:val="0"/>
        <w:adjustRightInd w:val="0"/>
        <w:snapToGrid w:val="0"/>
        <w:spacing w:line="560" w:lineRule="exact"/>
        <w:ind w:firstLine="640" w:firstLineChars="200"/>
        <w:jc w:val="both"/>
        <w:rPr>
          <w:rFonts w:hint="eastAsia" w:ascii="仿宋_GB2312" w:hAnsi="Helvetica" w:eastAsia="仿宋_GB2312" w:cs="Helvetica"/>
          <w:color w:val="auto"/>
          <w:kern w:val="0"/>
          <w:sz w:val="32"/>
          <w:szCs w:val="32"/>
          <w:highlight w:val="none"/>
        </w:rPr>
      </w:pPr>
      <w:r>
        <w:rPr>
          <w:rFonts w:hint="eastAsia" w:ascii="仿宋_GB2312" w:hAnsi="Helvetica" w:eastAsia="仿宋_GB2312" w:cs="Helvetica"/>
          <w:color w:val="auto"/>
          <w:kern w:val="0"/>
          <w:sz w:val="32"/>
          <w:szCs w:val="32"/>
          <w:highlight w:val="none"/>
          <w:lang w:val="en-US" w:eastAsia="zh-CN"/>
        </w:rPr>
        <w:t>2)</w:t>
      </w:r>
      <w:r>
        <w:rPr>
          <w:rFonts w:hint="eastAsia" w:ascii="仿宋_GB2312" w:hAnsi="Helvetica" w:eastAsia="仿宋_GB2312" w:cs="Helvetica"/>
          <w:color w:val="auto"/>
          <w:kern w:val="0"/>
          <w:sz w:val="32"/>
          <w:szCs w:val="32"/>
          <w:highlight w:val="none"/>
        </w:rPr>
        <w:t>基本要求</w:t>
      </w:r>
    </w:p>
    <w:p>
      <w:pPr>
        <w:widowControl/>
        <w:autoSpaceDE w:val="0"/>
        <w:autoSpaceDN w:val="0"/>
        <w:adjustRightInd w:val="0"/>
        <w:snapToGrid w:val="0"/>
        <w:spacing w:line="560" w:lineRule="exact"/>
        <w:ind w:firstLine="640" w:firstLineChars="200"/>
        <w:jc w:val="both"/>
        <w:rPr>
          <w:rFonts w:hint="default" w:ascii="仿宋_GB2312" w:hAnsi="Helvetica" w:eastAsia="仿宋_GB2312" w:cs="Helvetica"/>
          <w:color w:val="auto"/>
          <w:kern w:val="0"/>
          <w:sz w:val="32"/>
          <w:szCs w:val="32"/>
          <w:highlight w:val="none"/>
          <w:lang w:val="en-US" w:eastAsia="zh-CN"/>
        </w:rPr>
      </w:pPr>
      <w:r>
        <w:rPr>
          <w:rFonts w:hint="eastAsia" w:ascii="仿宋_GB2312" w:hAnsi="Helvetica" w:eastAsia="仿宋_GB2312" w:cs="Helvetica"/>
          <w:color w:val="auto"/>
          <w:kern w:val="0"/>
          <w:sz w:val="32"/>
          <w:szCs w:val="32"/>
          <w:highlight w:val="none"/>
        </w:rPr>
        <w:t>①病种及例数要求</w:t>
      </w:r>
      <w:r>
        <w:rPr>
          <w:rFonts w:hint="eastAsia" w:ascii="仿宋_GB2312" w:hAnsi="Helvetica" w:eastAsia="仿宋_GB2312" w:cs="Helvetica"/>
          <w:color w:val="auto"/>
          <w:kern w:val="0"/>
          <w:sz w:val="32"/>
          <w:szCs w:val="32"/>
          <w:highlight w:val="none"/>
          <w:lang w:eastAsia="zh-CN"/>
        </w:rPr>
        <w:t>，</w:t>
      </w:r>
      <w:r>
        <w:rPr>
          <w:rFonts w:hint="eastAsia" w:ascii="仿宋_GB2312" w:hAnsi="Helvetica" w:eastAsia="仿宋_GB2312" w:cs="Helvetica"/>
          <w:color w:val="auto"/>
          <w:kern w:val="0"/>
          <w:sz w:val="32"/>
          <w:szCs w:val="32"/>
          <w:highlight w:val="none"/>
          <w:lang w:val="en-US" w:eastAsia="zh-CN"/>
        </w:rPr>
        <w:t>见表10。</w:t>
      </w:r>
    </w:p>
    <w:p>
      <w:pPr>
        <w:widowControl/>
        <w:numPr>
          <w:ilvl w:val="0"/>
          <w:numId w:val="0"/>
        </w:numPr>
        <w:autoSpaceDE/>
        <w:autoSpaceDN/>
        <w:spacing w:line="240" w:lineRule="auto"/>
        <w:ind w:firstLine="0" w:firstLineChars="0"/>
        <w:jc w:val="center"/>
        <w:rPr>
          <w:rFonts w:hint="eastAsia" w:ascii="方正小标宋简体" w:hAnsi="宋体" w:eastAsia="方正小标宋简体" w:cs="宋体"/>
          <w:color w:val="auto"/>
          <w:kern w:val="0"/>
          <w:sz w:val="24"/>
          <w:szCs w:val="24"/>
          <w:highlight w:val="none"/>
          <w:lang w:val="en-US" w:eastAsia="zh-CN" w:bidi="ar"/>
        </w:rPr>
      </w:pPr>
    </w:p>
    <w:p>
      <w:pPr>
        <w:widowControl/>
        <w:numPr>
          <w:ilvl w:val="0"/>
          <w:numId w:val="0"/>
        </w:numPr>
        <w:autoSpaceDE/>
        <w:autoSpaceDN/>
        <w:spacing w:line="240" w:lineRule="auto"/>
        <w:ind w:firstLine="0" w:firstLineChars="0"/>
        <w:jc w:val="center"/>
        <w:rPr>
          <w:rFonts w:hint="eastAsia" w:ascii="方正小标宋简体" w:hAnsi="宋体" w:eastAsia="方正小标宋简体" w:cs="宋体"/>
          <w:color w:val="auto"/>
          <w:kern w:val="0"/>
          <w:sz w:val="24"/>
          <w:szCs w:val="24"/>
          <w:highlight w:val="none"/>
          <w:lang w:bidi="ar"/>
        </w:rPr>
      </w:pPr>
      <w:r>
        <w:rPr>
          <w:rFonts w:hint="eastAsia" w:ascii="方正小标宋简体" w:hAnsi="宋体" w:eastAsia="方正小标宋简体" w:cs="宋体"/>
          <w:color w:val="auto"/>
          <w:kern w:val="0"/>
          <w:sz w:val="24"/>
          <w:szCs w:val="24"/>
          <w:highlight w:val="none"/>
          <w:lang w:val="en-US" w:eastAsia="zh-CN" w:bidi="ar"/>
        </w:rPr>
        <w:t>表10  病种及例数要求</w:t>
      </w:r>
    </w:p>
    <w:tbl>
      <w:tblPr>
        <w:tblStyle w:val="11"/>
        <w:tblW w:w="8787" w:type="dxa"/>
        <w:jc w:val="center"/>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284"/>
        <w:gridCol w:w="1275"/>
        <w:gridCol w:w="2860"/>
        <w:gridCol w:w="1368"/>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PrEx>
        <w:trPr>
          <w:trHeight w:val="23" w:hRule="atLeast"/>
          <w:jc w:val="center"/>
        </w:trPr>
        <w:tc>
          <w:tcPr>
            <w:tcW w:w="3273" w:type="dxa"/>
            <w:tcBorders>
              <w:top w:val="single" w:color="auto" w:sz="8" w:space="0"/>
              <w:bottom w:val="single" w:color="auto" w:sz="4" w:space="0"/>
              <w:right w:val="nil"/>
            </w:tcBorders>
            <w:vAlign w:val="top"/>
          </w:tcPr>
          <w:p>
            <w:pPr>
              <w:pStyle w:val="3"/>
              <w:spacing w:line="240" w:lineRule="auto"/>
              <w:ind w:left="0" w:firstLine="422" w:firstLineChars="200"/>
              <w:jc w:val="both"/>
              <w:rPr>
                <w:rFonts w:ascii="黑体" w:hAnsi="黑体" w:eastAsia="黑体" w:cs="黑体"/>
                <w:b/>
                <w:bCs/>
                <w:color w:val="auto"/>
                <w:sz w:val="21"/>
                <w:szCs w:val="21"/>
                <w:highlight w:val="none"/>
                <w:lang w:eastAsia="zh-Hans"/>
              </w:rPr>
            </w:pPr>
            <w:r>
              <w:rPr>
                <w:rFonts w:hint="eastAsia" w:ascii="黑体" w:hAnsi="黑体" w:eastAsia="黑体" w:cs="黑体"/>
                <w:b/>
                <w:bCs/>
                <w:color w:val="auto"/>
                <w:sz w:val="21"/>
                <w:szCs w:val="21"/>
                <w:highlight w:val="none"/>
                <w:lang w:eastAsia="zh-Hans"/>
              </w:rPr>
              <w:t>病种</w:t>
            </w:r>
          </w:p>
        </w:tc>
        <w:tc>
          <w:tcPr>
            <w:tcW w:w="1271" w:type="dxa"/>
            <w:tcBorders>
              <w:top w:val="single" w:color="auto" w:sz="8" w:space="0"/>
              <w:left w:val="nil"/>
              <w:bottom w:val="single" w:color="auto" w:sz="4" w:space="0"/>
              <w:right w:val="double" w:color="auto" w:sz="4" w:space="0"/>
            </w:tcBorders>
            <w:vAlign w:val="top"/>
          </w:tcPr>
          <w:p>
            <w:pPr>
              <w:pStyle w:val="3"/>
              <w:spacing w:line="240" w:lineRule="auto"/>
              <w:ind w:left="0"/>
              <w:jc w:val="center"/>
              <w:rPr>
                <w:rFonts w:ascii="黑体" w:hAnsi="黑体" w:eastAsia="黑体" w:cs="黑体"/>
                <w:b/>
                <w:bCs/>
                <w:color w:val="auto"/>
                <w:sz w:val="21"/>
                <w:szCs w:val="21"/>
                <w:highlight w:val="none"/>
              </w:rPr>
            </w:pPr>
            <w:r>
              <w:rPr>
                <w:rFonts w:hint="eastAsia" w:ascii="黑体" w:hAnsi="黑体" w:eastAsia="黑体" w:cs="黑体"/>
                <w:b/>
                <w:bCs/>
                <w:color w:val="auto"/>
                <w:sz w:val="21"/>
                <w:szCs w:val="21"/>
                <w:highlight w:val="none"/>
                <w:lang w:eastAsia="zh-Hans"/>
              </w:rPr>
              <w:t>最低例数</w:t>
            </w:r>
          </w:p>
        </w:tc>
        <w:tc>
          <w:tcPr>
            <w:tcW w:w="2850" w:type="dxa"/>
            <w:tcBorders>
              <w:top w:val="single" w:color="auto" w:sz="8" w:space="0"/>
              <w:left w:val="double" w:color="auto" w:sz="4" w:space="0"/>
              <w:bottom w:val="single" w:color="auto" w:sz="4" w:space="0"/>
              <w:right w:val="nil"/>
            </w:tcBorders>
            <w:vAlign w:val="top"/>
          </w:tcPr>
          <w:p>
            <w:pPr>
              <w:pStyle w:val="3"/>
              <w:spacing w:line="240" w:lineRule="auto"/>
              <w:ind w:left="0" w:firstLine="422" w:firstLineChars="200"/>
              <w:jc w:val="both"/>
              <w:rPr>
                <w:rFonts w:ascii="黑体" w:hAnsi="黑体" w:eastAsia="黑体" w:cs="黑体"/>
                <w:b/>
                <w:bCs/>
                <w:color w:val="auto"/>
                <w:sz w:val="21"/>
                <w:szCs w:val="21"/>
                <w:highlight w:val="none"/>
              </w:rPr>
            </w:pPr>
            <w:r>
              <w:rPr>
                <w:rFonts w:hint="eastAsia" w:ascii="黑体" w:hAnsi="黑体" w:eastAsia="黑体" w:cs="黑体"/>
                <w:b/>
                <w:bCs/>
                <w:color w:val="auto"/>
                <w:sz w:val="21"/>
                <w:szCs w:val="21"/>
                <w:highlight w:val="none"/>
                <w:lang w:eastAsia="zh-Hans"/>
              </w:rPr>
              <w:t>病种</w:t>
            </w:r>
          </w:p>
        </w:tc>
        <w:tc>
          <w:tcPr>
            <w:tcW w:w="1363" w:type="dxa"/>
            <w:tcBorders>
              <w:top w:val="single" w:color="auto" w:sz="8" w:space="0"/>
              <w:left w:val="nil"/>
              <w:bottom w:val="single" w:color="auto" w:sz="4" w:space="0"/>
            </w:tcBorders>
            <w:vAlign w:val="top"/>
          </w:tcPr>
          <w:p>
            <w:pPr>
              <w:pStyle w:val="3"/>
              <w:spacing w:line="240" w:lineRule="auto"/>
              <w:ind w:left="0"/>
              <w:jc w:val="center"/>
              <w:rPr>
                <w:rFonts w:ascii="黑体" w:hAnsi="黑体" w:eastAsia="黑体" w:cs="黑体"/>
                <w:b/>
                <w:bCs/>
                <w:color w:val="auto"/>
                <w:sz w:val="21"/>
                <w:szCs w:val="21"/>
                <w:highlight w:val="none"/>
              </w:rPr>
            </w:pPr>
            <w:r>
              <w:rPr>
                <w:rFonts w:hint="eastAsia" w:ascii="黑体" w:hAnsi="黑体" w:eastAsia="黑体" w:cs="黑体"/>
                <w:b/>
                <w:bCs/>
                <w:color w:val="auto"/>
                <w:sz w:val="21"/>
                <w:szCs w:val="21"/>
                <w:highlight w:val="none"/>
                <w:lang w:eastAsia="zh-Hans"/>
              </w:rPr>
              <w:t>最低例数</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3273" w:type="dxa"/>
            <w:tcBorders>
              <w:top w:val="single" w:color="auto" w:sz="4" w:space="0"/>
              <w:bottom w:val="nil"/>
              <w:right w:val="nil"/>
            </w:tcBorders>
            <w:vAlign w:val="top"/>
          </w:tcPr>
          <w:p>
            <w:pPr>
              <w:widowControl/>
              <w:spacing w:line="240" w:lineRule="auto"/>
              <w:ind w:left="0" w:right="233" w:rightChars="111"/>
              <w:jc w:val="left"/>
              <w:rPr>
                <w:rFonts w:hint="eastAsia" w:ascii="仿宋_GB2312" w:hAnsi="宋体" w:eastAsia="仿宋_GB2312" w:cs="宋体"/>
                <w:color w:val="auto"/>
                <w:kern w:val="0"/>
                <w:sz w:val="21"/>
                <w:szCs w:val="21"/>
                <w:highlight w:val="none"/>
                <w:lang w:eastAsia="zh-CN"/>
              </w:rPr>
            </w:pPr>
            <w:r>
              <w:rPr>
                <w:rFonts w:hint="eastAsia" w:ascii="仿宋_GB2312" w:hAnsi="宋体" w:eastAsia="仿宋_GB2312" w:cs="宋体"/>
                <w:color w:val="auto"/>
                <w:kern w:val="0"/>
                <w:sz w:val="21"/>
                <w:szCs w:val="21"/>
                <w:highlight w:val="none"/>
                <w:lang w:eastAsia="zh-CN"/>
              </w:rPr>
              <w:t>先天性食管闭锁及气管食瘘</w:t>
            </w:r>
          </w:p>
        </w:tc>
        <w:tc>
          <w:tcPr>
            <w:tcW w:w="1271" w:type="dxa"/>
            <w:tcBorders>
              <w:top w:val="single" w:color="auto" w:sz="4" w:space="0"/>
              <w:left w:val="nil"/>
              <w:bottom w:val="nil"/>
              <w:right w:val="double" w:color="auto" w:sz="4" w:space="0"/>
            </w:tcBorders>
            <w:vAlign w:val="top"/>
          </w:tcPr>
          <w:p>
            <w:pPr>
              <w:pStyle w:val="3"/>
              <w:spacing w:line="240" w:lineRule="auto"/>
              <w:ind w:left="0"/>
              <w:jc w:val="center"/>
              <w:rPr>
                <w:rFonts w:hint="eastAsia" w:ascii="仿宋_GB2312" w:hAnsi="仿宋_GB2312" w:eastAsia="仿宋_GB2312" w:cs="仿宋_GB2312"/>
                <w:color w:val="auto"/>
                <w:sz w:val="21"/>
                <w:szCs w:val="21"/>
                <w:highlight w:val="none"/>
                <w:lang w:eastAsia="zh-CN"/>
              </w:rPr>
            </w:pPr>
            <w:r>
              <w:rPr>
                <w:rFonts w:hint="eastAsia" w:ascii="仿宋_GB2312" w:hAnsi="仿宋_GB2312" w:eastAsia="仿宋_GB2312" w:cs="仿宋_GB2312"/>
                <w:color w:val="auto"/>
                <w:sz w:val="21"/>
                <w:szCs w:val="21"/>
                <w:highlight w:val="none"/>
                <w:lang w:val="en-US" w:eastAsia="zh-CN"/>
              </w:rPr>
              <w:t>1</w:t>
            </w:r>
          </w:p>
        </w:tc>
        <w:tc>
          <w:tcPr>
            <w:tcW w:w="2850" w:type="dxa"/>
            <w:tcBorders>
              <w:top w:val="single" w:color="auto" w:sz="4" w:space="0"/>
              <w:left w:val="double" w:color="auto" w:sz="4" w:space="0"/>
              <w:bottom w:val="nil"/>
              <w:right w:val="nil"/>
            </w:tcBorders>
            <w:vAlign w:val="top"/>
          </w:tcPr>
          <w:p>
            <w:pPr>
              <w:widowControl/>
              <w:spacing w:line="240" w:lineRule="auto"/>
              <w:ind w:left="0" w:right="233" w:rightChars="111"/>
              <w:jc w:val="left"/>
              <w:rPr>
                <w:rFonts w:hint="eastAsia" w:ascii="仿宋_GB2312" w:hAnsi="宋体" w:eastAsia="仿宋_GB2312" w:cs="宋体"/>
                <w:color w:val="auto"/>
                <w:kern w:val="0"/>
                <w:sz w:val="21"/>
                <w:szCs w:val="21"/>
                <w:highlight w:val="none"/>
                <w:lang w:eastAsia="zh-CN"/>
              </w:rPr>
            </w:pPr>
            <w:r>
              <w:rPr>
                <w:rFonts w:hint="eastAsia" w:ascii="仿宋_GB2312" w:hAnsi="宋体" w:eastAsia="仿宋_GB2312" w:cs="宋体"/>
                <w:color w:val="auto"/>
                <w:kern w:val="0"/>
                <w:sz w:val="21"/>
                <w:szCs w:val="21"/>
                <w:highlight w:val="none"/>
                <w:lang w:eastAsia="zh-CN"/>
              </w:rPr>
              <w:t>新生儿脐炎</w:t>
            </w:r>
          </w:p>
        </w:tc>
        <w:tc>
          <w:tcPr>
            <w:tcW w:w="1363" w:type="dxa"/>
            <w:tcBorders>
              <w:top w:val="single" w:color="auto" w:sz="4" w:space="0"/>
              <w:left w:val="nil"/>
              <w:bottom w:val="nil"/>
            </w:tcBorders>
            <w:vAlign w:val="top"/>
          </w:tcPr>
          <w:p>
            <w:pPr>
              <w:pStyle w:val="3"/>
              <w:spacing w:line="240" w:lineRule="auto"/>
              <w:ind w:left="0"/>
              <w:jc w:val="center"/>
              <w:rPr>
                <w:rFonts w:hint="eastAsia" w:ascii="仿宋_GB2312" w:hAnsi="仿宋_GB2312" w:eastAsia="仿宋_GB2312" w:cs="仿宋_GB2312"/>
                <w:color w:val="auto"/>
                <w:sz w:val="21"/>
                <w:szCs w:val="21"/>
                <w:highlight w:val="none"/>
                <w:lang w:eastAsia="zh-CN"/>
              </w:rPr>
            </w:pPr>
            <w:r>
              <w:rPr>
                <w:rFonts w:hint="eastAsia" w:ascii="仿宋_GB2312" w:hAnsi="仿宋_GB2312" w:eastAsia="仿宋_GB2312" w:cs="仿宋_GB2312"/>
                <w:color w:val="auto"/>
                <w:sz w:val="21"/>
                <w:szCs w:val="21"/>
                <w:highlight w:val="none"/>
                <w:lang w:val="en-US" w:eastAsia="zh-CN"/>
              </w:rPr>
              <w:t>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3273" w:type="dxa"/>
            <w:tcBorders>
              <w:top w:val="nil"/>
              <w:bottom w:val="nil"/>
              <w:right w:val="nil"/>
            </w:tcBorders>
            <w:vAlign w:val="top"/>
          </w:tcPr>
          <w:p>
            <w:pPr>
              <w:widowControl/>
              <w:spacing w:line="240" w:lineRule="auto"/>
              <w:ind w:left="0" w:right="233" w:rightChars="111"/>
              <w:jc w:val="left"/>
              <w:rPr>
                <w:rFonts w:hint="eastAsia" w:ascii="仿宋_GB2312" w:hAnsi="宋体" w:eastAsia="仿宋_GB2312" w:cs="宋体"/>
                <w:color w:val="auto"/>
                <w:kern w:val="0"/>
                <w:sz w:val="21"/>
                <w:szCs w:val="21"/>
                <w:highlight w:val="none"/>
                <w:lang w:eastAsia="zh-CN"/>
              </w:rPr>
            </w:pPr>
            <w:r>
              <w:rPr>
                <w:rFonts w:hint="eastAsia" w:ascii="仿宋_GB2312" w:hAnsi="宋体" w:eastAsia="仿宋_GB2312" w:cs="宋体"/>
                <w:color w:val="auto"/>
                <w:kern w:val="0"/>
                <w:sz w:val="21"/>
                <w:szCs w:val="21"/>
                <w:highlight w:val="none"/>
                <w:lang w:eastAsia="zh-CN"/>
              </w:rPr>
              <w:t>先天性肥厚性幽门狭窄</w:t>
            </w:r>
          </w:p>
        </w:tc>
        <w:tc>
          <w:tcPr>
            <w:tcW w:w="1271" w:type="dxa"/>
            <w:tcBorders>
              <w:top w:val="nil"/>
              <w:left w:val="nil"/>
              <w:bottom w:val="nil"/>
              <w:right w:val="double" w:color="auto" w:sz="4" w:space="0"/>
            </w:tcBorders>
            <w:vAlign w:val="top"/>
          </w:tcPr>
          <w:p>
            <w:pPr>
              <w:pStyle w:val="3"/>
              <w:spacing w:line="240" w:lineRule="auto"/>
              <w:ind w:left="0"/>
              <w:jc w:val="center"/>
              <w:rPr>
                <w:rFonts w:hint="eastAsia" w:ascii="仿宋_GB2312" w:hAnsi="仿宋_GB2312" w:eastAsia="仿宋_GB2312" w:cs="仿宋_GB2312"/>
                <w:color w:val="auto"/>
                <w:sz w:val="21"/>
                <w:szCs w:val="21"/>
                <w:highlight w:val="none"/>
                <w:lang w:eastAsia="zh-CN"/>
              </w:rPr>
            </w:pPr>
            <w:r>
              <w:rPr>
                <w:rFonts w:hint="eastAsia" w:ascii="仿宋_GB2312" w:hAnsi="仿宋_GB2312" w:eastAsia="仿宋_GB2312" w:cs="仿宋_GB2312"/>
                <w:color w:val="auto"/>
                <w:sz w:val="21"/>
                <w:szCs w:val="21"/>
                <w:highlight w:val="none"/>
                <w:lang w:val="en-US" w:eastAsia="zh-CN"/>
              </w:rPr>
              <w:t>2</w:t>
            </w:r>
          </w:p>
        </w:tc>
        <w:tc>
          <w:tcPr>
            <w:tcW w:w="2850" w:type="dxa"/>
            <w:tcBorders>
              <w:top w:val="nil"/>
              <w:left w:val="double" w:color="auto" w:sz="4" w:space="0"/>
              <w:bottom w:val="nil"/>
              <w:right w:val="nil"/>
            </w:tcBorders>
            <w:vAlign w:val="top"/>
          </w:tcPr>
          <w:p>
            <w:pPr>
              <w:widowControl/>
              <w:spacing w:line="240" w:lineRule="auto"/>
              <w:ind w:left="0" w:right="233" w:rightChars="111"/>
              <w:jc w:val="left"/>
              <w:rPr>
                <w:rFonts w:hint="eastAsia" w:ascii="仿宋_GB2312" w:hAnsi="宋体" w:eastAsia="仿宋_GB2312" w:cs="宋体"/>
                <w:color w:val="auto"/>
                <w:kern w:val="0"/>
                <w:sz w:val="21"/>
                <w:szCs w:val="21"/>
                <w:highlight w:val="none"/>
                <w:lang w:eastAsia="zh-CN"/>
              </w:rPr>
            </w:pPr>
            <w:r>
              <w:rPr>
                <w:rFonts w:hint="eastAsia" w:ascii="仿宋_GB2312" w:hAnsi="宋体" w:eastAsia="仿宋_GB2312" w:cs="宋体"/>
                <w:color w:val="auto"/>
                <w:kern w:val="0"/>
                <w:sz w:val="21"/>
                <w:szCs w:val="21"/>
                <w:highlight w:val="none"/>
                <w:lang w:eastAsia="zh-CN"/>
              </w:rPr>
              <w:t>产伤</w:t>
            </w:r>
          </w:p>
        </w:tc>
        <w:tc>
          <w:tcPr>
            <w:tcW w:w="1363" w:type="dxa"/>
            <w:tcBorders>
              <w:top w:val="nil"/>
              <w:left w:val="nil"/>
              <w:bottom w:val="nil"/>
            </w:tcBorders>
            <w:vAlign w:val="top"/>
          </w:tcPr>
          <w:p>
            <w:pPr>
              <w:pStyle w:val="3"/>
              <w:spacing w:line="240" w:lineRule="auto"/>
              <w:ind w:left="0"/>
              <w:jc w:val="cente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3273" w:type="dxa"/>
            <w:tcBorders>
              <w:top w:val="nil"/>
              <w:bottom w:val="nil"/>
              <w:right w:val="nil"/>
            </w:tcBorders>
            <w:vAlign w:val="top"/>
          </w:tcPr>
          <w:p>
            <w:pPr>
              <w:widowControl/>
              <w:spacing w:line="240" w:lineRule="auto"/>
              <w:ind w:left="0" w:right="233" w:rightChars="111"/>
              <w:jc w:val="left"/>
              <w:rPr>
                <w:rFonts w:hint="eastAsia" w:ascii="仿宋_GB2312" w:hAnsi="宋体" w:eastAsia="仿宋_GB2312" w:cs="宋体"/>
                <w:color w:val="auto"/>
                <w:kern w:val="0"/>
                <w:sz w:val="21"/>
                <w:szCs w:val="21"/>
                <w:highlight w:val="none"/>
                <w:lang w:eastAsia="zh-CN"/>
              </w:rPr>
            </w:pPr>
            <w:r>
              <w:rPr>
                <w:rFonts w:hint="eastAsia" w:ascii="仿宋_GB2312" w:hAnsi="宋体" w:eastAsia="仿宋_GB2312" w:cs="宋体"/>
                <w:color w:val="auto"/>
                <w:kern w:val="0"/>
                <w:sz w:val="21"/>
                <w:szCs w:val="21"/>
                <w:highlight w:val="none"/>
                <w:lang w:eastAsia="zh-CN"/>
              </w:rPr>
              <w:t>先天性肠旋转不良</w:t>
            </w:r>
          </w:p>
        </w:tc>
        <w:tc>
          <w:tcPr>
            <w:tcW w:w="1271" w:type="dxa"/>
            <w:tcBorders>
              <w:top w:val="nil"/>
              <w:left w:val="nil"/>
              <w:bottom w:val="nil"/>
              <w:right w:val="double" w:color="auto" w:sz="4" w:space="0"/>
            </w:tcBorders>
            <w:vAlign w:val="top"/>
          </w:tcPr>
          <w:p>
            <w:pPr>
              <w:pStyle w:val="3"/>
              <w:spacing w:line="240" w:lineRule="auto"/>
              <w:ind w:left="0"/>
              <w:jc w:val="center"/>
              <w:rPr>
                <w:rFonts w:ascii="仿宋_GB2312" w:hAnsi="仿宋_GB2312" w:eastAsia="仿宋_GB2312" w:cs="仿宋_GB2312"/>
                <w:color w:val="auto"/>
                <w:sz w:val="21"/>
                <w:szCs w:val="21"/>
                <w:highlight w:val="none"/>
              </w:rPr>
            </w:pPr>
            <w:r>
              <w:rPr>
                <w:rFonts w:ascii="仿宋_GB2312" w:hAnsi="仿宋_GB2312" w:eastAsia="仿宋_GB2312" w:cs="仿宋_GB2312"/>
                <w:color w:val="auto"/>
                <w:sz w:val="21"/>
                <w:szCs w:val="21"/>
                <w:highlight w:val="none"/>
              </w:rPr>
              <w:t>1</w:t>
            </w:r>
          </w:p>
        </w:tc>
        <w:tc>
          <w:tcPr>
            <w:tcW w:w="2850" w:type="dxa"/>
            <w:tcBorders>
              <w:top w:val="nil"/>
              <w:left w:val="double" w:color="auto" w:sz="4" w:space="0"/>
              <w:bottom w:val="nil"/>
              <w:right w:val="nil"/>
            </w:tcBorders>
            <w:vAlign w:val="top"/>
          </w:tcPr>
          <w:p>
            <w:pPr>
              <w:widowControl/>
              <w:spacing w:line="240" w:lineRule="auto"/>
              <w:ind w:left="0" w:right="233" w:rightChars="111"/>
              <w:jc w:val="left"/>
              <w:rPr>
                <w:rFonts w:hint="eastAsia" w:ascii="仿宋_GB2312" w:hAnsi="宋体" w:eastAsia="仿宋_GB2312" w:cs="宋体"/>
                <w:color w:val="auto"/>
                <w:kern w:val="0"/>
                <w:sz w:val="21"/>
                <w:szCs w:val="21"/>
                <w:highlight w:val="none"/>
                <w:lang w:eastAsia="zh-CN"/>
              </w:rPr>
            </w:pPr>
            <w:r>
              <w:rPr>
                <w:rFonts w:hint="eastAsia" w:ascii="仿宋_GB2312" w:hAnsi="宋体" w:eastAsia="仿宋_GB2312" w:cs="宋体"/>
                <w:color w:val="auto"/>
                <w:kern w:val="0"/>
                <w:sz w:val="21"/>
                <w:szCs w:val="21"/>
                <w:highlight w:val="none"/>
                <w:lang w:eastAsia="zh-CN"/>
              </w:rPr>
              <w:t>新生儿出血性坏死性肠炎</w:t>
            </w:r>
          </w:p>
        </w:tc>
        <w:tc>
          <w:tcPr>
            <w:tcW w:w="1363" w:type="dxa"/>
            <w:tcBorders>
              <w:top w:val="nil"/>
              <w:left w:val="nil"/>
              <w:bottom w:val="nil"/>
            </w:tcBorders>
            <w:vAlign w:val="top"/>
          </w:tcPr>
          <w:p>
            <w:pPr>
              <w:pStyle w:val="3"/>
              <w:spacing w:line="240" w:lineRule="auto"/>
              <w:ind w:left="0"/>
              <w:jc w:val="cente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3273" w:type="dxa"/>
            <w:tcBorders>
              <w:top w:val="nil"/>
              <w:bottom w:val="nil"/>
              <w:right w:val="nil"/>
            </w:tcBorders>
            <w:vAlign w:val="top"/>
          </w:tcPr>
          <w:p>
            <w:pPr>
              <w:widowControl/>
              <w:spacing w:line="240" w:lineRule="auto"/>
              <w:ind w:left="0" w:right="233" w:rightChars="111"/>
              <w:jc w:val="left"/>
              <w:rPr>
                <w:rFonts w:hint="eastAsia" w:ascii="仿宋_GB2312" w:hAnsi="宋体" w:eastAsia="仿宋_GB2312" w:cs="宋体"/>
                <w:color w:val="auto"/>
                <w:kern w:val="0"/>
                <w:sz w:val="21"/>
                <w:szCs w:val="21"/>
                <w:highlight w:val="none"/>
                <w:lang w:eastAsia="zh-CN"/>
              </w:rPr>
            </w:pPr>
            <w:r>
              <w:rPr>
                <w:rFonts w:hint="eastAsia" w:ascii="仿宋_GB2312" w:hAnsi="宋体" w:eastAsia="仿宋_GB2312" w:cs="宋体"/>
                <w:color w:val="auto"/>
                <w:kern w:val="0"/>
                <w:sz w:val="21"/>
                <w:szCs w:val="21"/>
                <w:highlight w:val="none"/>
                <w:lang w:eastAsia="zh-CN"/>
              </w:rPr>
              <w:t>先天性肠闭锁及肠狭窄</w:t>
            </w:r>
          </w:p>
        </w:tc>
        <w:tc>
          <w:tcPr>
            <w:tcW w:w="1271" w:type="dxa"/>
            <w:tcBorders>
              <w:top w:val="nil"/>
              <w:left w:val="nil"/>
              <w:bottom w:val="nil"/>
              <w:right w:val="double" w:color="auto" w:sz="4" w:space="0"/>
            </w:tcBorders>
            <w:vAlign w:val="top"/>
          </w:tcPr>
          <w:p>
            <w:pPr>
              <w:pStyle w:val="3"/>
              <w:spacing w:line="240" w:lineRule="auto"/>
              <w:ind w:left="0"/>
              <w:jc w:val="center"/>
              <w:rPr>
                <w:rFonts w:hint="eastAsia" w:ascii="仿宋_GB2312" w:hAnsi="仿宋_GB2312" w:eastAsia="仿宋_GB2312" w:cs="仿宋_GB2312"/>
                <w:color w:val="auto"/>
                <w:sz w:val="21"/>
                <w:szCs w:val="21"/>
                <w:highlight w:val="none"/>
                <w:lang w:eastAsia="zh-CN"/>
              </w:rPr>
            </w:pPr>
            <w:r>
              <w:rPr>
                <w:rFonts w:hint="eastAsia" w:ascii="仿宋_GB2312" w:hAnsi="仿宋_GB2312" w:eastAsia="仿宋_GB2312" w:cs="仿宋_GB2312"/>
                <w:color w:val="auto"/>
                <w:sz w:val="21"/>
                <w:szCs w:val="21"/>
                <w:highlight w:val="none"/>
                <w:lang w:val="en-US" w:eastAsia="zh-CN"/>
              </w:rPr>
              <w:t>1</w:t>
            </w:r>
          </w:p>
        </w:tc>
        <w:tc>
          <w:tcPr>
            <w:tcW w:w="2850" w:type="dxa"/>
            <w:tcBorders>
              <w:top w:val="nil"/>
              <w:left w:val="double" w:color="auto" w:sz="4" w:space="0"/>
              <w:bottom w:val="nil"/>
              <w:right w:val="nil"/>
            </w:tcBorders>
            <w:vAlign w:val="top"/>
          </w:tcPr>
          <w:p>
            <w:pPr>
              <w:widowControl/>
              <w:spacing w:line="240" w:lineRule="auto"/>
              <w:ind w:left="0" w:right="233" w:rightChars="111"/>
              <w:jc w:val="left"/>
              <w:rPr>
                <w:rFonts w:hint="eastAsia" w:ascii="仿宋_GB2312" w:hAnsi="宋体" w:eastAsia="仿宋_GB2312" w:cs="宋体"/>
                <w:color w:val="auto"/>
                <w:kern w:val="0"/>
                <w:sz w:val="21"/>
                <w:szCs w:val="21"/>
                <w:highlight w:val="none"/>
                <w:lang w:eastAsia="zh-CN"/>
              </w:rPr>
            </w:pPr>
            <w:r>
              <w:rPr>
                <w:rFonts w:hint="eastAsia" w:ascii="仿宋_GB2312" w:hAnsi="宋体" w:eastAsia="仿宋_GB2312" w:cs="宋体"/>
                <w:color w:val="auto"/>
                <w:kern w:val="0"/>
                <w:sz w:val="21"/>
                <w:szCs w:val="21"/>
                <w:highlight w:val="none"/>
                <w:lang w:eastAsia="zh-CN"/>
              </w:rPr>
              <w:t>环形胰腺</w:t>
            </w:r>
          </w:p>
        </w:tc>
        <w:tc>
          <w:tcPr>
            <w:tcW w:w="1363" w:type="dxa"/>
            <w:tcBorders>
              <w:top w:val="nil"/>
              <w:left w:val="nil"/>
              <w:bottom w:val="nil"/>
            </w:tcBorders>
            <w:vAlign w:val="top"/>
          </w:tcPr>
          <w:p>
            <w:pPr>
              <w:pStyle w:val="3"/>
              <w:spacing w:line="240" w:lineRule="auto"/>
              <w:ind w:left="0"/>
              <w:jc w:val="cente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3273" w:type="dxa"/>
            <w:tcBorders>
              <w:top w:val="nil"/>
              <w:bottom w:val="nil"/>
              <w:right w:val="nil"/>
            </w:tcBorders>
            <w:vAlign w:val="top"/>
          </w:tcPr>
          <w:p>
            <w:pPr>
              <w:widowControl/>
              <w:spacing w:line="240" w:lineRule="auto"/>
              <w:ind w:left="0" w:right="233" w:rightChars="111"/>
              <w:jc w:val="left"/>
              <w:rPr>
                <w:rFonts w:hint="eastAsia" w:ascii="仿宋_GB2312" w:hAnsi="宋体" w:eastAsia="仿宋_GB2312" w:cs="宋体"/>
                <w:color w:val="auto"/>
                <w:kern w:val="0"/>
                <w:sz w:val="21"/>
                <w:szCs w:val="21"/>
                <w:highlight w:val="none"/>
                <w:lang w:eastAsia="zh-CN"/>
              </w:rPr>
            </w:pPr>
            <w:r>
              <w:rPr>
                <w:rFonts w:hint="eastAsia" w:ascii="仿宋_GB2312" w:hAnsi="宋体" w:eastAsia="仿宋_GB2312" w:cs="宋体"/>
                <w:color w:val="auto"/>
                <w:kern w:val="0"/>
                <w:sz w:val="21"/>
                <w:szCs w:val="21"/>
                <w:highlight w:val="none"/>
                <w:lang w:eastAsia="zh-CN"/>
              </w:rPr>
              <w:t>先天性巨结肠</w:t>
            </w:r>
          </w:p>
        </w:tc>
        <w:tc>
          <w:tcPr>
            <w:tcW w:w="1271" w:type="dxa"/>
            <w:tcBorders>
              <w:top w:val="nil"/>
              <w:left w:val="nil"/>
              <w:bottom w:val="nil"/>
              <w:right w:val="double" w:color="auto" w:sz="4" w:space="0"/>
            </w:tcBorders>
            <w:vAlign w:val="top"/>
          </w:tcPr>
          <w:p>
            <w:pPr>
              <w:pStyle w:val="3"/>
              <w:spacing w:line="240" w:lineRule="auto"/>
              <w:ind w:left="0"/>
              <w:jc w:val="center"/>
              <w:rPr>
                <w:rFonts w:hint="eastAsia" w:ascii="仿宋_GB2312" w:hAnsi="仿宋_GB2312" w:eastAsia="仿宋_GB2312" w:cs="仿宋_GB2312"/>
                <w:color w:val="auto"/>
                <w:sz w:val="21"/>
                <w:szCs w:val="21"/>
                <w:highlight w:val="none"/>
                <w:lang w:eastAsia="zh-CN"/>
              </w:rPr>
            </w:pPr>
            <w:r>
              <w:rPr>
                <w:rFonts w:hint="eastAsia" w:ascii="仿宋_GB2312" w:hAnsi="仿宋_GB2312" w:eastAsia="仿宋_GB2312" w:cs="仿宋_GB2312"/>
                <w:color w:val="auto"/>
                <w:sz w:val="21"/>
                <w:szCs w:val="21"/>
                <w:highlight w:val="none"/>
                <w:lang w:val="en-US" w:eastAsia="zh-CN"/>
              </w:rPr>
              <w:t>2</w:t>
            </w:r>
          </w:p>
        </w:tc>
        <w:tc>
          <w:tcPr>
            <w:tcW w:w="2850" w:type="dxa"/>
            <w:tcBorders>
              <w:top w:val="nil"/>
              <w:left w:val="double" w:color="auto" w:sz="4" w:space="0"/>
              <w:bottom w:val="nil"/>
              <w:right w:val="nil"/>
            </w:tcBorders>
            <w:vAlign w:val="top"/>
          </w:tcPr>
          <w:p>
            <w:pPr>
              <w:widowControl/>
              <w:spacing w:line="240" w:lineRule="auto"/>
              <w:ind w:left="0" w:right="233" w:rightChars="111"/>
              <w:jc w:val="left"/>
              <w:rPr>
                <w:rFonts w:hint="eastAsia" w:ascii="仿宋_GB2312" w:hAnsi="宋体" w:eastAsia="仿宋_GB2312" w:cs="宋体"/>
                <w:color w:val="auto"/>
                <w:kern w:val="0"/>
                <w:sz w:val="21"/>
                <w:szCs w:val="21"/>
                <w:highlight w:val="none"/>
                <w:lang w:eastAsia="zh-CN"/>
              </w:rPr>
            </w:pPr>
            <w:r>
              <w:rPr>
                <w:rFonts w:hint="eastAsia" w:ascii="仿宋_GB2312" w:hAnsi="宋体" w:eastAsia="仿宋_GB2312" w:cs="宋体"/>
                <w:color w:val="auto"/>
                <w:kern w:val="0"/>
                <w:sz w:val="21"/>
                <w:szCs w:val="21"/>
                <w:highlight w:val="none"/>
                <w:lang w:eastAsia="zh-CN"/>
              </w:rPr>
              <w:t>先天性膈疝</w:t>
            </w:r>
          </w:p>
        </w:tc>
        <w:tc>
          <w:tcPr>
            <w:tcW w:w="1363" w:type="dxa"/>
            <w:tcBorders>
              <w:top w:val="nil"/>
              <w:left w:val="nil"/>
              <w:bottom w:val="nil"/>
            </w:tcBorders>
            <w:vAlign w:val="top"/>
          </w:tcPr>
          <w:p>
            <w:pPr>
              <w:pStyle w:val="3"/>
              <w:spacing w:line="240" w:lineRule="auto"/>
              <w:ind w:left="0"/>
              <w:jc w:val="cente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3273" w:type="dxa"/>
            <w:tcBorders>
              <w:top w:val="nil"/>
              <w:bottom w:val="nil"/>
              <w:right w:val="nil"/>
            </w:tcBorders>
            <w:vAlign w:val="top"/>
          </w:tcPr>
          <w:p>
            <w:pPr>
              <w:widowControl/>
              <w:spacing w:line="240" w:lineRule="auto"/>
              <w:ind w:left="0" w:right="233" w:rightChars="111"/>
              <w:jc w:val="left"/>
              <w:rPr>
                <w:rFonts w:hint="eastAsia" w:ascii="仿宋_GB2312" w:hAnsi="宋体" w:eastAsia="仿宋_GB2312" w:cs="宋体"/>
                <w:color w:val="auto"/>
                <w:kern w:val="0"/>
                <w:sz w:val="21"/>
                <w:szCs w:val="21"/>
                <w:highlight w:val="none"/>
                <w:lang w:eastAsia="zh-CN"/>
              </w:rPr>
            </w:pPr>
            <w:r>
              <w:rPr>
                <w:rFonts w:hint="eastAsia" w:ascii="仿宋_GB2312" w:hAnsi="宋体" w:eastAsia="仿宋_GB2312" w:cs="宋体"/>
                <w:color w:val="auto"/>
                <w:kern w:val="0"/>
                <w:sz w:val="21"/>
                <w:szCs w:val="21"/>
                <w:highlight w:val="none"/>
                <w:lang w:eastAsia="zh-CN"/>
              </w:rPr>
              <w:t>先天性直肠肛门畸形</w:t>
            </w:r>
          </w:p>
        </w:tc>
        <w:tc>
          <w:tcPr>
            <w:tcW w:w="1271" w:type="dxa"/>
            <w:tcBorders>
              <w:top w:val="nil"/>
              <w:left w:val="nil"/>
              <w:bottom w:val="nil"/>
              <w:right w:val="double" w:color="auto" w:sz="4" w:space="0"/>
            </w:tcBorders>
            <w:vAlign w:val="top"/>
          </w:tcPr>
          <w:p>
            <w:pPr>
              <w:pStyle w:val="3"/>
              <w:spacing w:line="240" w:lineRule="auto"/>
              <w:ind w:left="0"/>
              <w:jc w:val="center"/>
              <w:rPr>
                <w:rFonts w:hint="eastAsia" w:ascii="仿宋_GB2312" w:hAnsi="仿宋_GB2312" w:eastAsia="仿宋_GB2312" w:cs="仿宋_GB2312"/>
                <w:color w:val="auto"/>
                <w:sz w:val="21"/>
                <w:szCs w:val="21"/>
                <w:highlight w:val="none"/>
                <w:lang w:eastAsia="zh-CN"/>
              </w:rPr>
            </w:pPr>
            <w:r>
              <w:rPr>
                <w:rFonts w:hint="eastAsia" w:ascii="仿宋_GB2312" w:hAnsi="仿宋_GB2312" w:eastAsia="仿宋_GB2312" w:cs="仿宋_GB2312"/>
                <w:color w:val="auto"/>
                <w:sz w:val="21"/>
                <w:szCs w:val="21"/>
                <w:highlight w:val="none"/>
                <w:lang w:val="en-US" w:eastAsia="zh-CN"/>
              </w:rPr>
              <w:t>4</w:t>
            </w:r>
          </w:p>
        </w:tc>
        <w:tc>
          <w:tcPr>
            <w:tcW w:w="2850" w:type="dxa"/>
            <w:tcBorders>
              <w:top w:val="nil"/>
              <w:left w:val="double" w:color="auto" w:sz="4" w:space="0"/>
              <w:bottom w:val="nil"/>
              <w:right w:val="nil"/>
            </w:tcBorders>
            <w:vAlign w:val="top"/>
          </w:tcPr>
          <w:p>
            <w:pPr>
              <w:widowControl/>
              <w:spacing w:line="240" w:lineRule="auto"/>
              <w:ind w:left="0" w:right="233" w:rightChars="111"/>
              <w:jc w:val="left"/>
              <w:rPr>
                <w:rFonts w:hint="eastAsia" w:ascii="仿宋_GB2312" w:hAnsi="宋体" w:eastAsia="仿宋_GB2312" w:cs="宋体"/>
                <w:color w:val="auto"/>
                <w:kern w:val="0"/>
                <w:sz w:val="21"/>
                <w:szCs w:val="21"/>
                <w:highlight w:val="none"/>
                <w:lang w:eastAsia="zh-CN"/>
              </w:rPr>
            </w:pPr>
            <w:r>
              <w:rPr>
                <w:rFonts w:hint="eastAsia" w:ascii="仿宋_GB2312" w:hAnsi="宋体" w:eastAsia="仿宋_GB2312" w:cs="宋体"/>
                <w:color w:val="auto"/>
                <w:kern w:val="0"/>
                <w:sz w:val="21"/>
                <w:szCs w:val="21"/>
                <w:highlight w:val="none"/>
                <w:lang w:eastAsia="zh-CN"/>
              </w:rPr>
              <w:t>新生儿消化道穿孔</w:t>
            </w:r>
          </w:p>
        </w:tc>
        <w:tc>
          <w:tcPr>
            <w:tcW w:w="1363" w:type="dxa"/>
            <w:tcBorders>
              <w:top w:val="nil"/>
              <w:left w:val="nil"/>
              <w:bottom w:val="nil"/>
            </w:tcBorders>
            <w:vAlign w:val="top"/>
          </w:tcPr>
          <w:p>
            <w:pPr>
              <w:pStyle w:val="3"/>
              <w:spacing w:line="240" w:lineRule="auto"/>
              <w:ind w:left="0"/>
              <w:jc w:val="center"/>
              <w:rPr>
                <w:rFonts w:hint="eastAsia" w:ascii="仿宋_GB2312" w:hAnsi="仿宋_GB2312" w:eastAsia="仿宋_GB2312" w:cs="仿宋_GB2312"/>
                <w:color w:val="auto"/>
                <w:sz w:val="21"/>
                <w:szCs w:val="21"/>
                <w:highlight w:val="none"/>
                <w:lang w:eastAsia="zh-CN"/>
              </w:rPr>
            </w:pPr>
            <w:r>
              <w:rPr>
                <w:rFonts w:hint="eastAsia" w:ascii="仿宋_GB2312" w:hAnsi="仿宋_GB2312" w:eastAsia="仿宋_GB2312" w:cs="仿宋_GB2312"/>
                <w:color w:val="auto"/>
                <w:sz w:val="21"/>
                <w:szCs w:val="21"/>
                <w:highlight w:val="none"/>
                <w:lang w:val="en-US" w:eastAsia="zh-CN"/>
              </w:rPr>
              <w:t>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3273" w:type="dxa"/>
            <w:tcBorders>
              <w:top w:val="nil"/>
              <w:bottom w:val="nil"/>
              <w:right w:val="nil"/>
            </w:tcBorders>
            <w:vAlign w:val="top"/>
          </w:tcPr>
          <w:p>
            <w:pPr>
              <w:widowControl/>
              <w:spacing w:line="240" w:lineRule="auto"/>
              <w:ind w:right="233" w:rightChars="111"/>
              <w:jc w:val="left"/>
              <w:rPr>
                <w:rFonts w:hint="eastAsia" w:ascii="仿宋_GB2312" w:hAnsi="宋体" w:eastAsia="仿宋_GB2312" w:cs="宋体"/>
                <w:color w:val="auto"/>
                <w:kern w:val="0"/>
                <w:sz w:val="21"/>
                <w:szCs w:val="21"/>
                <w:highlight w:val="none"/>
                <w:lang w:val="en-US" w:eastAsia="zh-CN" w:bidi="ar-SA"/>
              </w:rPr>
            </w:pPr>
            <w:r>
              <w:rPr>
                <w:rFonts w:hint="eastAsia" w:ascii="仿宋_GB2312" w:hAnsi="宋体" w:eastAsia="仿宋_GB2312" w:cs="宋体"/>
                <w:color w:val="auto"/>
                <w:kern w:val="0"/>
                <w:sz w:val="21"/>
                <w:szCs w:val="21"/>
                <w:highlight w:val="none"/>
                <w:lang w:val="en-US" w:eastAsia="zh-CN" w:bidi="ar-SA"/>
              </w:rPr>
              <w:t>脐膨出和腹裂</w:t>
            </w:r>
          </w:p>
        </w:tc>
        <w:tc>
          <w:tcPr>
            <w:tcW w:w="1271" w:type="dxa"/>
            <w:tcBorders>
              <w:top w:val="nil"/>
              <w:left w:val="nil"/>
              <w:bottom w:val="nil"/>
              <w:right w:val="double" w:color="auto" w:sz="4" w:space="0"/>
            </w:tcBorders>
            <w:vAlign w:val="top"/>
          </w:tcPr>
          <w:p>
            <w:pPr>
              <w:pStyle w:val="3"/>
              <w:spacing w:line="240" w:lineRule="auto"/>
              <w:ind w:left="0"/>
              <w:jc w:val="center"/>
              <w:rPr>
                <w:rFonts w:hint="eastAsia" w:ascii="仿宋_GB2312" w:hAnsi="仿宋_GB2312" w:eastAsia="仿宋_GB2312" w:cs="仿宋_GB2312"/>
                <w:color w:val="auto"/>
                <w:sz w:val="21"/>
                <w:szCs w:val="21"/>
                <w:highlight w:val="none"/>
                <w:lang w:eastAsia="zh-CN"/>
              </w:rPr>
            </w:pPr>
            <w:r>
              <w:rPr>
                <w:rFonts w:hint="eastAsia" w:ascii="仿宋_GB2312" w:hAnsi="仿宋_GB2312" w:eastAsia="仿宋_GB2312" w:cs="仿宋_GB2312"/>
                <w:color w:val="auto"/>
                <w:sz w:val="21"/>
                <w:szCs w:val="21"/>
                <w:highlight w:val="none"/>
                <w:lang w:val="en-US" w:eastAsia="zh-CN"/>
              </w:rPr>
              <w:t>1</w:t>
            </w:r>
          </w:p>
        </w:tc>
        <w:tc>
          <w:tcPr>
            <w:tcW w:w="2850" w:type="dxa"/>
            <w:tcBorders>
              <w:top w:val="nil"/>
              <w:left w:val="double" w:color="auto" w:sz="4" w:space="0"/>
              <w:bottom w:val="nil"/>
              <w:right w:val="nil"/>
            </w:tcBorders>
            <w:vAlign w:val="top"/>
          </w:tcPr>
          <w:p>
            <w:pPr>
              <w:widowControl/>
              <w:spacing w:line="240" w:lineRule="auto"/>
              <w:ind w:left="0" w:right="233" w:rightChars="111"/>
              <w:jc w:val="left"/>
              <w:rPr>
                <w:rFonts w:hint="eastAsia" w:ascii="仿宋_GB2312" w:hAnsi="宋体" w:eastAsia="仿宋_GB2312" w:cs="宋体"/>
                <w:color w:val="auto"/>
                <w:kern w:val="0"/>
                <w:sz w:val="21"/>
                <w:szCs w:val="21"/>
                <w:highlight w:val="none"/>
                <w:lang w:eastAsia="zh-CN"/>
              </w:rPr>
            </w:pPr>
            <w:r>
              <w:rPr>
                <w:rFonts w:hint="eastAsia" w:ascii="仿宋_GB2312" w:hAnsi="宋体" w:eastAsia="仿宋_GB2312" w:cs="宋体"/>
                <w:color w:val="auto"/>
                <w:kern w:val="0"/>
                <w:sz w:val="21"/>
                <w:szCs w:val="21"/>
                <w:highlight w:val="none"/>
                <w:lang w:eastAsia="zh-CN"/>
              </w:rPr>
              <w:t>腹膜炎</w:t>
            </w:r>
          </w:p>
        </w:tc>
        <w:tc>
          <w:tcPr>
            <w:tcW w:w="1363" w:type="dxa"/>
            <w:tcBorders>
              <w:top w:val="nil"/>
              <w:left w:val="nil"/>
              <w:bottom w:val="nil"/>
            </w:tcBorders>
            <w:vAlign w:val="top"/>
          </w:tcPr>
          <w:p>
            <w:pPr>
              <w:pStyle w:val="3"/>
              <w:spacing w:line="240" w:lineRule="auto"/>
              <w:ind w:left="0"/>
              <w:jc w:val="center"/>
              <w:rPr>
                <w:rFonts w:hint="eastAsia" w:ascii="仿宋_GB2312" w:hAnsi="仿宋_GB2312" w:eastAsia="仿宋_GB2312" w:cs="仿宋_GB2312"/>
                <w:color w:val="auto"/>
                <w:sz w:val="21"/>
                <w:szCs w:val="21"/>
                <w:highlight w:val="none"/>
                <w:lang w:eastAsia="zh-CN"/>
              </w:rPr>
            </w:pPr>
            <w:r>
              <w:rPr>
                <w:rFonts w:hint="eastAsia" w:ascii="仿宋_GB2312" w:hAnsi="仿宋_GB2312" w:eastAsia="仿宋_GB2312" w:cs="仿宋_GB2312"/>
                <w:color w:val="auto"/>
                <w:sz w:val="21"/>
                <w:szCs w:val="21"/>
                <w:highlight w:val="none"/>
                <w:lang w:val="en-US" w:eastAsia="zh-CN"/>
              </w:rPr>
              <w:t>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3273" w:type="dxa"/>
            <w:tcBorders>
              <w:top w:val="nil"/>
              <w:bottom w:val="single" w:color="auto" w:sz="8" w:space="0"/>
              <w:right w:val="nil"/>
            </w:tcBorders>
            <w:vAlign w:val="top"/>
          </w:tcPr>
          <w:p>
            <w:pPr>
              <w:widowControl/>
              <w:spacing w:line="240" w:lineRule="auto"/>
              <w:ind w:right="233" w:rightChars="111"/>
              <w:jc w:val="left"/>
              <w:rPr>
                <w:rFonts w:hint="eastAsia" w:ascii="仿宋_GB2312" w:hAnsi="宋体" w:eastAsia="仿宋_GB2312" w:cs="宋体"/>
                <w:color w:val="auto"/>
                <w:kern w:val="0"/>
                <w:sz w:val="21"/>
                <w:szCs w:val="21"/>
                <w:highlight w:val="none"/>
                <w:lang w:val="en-US" w:eastAsia="zh-CN" w:bidi="ar-SA"/>
              </w:rPr>
            </w:pPr>
            <w:r>
              <w:rPr>
                <w:rFonts w:hint="eastAsia" w:ascii="仿宋_GB2312" w:hAnsi="宋体" w:eastAsia="仿宋_GB2312" w:cs="宋体"/>
                <w:color w:val="auto"/>
                <w:kern w:val="0"/>
                <w:sz w:val="21"/>
                <w:szCs w:val="21"/>
                <w:highlight w:val="none"/>
                <w:lang w:val="en-US" w:eastAsia="zh-CN" w:bidi="ar-SA"/>
              </w:rPr>
              <w:t>胆道闭锁</w:t>
            </w:r>
          </w:p>
        </w:tc>
        <w:tc>
          <w:tcPr>
            <w:tcW w:w="1271" w:type="dxa"/>
            <w:tcBorders>
              <w:top w:val="nil"/>
              <w:left w:val="nil"/>
              <w:bottom w:val="single" w:color="auto" w:sz="8" w:space="0"/>
              <w:right w:val="double" w:color="auto" w:sz="4" w:space="0"/>
            </w:tcBorders>
            <w:vAlign w:val="top"/>
          </w:tcPr>
          <w:p>
            <w:pPr>
              <w:pStyle w:val="3"/>
              <w:spacing w:line="240" w:lineRule="auto"/>
              <w:ind w:left="0"/>
              <w:jc w:val="center"/>
              <w:rPr>
                <w:rFonts w:hint="eastAsia" w:ascii="仿宋_GB2312" w:hAnsi="仿宋_GB2312" w:eastAsia="仿宋_GB2312" w:cs="仿宋_GB2312"/>
                <w:color w:val="auto"/>
                <w:sz w:val="21"/>
                <w:szCs w:val="21"/>
                <w:highlight w:val="none"/>
                <w:lang w:val="en-US" w:eastAsia="zh-CN"/>
              </w:rPr>
            </w:pPr>
            <w:r>
              <w:rPr>
                <w:rFonts w:hint="eastAsia" w:ascii="仿宋_GB2312" w:hAnsi="仿宋_GB2312" w:eastAsia="仿宋_GB2312" w:cs="仿宋_GB2312"/>
                <w:color w:val="auto"/>
                <w:sz w:val="21"/>
                <w:szCs w:val="21"/>
                <w:highlight w:val="none"/>
                <w:lang w:val="en-US" w:eastAsia="zh-CN"/>
              </w:rPr>
              <w:t>1</w:t>
            </w:r>
          </w:p>
        </w:tc>
        <w:tc>
          <w:tcPr>
            <w:tcW w:w="2850" w:type="dxa"/>
            <w:tcBorders>
              <w:top w:val="nil"/>
              <w:left w:val="double" w:color="auto" w:sz="4" w:space="0"/>
              <w:bottom w:val="single" w:color="auto" w:sz="8" w:space="0"/>
              <w:right w:val="nil"/>
            </w:tcBorders>
            <w:vAlign w:val="top"/>
          </w:tcPr>
          <w:p>
            <w:pPr>
              <w:widowControl/>
              <w:spacing w:line="240" w:lineRule="auto"/>
              <w:ind w:left="0" w:right="233" w:rightChars="111"/>
              <w:jc w:val="left"/>
              <w:rPr>
                <w:rFonts w:hint="eastAsia" w:ascii="仿宋_GB2312" w:hAnsi="宋体" w:eastAsia="仿宋_GB2312" w:cs="宋体"/>
                <w:color w:val="auto"/>
                <w:kern w:val="0"/>
                <w:sz w:val="21"/>
                <w:szCs w:val="21"/>
                <w:highlight w:val="none"/>
                <w:lang w:eastAsia="zh-CN"/>
              </w:rPr>
            </w:pPr>
          </w:p>
        </w:tc>
        <w:tc>
          <w:tcPr>
            <w:tcW w:w="1363" w:type="dxa"/>
            <w:tcBorders>
              <w:top w:val="nil"/>
              <w:left w:val="nil"/>
              <w:bottom w:val="single" w:color="auto" w:sz="8" w:space="0"/>
            </w:tcBorders>
            <w:vAlign w:val="top"/>
          </w:tcPr>
          <w:p>
            <w:pPr>
              <w:pStyle w:val="3"/>
              <w:spacing w:line="240" w:lineRule="auto"/>
              <w:ind w:left="0"/>
              <w:jc w:val="center"/>
              <w:rPr>
                <w:rFonts w:hint="eastAsia" w:ascii="仿宋_GB2312" w:hAnsi="仿宋_GB2312" w:eastAsia="仿宋_GB2312" w:cs="仿宋_GB2312"/>
                <w:color w:val="auto"/>
                <w:sz w:val="21"/>
                <w:szCs w:val="21"/>
                <w:highlight w:val="none"/>
              </w:rPr>
            </w:pPr>
          </w:p>
        </w:tc>
      </w:tr>
    </w:tbl>
    <w:p>
      <w:pPr>
        <w:widowControl/>
        <w:autoSpaceDE w:val="0"/>
        <w:autoSpaceDN w:val="0"/>
        <w:adjustRightInd w:val="0"/>
        <w:snapToGrid w:val="0"/>
        <w:spacing w:line="560" w:lineRule="exact"/>
        <w:ind w:firstLine="640" w:firstLineChars="200"/>
        <w:jc w:val="both"/>
        <w:rPr>
          <w:rFonts w:hint="eastAsia" w:ascii="仿宋_GB2312" w:hAnsi="Helvetica" w:eastAsia="仿宋_GB2312" w:cs="Helvetica"/>
          <w:color w:val="auto"/>
          <w:kern w:val="0"/>
          <w:sz w:val="32"/>
          <w:szCs w:val="32"/>
          <w:highlight w:val="none"/>
        </w:rPr>
      </w:pPr>
      <w:r>
        <w:rPr>
          <w:rFonts w:hint="eastAsia" w:ascii="仿宋_GB2312" w:hAnsi="Helvetica" w:eastAsia="仿宋_GB2312" w:cs="Helvetica"/>
          <w:color w:val="auto"/>
          <w:kern w:val="0"/>
          <w:sz w:val="32"/>
          <w:szCs w:val="32"/>
          <w:highlight w:val="none"/>
        </w:rPr>
        <w:t>②</w:t>
      </w:r>
      <w:r>
        <w:rPr>
          <w:rFonts w:hint="eastAsia" w:ascii="仿宋_GB2312" w:hAnsi="Helvetica" w:eastAsia="仿宋_GB2312" w:cs="Helvetica"/>
          <w:color w:val="auto"/>
          <w:kern w:val="0"/>
          <w:sz w:val="32"/>
          <w:szCs w:val="32"/>
          <w:highlight w:val="none"/>
          <w:lang w:val="en-US" w:eastAsia="zh-CN"/>
        </w:rPr>
        <w:t>基本技能要求</w:t>
      </w:r>
      <w:r>
        <w:rPr>
          <w:rFonts w:hint="eastAsia" w:ascii="仿宋_GB2312" w:hAnsi="Helvetica" w:eastAsia="仿宋_GB2312" w:cs="Helvetica"/>
          <w:color w:val="auto"/>
          <w:kern w:val="0"/>
          <w:sz w:val="32"/>
          <w:szCs w:val="32"/>
          <w:highlight w:val="none"/>
        </w:rPr>
        <w:t xml:space="preserve"> </w:t>
      </w:r>
    </w:p>
    <w:p>
      <w:pPr>
        <w:widowControl/>
        <w:autoSpaceDE w:val="0"/>
        <w:autoSpaceDN w:val="0"/>
        <w:adjustRightInd w:val="0"/>
        <w:snapToGrid w:val="0"/>
        <w:spacing w:line="560" w:lineRule="exact"/>
        <w:ind w:firstLine="640" w:firstLineChars="200"/>
        <w:jc w:val="both"/>
        <w:rPr>
          <w:rFonts w:hint="eastAsia" w:ascii="仿宋_GB2312" w:hAnsi="Helvetica" w:eastAsia="仿宋_GB2312" w:cs="Helvetica"/>
          <w:color w:val="auto"/>
          <w:kern w:val="0"/>
          <w:sz w:val="32"/>
          <w:szCs w:val="32"/>
          <w:highlight w:val="none"/>
        </w:rPr>
      </w:pPr>
      <w:r>
        <w:rPr>
          <w:rFonts w:hint="eastAsia" w:ascii="仿宋_GB2312" w:hAnsi="Helvetica" w:eastAsia="仿宋_GB2312" w:cs="Helvetica"/>
          <w:color w:val="auto"/>
          <w:kern w:val="0"/>
          <w:sz w:val="32"/>
          <w:szCs w:val="32"/>
          <w:highlight w:val="none"/>
          <w:lang w:val="en-US" w:eastAsia="zh-CN"/>
        </w:rPr>
        <w:t>a.</w:t>
      </w:r>
      <w:r>
        <w:rPr>
          <w:rFonts w:hint="eastAsia" w:ascii="仿宋_GB2312" w:hAnsi="Helvetica" w:eastAsia="仿宋_GB2312" w:cs="Helvetica"/>
          <w:color w:val="auto"/>
          <w:kern w:val="0"/>
          <w:sz w:val="32"/>
          <w:szCs w:val="32"/>
          <w:highlight w:val="none"/>
        </w:rPr>
        <w:t>书写住院病历不少于20份,书写</w:t>
      </w:r>
      <w:r>
        <w:rPr>
          <w:rFonts w:hint="eastAsia" w:ascii="仿宋_GB2312" w:hAnsi="Helvetica" w:eastAsia="仿宋_GB2312" w:cs="Helvetica"/>
          <w:color w:val="auto"/>
          <w:kern w:val="0"/>
          <w:sz w:val="32"/>
          <w:szCs w:val="32"/>
          <w:highlight w:val="none"/>
          <w:lang w:val="en-US" w:eastAsia="zh-CN"/>
        </w:rPr>
        <w:t>入院记录</w:t>
      </w:r>
      <w:r>
        <w:rPr>
          <w:rFonts w:hint="eastAsia" w:ascii="仿宋_GB2312" w:hAnsi="Helvetica" w:eastAsia="仿宋_GB2312" w:cs="Helvetica"/>
          <w:color w:val="auto"/>
          <w:kern w:val="0"/>
          <w:sz w:val="32"/>
          <w:szCs w:val="32"/>
          <w:highlight w:val="none"/>
        </w:rPr>
        <w:t>不少于</w:t>
      </w:r>
      <w:r>
        <w:rPr>
          <w:rFonts w:hint="eastAsia" w:ascii="仿宋_GB2312" w:hAnsi="Helvetica" w:eastAsia="仿宋_GB2312" w:cs="Helvetica"/>
          <w:color w:val="auto"/>
          <w:kern w:val="0"/>
          <w:sz w:val="32"/>
          <w:szCs w:val="32"/>
          <w:highlight w:val="none"/>
          <w:lang w:val="en-US" w:eastAsia="zh-CN"/>
        </w:rPr>
        <w:t>5</w:t>
      </w:r>
      <w:r>
        <w:rPr>
          <w:rFonts w:hint="eastAsia" w:ascii="仿宋_GB2312" w:hAnsi="Helvetica" w:eastAsia="仿宋_GB2312" w:cs="Helvetica"/>
          <w:color w:val="auto"/>
          <w:kern w:val="0"/>
          <w:sz w:val="32"/>
          <w:szCs w:val="32"/>
          <w:highlight w:val="none"/>
        </w:rPr>
        <w:t>份。</w:t>
      </w:r>
    </w:p>
    <w:p>
      <w:pPr>
        <w:widowControl/>
        <w:autoSpaceDE w:val="0"/>
        <w:autoSpaceDN w:val="0"/>
        <w:adjustRightInd w:val="0"/>
        <w:snapToGrid w:val="0"/>
        <w:spacing w:line="560" w:lineRule="exact"/>
        <w:ind w:firstLine="640" w:firstLineChars="200"/>
        <w:jc w:val="both"/>
        <w:rPr>
          <w:rFonts w:hint="eastAsia" w:ascii="仿宋_GB2312" w:hAnsi="Helvetica" w:eastAsia="仿宋_GB2312" w:cs="Helvetica"/>
          <w:color w:val="auto"/>
          <w:kern w:val="0"/>
          <w:sz w:val="32"/>
          <w:szCs w:val="32"/>
          <w:highlight w:val="none"/>
        </w:rPr>
      </w:pPr>
      <w:r>
        <w:rPr>
          <w:rFonts w:hint="eastAsia" w:ascii="仿宋_GB2312" w:hAnsi="Helvetica" w:eastAsia="仿宋_GB2312" w:cs="Helvetica"/>
          <w:color w:val="auto"/>
          <w:kern w:val="0"/>
          <w:sz w:val="32"/>
          <w:szCs w:val="32"/>
          <w:highlight w:val="none"/>
          <w:lang w:val="en-US" w:eastAsia="zh-CN"/>
        </w:rPr>
        <w:t>b.</w:t>
      </w:r>
      <w:r>
        <w:rPr>
          <w:rFonts w:hint="eastAsia" w:ascii="仿宋_GB2312" w:hAnsi="Helvetica" w:eastAsia="仿宋_GB2312" w:cs="Helvetica"/>
          <w:color w:val="auto"/>
          <w:kern w:val="0"/>
          <w:sz w:val="32"/>
          <w:szCs w:val="32"/>
          <w:highlight w:val="none"/>
        </w:rPr>
        <w:t>在上级医师指导下完成以下手术</w:t>
      </w:r>
      <w:r>
        <w:rPr>
          <w:rFonts w:hint="eastAsia" w:ascii="仿宋_GB2312" w:hAnsi="Helvetica" w:eastAsia="仿宋_GB2312" w:cs="Helvetica"/>
          <w:color w:val="auto"/>
          <w:kern w:val="0"/>
          <w:sz w:val="32"/>
          <w:szCs w:val="32"/>
          <w:highlight w:val="none"/>
          <w:lang w:eastAsia="zh-CN"/>
        </w:rPr>
        <w:t>，</w:t>
      </w:r>
      <w:r>
        <w:rPr>
          <w:rFonts w:hint="eastAsia" w:ascii="仿宋_GB2312" w:hAnsi="Helvetica" w:eastAsia="仿宋_GB2312" w:cs="Helvetica"/>
          <w:color w:val="auto"/>
          <w:kern w:val="0"/>
          <w:sz w:val="32"/>
          <w:szCs w:val="32"/>
          <w:highlight w:val="none"/>
          <w:lang w:val="en-US" w:eastAsia="zh-CN"/>
        </w:rPr>
        <w:t>见表11</w:t>
      </w:r>
      <w:r>
        <w:rPr>
          <w:rFonts w:hint="eastAsia" w:ascii="仿宋_GB2312" w:hAnsi="Helvetica" w:eastAsia="仿宋_GB2312" w:cs="Helvetica"/>
          <w:color w:val="auto"/>
          <w:kern w:val="0"/>
          <w:sz w:val="32"/>
          <w:szCs w:val="32"/>
          <w:highlight w:val="none"/>
        </w:rPr>
        <w:t>。</w:t>
      </w:r>
    </w:p>
    <w:p>
      <w:pPr>
        <w:widowControl/>
        <w:autoSpaceDE w:val="0"/>
        <w:autoSpaceDN w:val="0"/>
        <w:adjustRightInd w:val="0"/>
        <w:snapToGrid w:val="0"/>
        <w:spacing w:line="560" w:lineRule="exact"/>
        <w:ind w:firstLine="640" w:firstLineChars="200"/>
        <w:jc w:val="left"/>
        <w:rPr>
          <w:rFonts w:hint="eastAsia" w:ascii="仿宋_GB2312" w:hAnsi="Helvetica" w:eastAsia="仿宋_GB2312" w:cs="Helvetica"/>
          <w:color w:val="auto"/>
          <w:kern w:val="0"/>
          <w:sz w:val="32"/>
          <w:szCs w:val="32"/>
          <w:highlight w:val="none"/>
        </w:rPr>
      </w:pPr>
    </w:p>
    <w:p>
      <w:pPr>
        <w:widowControl/>
        <w:numPr>
          <w:ilvl w:val="0"/>
          <w:numId w:val="0"/>
        </w:numPr>
        <w:autoSpaceDE/>
        <w:autoSpaceDN/>
        <w:spacing w:line="240" w:lineRule="auto"/>
        <w:ind w:firstLine="0" w:firstLineChars="0"/>
        <w:jc w:val="center"/>
        <w:rPr>
          <w:rFonts w:hint="eastAsia" w:ascii="方正小标宋简体" w:hAnsi="宋体" w:eastAsia="方正小标宋简体" w:cs="宋体"/>
          <w:color w:val="auto"/>
          <w:kern w:val="0"/>
          <w:sz w:val="24"/>
          <w:szCs w:val="24"/>
          <w:highlight w:val="none"/>
          <w:lang w:bidi="ar"/>
        </w:rPr>
      </w:pPr>
      <w:r>
        <w:rPr>
          <w:rFonts w:hint="eastAsia" w:ascii="方正小标宋简体" w:hAnsi="宋体" w:eastAsia="方正小标宋简体" w:cs="宋体"/>
          <w:color w:val="auto"/>
          <w:kern w:val="0"/>
          <w:sz w:val="24"/>
          <w:szCs w:val="24"/>
          <w:highlight w:val="none"/>
          <w:lang w:val="en-US" w:eastAsia="zh-CN" w:bidi="ar"/>
        </w:rPr>
        <w:t>表11  手术或操作技术种类及例数要求</w:t>
      </w:r>
    </w:p>
    <w:tbl>
      <w:tblPr>
        <w:tblStyle w:val="11"/>
        <w:tblW w:w="8787" w:type="dxa"/>
        <w:jc w:val="center"/>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065"/>
        <w:gridCol w:w="1388"/>
        <w:gridCol w:w="2858"/>
        <w:gridCol w:w="1476"/>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967" w:type="dxa"/>
            <w:tcBorders>
              <w:top w:val="single" w:color="auto" w:sz="8" w:space="0"/>
              <w:bottom w:val="single" w:color="auto" w:sz="4" w:space="0"/>
              <w:right w:val="nil"/>
            </w:tcBorders>
            <w:vAlign w:val="top"/>
          </w:tcPr>
          <w:p>
            <w:pPr>
              <w:widowControl/>
              <w:spacing w:line="240" w:lineRule="auto"/>
              <w:ind w:right="233" w:rightChars="111" w:firstLine="422" w:firstLineChars="200"/>
              <w:jc w:val="left"/>
              <w:rPr>
                <w:rFonts w:hint="eastAsia" w:ascii="仿宋_GB2312" w:hAnsi="宋体" w:eastAsia="仿宋_GB2312" w:cs="宋体"/>
                <w:b w:val="0"/>
                <w:bCs w:val="0"/>
                <w:color w:val="auto"/>
                <w:kern w:val="0"/>
                <w:sz w:val="21"/>
                <w:szCs w:val="21"/>
                <w:highlight w:val="none"/>
              </w:rPr>
            </w:pPr>
            <w:r>
              <w:rPr>
                <w:rFonts w:hint="eastAsia" w:ascii="黑体" w:hAnsi="黑体" w:eastAsia="黑体" w:cs="黑体"/>
                <w:b/>
                <w:bCs/>
                <w:color w:val="auto"/>
                <w:kern w:val="2"/>
                <w:sz w:val="21"/>
                <w:szCs w:val="21"/>
                <w:highlight w:val="none"/>
                <w:lang w:eastAsia="zh-CN"/>
              </w:rPr>
              <w:t>手术或技术操作</w:t>
            </w:r>
          </w:p>
        </w:tc>
        <w:tc>
          <w:tcPr>
            <w:tcW w:w="1343" w:type="dxa"/>
            <w:tcBorders>
              <w:top w:val="single" w:color="auto" w:sz="8" w:space="0"/>
              <w:left w:val="nil"/>
              <w:bottom w:val="single" w:color="auto" w:sz="4" w:space="0"/>
              <w:right w:val="double" w:color="auto" w:sz="4" w:space="0"/>
            </w:tcBorders>
            <w:vAlign w:val="top"/>
          </w:tcPr>
          <w:p>
            <w:pPr>
              <w:widowControl/>
              <w:spacing w:line="240" w:lineRule="auto"/>
              <w:ind w:right="233" w:rightChars="111"/>
              <w:jc w:val="center"/>
              <w:rPr>
                <w:rFonts w:hint="eastAsia" w:ascii="仿宋_GB2312" w:hAnsi="宋体" w:eastAsia="仿宋_GB2312" w:cs="宋体"/>
                <w:b w:val="0"/>
                <w:bCs w:val="0"/>
                <w:color w:val="auto"/>
                <w:kern w:val="0"/>
                <w:sz w:val="21"/>
                <w:szCs w:val="21"/>
                <w:highlight w:val="none"/>
              </w:rPr>
            </w:pPr>
            <w:r>
              <w:rPr>
                <w:rFonts w:hint="eastAsia" w:ascii="黑体" w:hAnsi="黑体" w:eastAsia="黑体" w:cs="黑体"/>
                <w:b/>
                <w:bCs/>
                <w:color w:val="auto"/>
                <w:kern w:val="2"/>
                <w:sz w:val="21"/>
                <w:szCs w:val="21"/>
                <w:highlight w:val="none"/>
                <w:lang w:eastAsia="zh-CN"/>
              </w:rPr>
              <w:t>最低例数</w:t>
            </w:r>
          </w:p>
        </w:tc>
        <w:tc>
          <w:tcPr>
            <w:tcW w:w="2766" w:type="dxa"/>
            <w:tcBorders>
              <w:top w:val="single" w:color="auto" w:sz="8" w:space="0"/>
              <w:left w:val="double" w:color="auto" w:sz="4" w:space="0"/>
              <w:bottom w:val="single" w:color="auto" w:sz="4" w:space="0"/>
              <w:right w:val="nil"/>
            </w:tcBorders>
            <w:vAlign w:val="top"/>
          </w:tcPr>
          <w:p>
            <w:pPr>
              <w:widowControl/>
              <w:spacing w:line="240" w:lineRule="auto"/>
              <w:ind w:right="233" w:rightChars="111" w:firstLine="422" w:firstLineChars="200"/>
              <w:jc w:val="left"/>
              <w:rPr>
                <w:rFonts w:hint="eastAsia" w:ascii="仿宋_GB2312" w:hAnsi="宋体" w:eastAsia="仿宋_GB2312" w:cs="宋体"/>
                <w:b w:val="0"/>
                <w:bCs w:val="0"/>
                <w:color w:val="auto"/>
                <w:kern w:val="0"/>
                <w:sz w:val="21"/>
                <w:szCs w:val="21"/>
                <w:highlight w:val="none"/>
              </w:rPr>
            </w:pPr>
            <w:r>
              <w:rPr>
                <w:rFonts w:hint="eastAsia" w:ascii="黑体" w:hAnsi="黑体" w:eastAsia="黑体" w:cs="黑体"/>
                <w:b/>
                <w:bCs/>
                <w:color w:val="auto"/>
                <w:kern w:val="2"/>
                <w:sz w:val="21"/>
                <w:szCs w:val="21"/>
                <w:highlight w:val="none"/>
                <w:lang w:eastAsia="zh-CN"/>
              </w:rPr>
              <w:t>手术或技术操作</w:t>
            </w:r>
          </w:p>
        </w:tc>
        <w:tc>
          <w:tcPr>
            <w:tcW w:w="1428" w:type="dxa"/>
            <w:tcBorders>
              <w:top w:val="single" w:color="auto" w:sz="8" w:space="0"/>
              <w:left w:val="nil"/>
              <w:bottom w:val="single" w:color="auto" w:sz="4" w:space="0"/>
            </w:tcBorders>
            <w:vAlign w:val="top"/>
          </w:tcPr>
          <w:p>
            <w:pPr>
              <w:widowControl/>
              <w:spacing w:line="240" w:lineRule="auto"/>
              <w:ind w:right="233" w:rightChars="111"/>
              <w:jc w:val="center"/>
              <w:rPr>
                <w:rFonts w:hint="eastAsia" w:ascii="仿宋_GB2312" w:hAnsi="宋体" w:eastAsia="仿宋_GB2312" w:cs="宋体"/>
                <w:b w:val="0"/>
                <w:bCs w:val="0"/>
                <w:color w:val="auto"/>
                <w:kern w:val="0"/>
                <w:sz w:val="21"/>
                <w:szCs w:val="21"/>
                <w:highlight w:val="none"/>
              </w:rPr>
            </w:pPr>
            <w:r>
              <w:rPr>
                <w:rFonts w:hint="eastAsia" w:ascii="黑体" w:hAnsi="黑体" w:eastAsia="黑体" w:cs="黑体"/>
                <w:b/>
                <w:bCs/>
                <w:color w:val="auto"/>
                <w:kern w:val="2"/>
                <w:sz w:val="21"/>
                <w:szCs w:val="21"/>
                <w:highlight w:val="none"/>
                <w:lang w:eastAsia="zh-CN"/>
              </w:rPr>
              <w:t>最低例数</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967" w:type="dxa"/>
            <w:tcBorders>
              <w:top w:val="single" w:color="auto" w:sz="4" w:space="0"/>
              <w:bottom w:val="nil"/>
              <w:right w:val="nil"/>
            </w:tcBorders>
            <w:vAlign w:val="top"/>
          </w:tcPr>
          <w:p>
            <w:pPr>
              <w:widowControl/>
              <w:spacing w:line="240" w:lineRule="auto"/>
              <w:ind w:left="0" w:right="233" w:rightChars="111"/>
              <w:jc w:val="left"/>
              <w:rPr>
                <w:rFonts w:hint="eastAsia" w:ascii="仿宋_GB2312" w:hAnsi="宋体" w:eastAsia="仿宋_GB2312" w:cs="宋体"/>
                <w:color w:val="auto"/>
                <w:kern w:val="0"/>
                <w:sz w:val="21"/>
                <w:szCs w:val="21"/>
                <w:highlight w:val="none"/>
                <w:lang w:eastAsia="zh-CN"/>
              </w:rPr>
            </w:pPr>
            <w:r>
              <w:rPr>
                <w:rFonts w:hint="eastAsia" w:ascii="仿宋_GB2312" w:hAnsi="宋体" w:eastAsia="仿宋_GB2312" w:cs="宋体"/>
                <w:color w:val="auto"/>
                <w:kern w:val="0"/>
                <w:sz w:val="21"/>
                <w:szCs w:val="21"/>
                <w:highlight w:val="none"/>
                <w:lang w:eastAsia="zh-CN"/>
              </w:rPr>
              <w:t>幽门环肌切开术</w:t>
            </w:r>
          </w:p>
        </w:tc>
        <w:tc>
          <w:tcPr>
            <w:tcW w:w="1343" w:type="dxa"/>
            <w:tcBorders>
              <w:top w:val="single" w:color="auto" w:sz="4" w:space="0"/>
              <w:left w:val="nil"/>
              <w:bottom w:val="nil"/>
              <w:right w:val="double" w:color="auto" w:sz="4" w:space="0"/>
            </w:tcBorders>
            <w:vAlign w:val="top"/>
          </w:tcPr>
          <w:p>
            <w:pPr>
              <w:widowControl/>
              <w:spacing w:line="240" w:lineRule="auto"/>
              <w:ind w:right="233" w:rightChars="111"/>
              <w:jc w:val="center"/>
              <w:rPr>
                <w:rFonts w:hint="eastAsia" w:ascii="仿宋_GB2312" w:hAnsi="宋体" w:eastAsia="仿宋_GB2312" w:cs="宋体"/>
                <w:color w:val="auto"/>
                <w:kern w:val="0"/>
                <w:sz w:val="21"/>
                <w:szCs w:val="21"/>
                <w:highlight w:val="none"/>
                <w:lang w:eastAsia="zh-CN"/>
              </w:rPr>
            </w:pPr>
            <w:r>
              <w:rPr>
                <w:rFonts w:hint="eastAsia" w:ascii="仿宋_GB2312" w:hAnsi="宋体" w:eastAsia="仿宋_GB2312" w:cs="宋体"/>
                <w:color w:val="auto"/>
                <w:kern w:val="0"/>
                <w:sz w:val="21"/>
                <w:szCs w:val="21"/>
                <w:highlight w:val="none"/>
                <w:lang w:val="en-US" w:eastAsia="zh-CN"/>
              </w:rPr>
              <w:t>2</w:t>
            </w:r>
          </w:p>
        </w:tc>
        <w:tc>
          <w:tcPr>
            <w:tcW w:w="2766" w:type="dxa"/>
            <w:tcBorders>
              <w:top w:val="single" w:color="auto" w:sz="4" w:space="0"/>
              <w:left w:val="double" w:color="auto" w:sz="4" w:space="0"/>
              <w:bottom w:val="nil"/>
              <w:right w:val="nil"/>
            </w:tcBorders>
            <w:vAlign w:val="top"/>
          </w:tcPr>
          <w:p>
            <w:pPr>
              <w:widowControl/>
              <w:spacing w:line="240" w:lineRule="auto"/>
              <w:ind w:left="0" w:right="233" w:rightChars="111"/>
              <w:jc w:val="left"/>
              <w:rPr>
                <w:rFonts w:hint="eastAsia" w:ascii="仿宋_GB2312" w:hAnsi="宋体" w:eastAsia="仿宋_GB2312" w:cs="宋体"/>
                <w:color w:val="auto"/>
                <w:kern w:val="0"/>
                <w:sz w:val="21"/>
                <w:szCs w:val="21"/>
                <w:highlight w:val="none"/>
              </w:rPr>
            </w:pPr>
            <w:r>
              <w:rPr>
                <w:rFonts w:hint="eastAsia" w:ascii="仿宋_GB2312" w:hAnsi="宋体" w:eastAsia="仿宋_GB2312" w:cs="宋体"/>
                <w:color w:val="auto"/>
                <w:kern w:val="0"/>
                <w:sz w:val="21"/>
                <w:szCs w:val="21"/>
                <w:highlight w:val="none"/>
                <w:lang w:eastAsia="zh-CN"/>
              </w:rPr>
              <w:t>低位无肛肛门后切术</w:t>
            </w:r>
          </w:p>
        </w:tc>
        <w:tc>
          <w:tcPr>
            <w:tcW w:w="1428" w:type="dxa"/>
            <w:tcBorders>
              <w:top w:val="single" w:color="auto" w:sz="4" w:space="0"/>
              <w:left w:val="nil"/>
              <w:bottom w:val="nil"/>
            </w:tcBorders>
            <w:vAlign w:val="top"/>
          </w:tcPr>
          <w:p>
            <w:pPr>
              <w:widowControl/>
              <w:spacing w:line="240" w:lineRule="auto"/>
              <w:ind w:right="233" w:rightChars="111"/>
              <w:jc w:val="center"/>
              <w:rPr>
                <w:rFonts w:hint="eastAsia" w:ascii="仿宋_GB2312" w:hAnsi="宋体" w:eastAsia="仿宋_GB2312" w:cs="宋体"/>
                <w:color w:val="auto"/>
                <w:kern w:val="0"/>
                <w:sz w:val="21"/>
                <w:szCs w:val="21"/>
                <w:highlight w:val="none"/>
                <w:lang w:eastAsia="zh-CN"/>
              </w:rPr>
            </w:pPr>
            <w:r>
              <w:rPr>
                <w:rFonts w:hint="eastAsia" w:ascii="仿宋_GB2312" w:hAnsi="宋体" w:eastAsia="仿宋_GB2312" w:cs="宋体"/>
                <w:color w:val="auto"/>
                <w:kern w:val="0"/>
                <w:sz w:val="21"/>
                <w:szCs w:val="21"/>
                <w:highlight w:val="none"/>
                <w:lang w:val="en-US" w:eastAsia="zh-CN"/>
              </w:rPr>
              <w:t>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967" w:type="dxa"/>
            <w:tcBorders>
              <w:top w:val="nil"/>
              <w:bottom w:val="single" w:color="auto" w:sz="8" w:space="0"/>
              <w:right w:val="nil"/>
            </w:tcBorders>
            <w:vAlign w:val="top"/>
          </w:tcPr>
          <w:p>
            <w:pPr>
              <w:widowControl/>
              <w:spacing w:line="240" w:lineRule="auto"/>
              <w:ind w:left="0" w:right="233" w:rightChars="111"/>
              <w:jc w:val="left"/>
              <w:rPr>
                <w:rFonts w:hint="eastAsia" w:ascii="仿宋_GB2312" w:hAnsi="宋体" w:eastAsia="仿宋_GB2312" w:cs="宋体"/>
                <w:color w:val="auto"/>
                <w:kern w:val="0"/>
                <w:sz w:val="21"/>
                <w:szCs w:val="21"/>
                <w:highlight w:val="none"/>
                <w:lang w:eastAsia="zh-CN"/>
              </w:rPr>
            </w:pPr>
            <w:r>
              <w:rPr>
                <w:rFonts w:hint="eastAsia" w:ascii="仿宋_GB2312" w:hAnsi="宋体" w:eastAsia="仿宋_GB2312" w:cs="宋体"/>
                <w:color w:val="auto"/>
                <w:kern w:val="0"/>
                <w:sz w:val="21"/>
                <w:szCs w:val="21"/>
                <w:highlight w:val="none"/>
                <w:lang w:eastAsia="zh-CN"/>
              </w:rPr>
              <w:t>肛旁脓肿切开引流术</w:t>
            </w:r>
          </w:p>
        </w:tc>
        <w:tc>
          <w:tcPr>
            <w:tcW w:w="1343" w:type="dxa"/>
            <w:tcBorders>
              <w:top w:val="nil"/>
              <w:left w:val="nil"/>
              <w:bottom w:val="single" w:color="auto" w:sz="8" w:space="0"/>
              <w:right w:val="double" w:color="auto" w:sz="4" w:space="0"/>
            </w:tcBorders>
            <w:vAlign w:val="top"/>
          </w:tcPr>
          <w:p>
            <w:pPr>
              <w:widowControl/>
              <w:spacing w:line="240" w:lineRule="auto"/>
              <w:ind w:right="233" w:rightChars="111"/>
              <w:jc w:val="center"/>
              <w:rPr>
                <w:rFonts w:hint="eastAsia" w:ascii="仿宋_GB2312" w:hAnsi="宋体" w:eastAsia="仿宋_GB2312" w:cs="宋体"/>
                <w:color w:val="auto"/>
                <w:kern w:val="0"/>
                <w:sz w:val="21"/>
                <w:szCs w:val="21"/>
                <w:highlight w:val="none"/>
                <w:lang w:eastAsia="zh-CN"/>
              </w:rPr>
            </w:pPr>
            <w:r>
              <w:rPr>
                <w:rFonts w:hint="eastAsia" w:ascii="仿宋_GB2312" w:hAnsi="宋体" w:eastAsia="仿宋_GB2312" w:cs="宋体"/>
                <w:color w:val="auto"/>
                <w:kern w:val="0"/>
                <w:sz w:val="21"/>
                <w:szCs w:val="21"/>
                <w:highlight w:val="none"/>
                <w:lang w:val="en-US" w:eastAsia="zh-CN"/>
              </w:rPr>
              <w:t>2</w:t>
            </w:r>
          </w:p>
        </w:tc>
        <w:tc>
          <w:tcPr>
            <w:tcW w:w="2766" w:type="dxa"/>
            <w:tcBorders>
              <w:top w:val="nil"/>
              <w:left w:val="double" w:color="auto" w:sz="4" w:space="0"/>
              <w:bottom w:val="single" w:color="auto" w:sz="8" w:space="0"/>
              <w:right w:val="nil"/>
            </w:tcBorders>
            <w:vAlign w:val="top"/>
          </w:tcPr>
          <w:p>
            <w:pPr>
              <w:widowControl/>
              <w:spacing w:line="240" w:lineRule="auto"/>
              <w:ind w:left="0" w:right="233" w:rightChars="111"/>
              <w:jc w:val="left"/>
              <w:rPr>
                <w:rFonts w:hint="eastAsia" w:ascii="仿宋_GB2312" w:hAnsi="宋体" w:eastAsia="仿宋_GB2312" w:cs="宋体"/>
                <w:color w:val="auto"/>
                <w:kern w:val="0"/>
                <w:sz w:val="21"/>
                <w:szCs w:val="21"/>
                <w:highlight w:val="none"/>
              </w:rPr>
            </w:pPr>
          </w:p>
        </w:tc>
        <w:tc>
          <w:tcPr>
            <w:tcW w:w="1428" w:type="dxa"/>
            <w:tcBorders>
              <w:top w:val="nil"/>
              <w:left w:val="nil"/>
              <w:bottom w:val="single" w:color="auto" w:sz="8" w:space="0"/>
            </w:tcBorders>
            <w:vAlign w:val="top"/>
          </w:tcPr>
          <w:p>
            <w:pPr>
              <w:widowControl/>
              <w:spacing w:line="240" w:lineRule="auto"/>
              <w:ind w:right="233" w:rightChars="111"/>
              <w:jc w:val="center"/>
              <w:rPr>
                <w:rFonts w:hint="eastAsia" w:ascii="仿宋_GB2312" w:hAnsi="宋体" w:eastAsia="仿宋_GB2312" w:cs="宋体"/>
                <w:color w:val="auto"/>
                <w:kern w:val="0"/>
                <w:sz w:val="21"/>
                <w:szCs w:val="21"/>
                <w:highlight w:val="none"/>
              </w:rPr>
            </w:pPr>
          </w:p>
        </w:tc>
      </w:tr>
    </w:tbl>
    <w:p>
      <w:pPr>
        <w:widowControl/>
        <w:autoSpaceDE w:val="0"/>
        <w:autoSpaceDN w:val="0"/>
        <w:adjustRightInd w:val="0"/>
        <w:snapToGrid w:val="0"/>
        <w:spacing w:line="560" w:lineRule="exact"/>
        <w:ind w:firstLine="640" w:firstLineChars="200"/>
        <w:jc w:val="both"/>
        <w:rPr>
          <w:rFonts w:hint="eastAsia" w:ascii="仿宋_GB2312" w:hAnsi="Helvetica" w:eastAsia="仿宋_GB2312" w:cs="Helvetica"/>
          <w:color w:val="auto"/>
          <w:kern w:val="0"/>
          <w:sz w:val="32"/>
          <w:szCs w:val="32"/>
          <w:highlight w:val="none"/>
        </w:rPr>
      </w:pPr>
      <w:r>
        <w:rPr>
          <w:rFonts w:hint="eastAsia" w:ascii="仿宋_GB2312" w:hAnsi="Helvetica" w:eastAsia="仿宋_GB2312" w:cs="Helvetica"/>
          <w:color w:val="auto"/>
          <w:kern w:val="0"/>
          <w:sz w:val="32"/>
          <w:szCs w:val="32"/>
          <w:highlight w:val="none"/>
          <w:lang w:val="en-US" w:eastAsia="zh-CN"/>
        </w:rPr>
        <w:t>c.</w:t>
      </w:r>
      <w:r>
        <w:rPr>
          <w:rFonts w:hint="eastAsia" w:ascii="仿宋_GB2312" w:hAnsi="Helvetica" w:eastAsia="仿宋_GB2312" w:cs="Helvetica"/>
          <w:color w:val="auto"/>
          <w:kern w:val="0"/>
          <w:sz w:val="32"/>
          <w:szCs w:val="32"/>
          <w:highlight w:val="none"/>
        </w:rPr>
        <w:t>参加所管床位新生儿外科手术。</w:t>
      </w:r>
    </w:p>
    <w:p>
      <w:pPr>
        <w:widowControl/>
        <w:numPr>
          <w:ilvl w:val="0"/>
          <w:numId w:val="0"/>
        </w:numPr>
        <w:autoSpaceDE w:val="0"/>
        <w:autoSpaceDN w:val="0"/>
        <w:adjustRightInd w:val="0"/>
        <w:snapToGrid w:val="0"/>
        <w:spacing w:line="560" w:lineRule="exact"/>
        <w:ind w:firstLine="640" w:firstLineChars="200"/>
        <w:jc w:val="both"/>
        <w:rPr>
          <w:rFonts w:hint="eastAsia" w:ascii="仿宋_GB2312" w:hAnsi="Helvetica" w:eastAsia="仿宋_GB2312" w:cs="Helvetica"/>
          <w:b w:val="0"/>
          <w:bCs w:val="0"/>
          <w:color w:val="auto"/>
          <w:kern w:val="0"/>
          <w:sz w:val="32"/>
          <w:szCs w:val="32"/>
          <w:highlight w:val="none"/>
        </w:rPr>
      </w:pPr>
      <w:r>
        <w:rPr>
          <w:rFonts w:hint="eastAsia" w:ascii="仿宋_GB2312" w:hAnsi="Helvetica" w:eastAsia="仿宋_GB2312" w:cs="Helvetica"/>
          <w:b w:val="0"/>
          <w:bCs w:val="0"/>
          <w:color w:val="auto"/>
          <w:kern w:val="0"/>
          <w:sz w:val="32"/>
          <w:szCs w:val="32"/>
          <w:highlight w:val="none"/>
          <w:lang w:eastAsia="zh-CN"/>
        </w:rPr>
        <w:t>（</w:t>
      </w:r>
      <w:r>
        <w:rPr>
          <w:rFonts w:hint="eastAsia" w:ascii="仿宋_GB2312" w:hAnsi="Helvetica" w:eastAsia="仿宋_GB2312" w:cs="Helvetica"/>
          <w:b w:val="0"/>
          <w:bCs w:val="0"/>
          <w:color w:val="auto"/>
          <w:kern w:val="0"/>
          <w:sz w:val="32"/>
          <w:szCs w:val="32"/>
          <w:highlight w:val="none"/>
          <w:lang w:val="en-US" w:eastAsia="zh-CN"/>
        </w:rPr>
        <w:t>6）胸心外科</w:t>
      </w:r>
      <w:r>
        <w:rPr>
          <w:rFonts w:hint="eastAsia" w:ascii="仿宋_GB2312" w:hAnsi="Helvetica" w:eastAsia="仿宋_GB2312" w:cs="Helvetica"/>
          <w:b w:val="0"/>
          <w:bCs w:val="0"/>
          <w:color w:val="auto"/>
          <w:kern w:val="0"/>
          <w:sz w:val="32"/>
          <w:szCs w:val="32"/>
          <w:highlight w:val="none"/>
        </w:rPr>
        <w:t>(</w:t>
      </w:r>
      <w:r>
        <w:rPr>
          <w:rFonts w:hint="eastAsia" w:ascii="仿宋_GB2312" w:hAnsi="Helvetica" w:eastAsia="仿宋_GB2312" w:cs="Helvetica"/>
          <w:b w:val="0"/>
          <w:bCs w:val="0"/>
          <w:color w:val="auto"/>
          <w:kern w:val="0"/>
          <w:sz w:val="32"/>
          <w:szCs w:val="32"/>
          <w:highlight w:val="none"/>
          <w:lang w:val="en-US" w:eastAsia="zh-CN"/>
        </w:rPr>
        <w:t>4</w:t>
      </w:r>
      <w:r>
        <w:rPr>
          <w:rFonts w:hint="eastAsia" w:ascii="仿宋_GB2312" w:hAnsi="Helvetica" w:eastAsia="仿宋_GB2312" w:cs="Helvetica"/>
          <w:b w:val="0"/>
          <w:bCs w:val="0"/>
          <w:color w:val="auto"/>
          <w:kern w:val="0"/>
          <w:sz w:val="32"/>
          <w:szCs w:val="32"/>
          <w:highlight w:val="none"/>
        </w:rPr>
        <w:t>个月)</w:t>
      </w:r>
    </w:p>
    <w:p>
      <w:pPr>
        <w:widowControl/>
        <w:numPr>
          <w:ilvl w:val="0"/>
          <w:numId w:val="0"/>
        </w:numPr>
        <w:autoSpaceDE w:val="0"/>
        <w:autoSpaceDN w:val="0"/>
        <w:adjustRightInd w:val="0"/>
        <w:snapToGrid w:val="0"/>
        <w:spacing w:line="560" w:lineRule="exact"/>
        <w:ind w:firstLine="640" w:firstLineChars="200"/>
        <w:jc w:val="both"/>
        <w:rPr>
          <w:rFonts w:hint="eastAsia" w:ascii="仿宋_GB2312" w:hAnsi="Helvetica" w:eastAsia="仿宋_GB2312" w:cs="Helvetica"/>
          <w:color w:val="auto"/>
          <w:kern w:val="0"/>
          <w:sz w:val="32"/>
          <w:szCs w:val="32"/>
          <w:highlight w:val="none"/>
        </w:rPr>
      </w:pPr>
      <w:r>
        <w:rPr>
          <w:rFonts w:hint="eastAsia" w:ascii="仿宋_GB2312" w:hAnsi="Helvetica" w:eastAsia="仿宋_GB2312" w:cs="Helvetica"/>
          <w:color w:val="auto"/>
          <w:kern w:val="0"/>
          <w:sz w:val="32"/>
          <w:szCs w:val="32"/>
          <w:highlight w:val="none"/>
          <w:lang w:val="en-US" w:eastAsia="zh-CN"/>
        </w:rPr>
        <w:t>1）</w:t>
      </w:r>
      <w:r>
        <w:rPr>
          <w:rFonts w:hint="eastAsia" w:ascii="仿宋_GB2312" w:hAnsi="Helvetica" w:eastAsia="仿宋_GB2312" w:cs="Helvetica"/>
          <w:color w:val="auto"/>
          <w:kern w:val="0"/>
          <w:sz w:val="32"/>
          <w:szCs w:val="32"/>
          <w:highlight w:val="none"/>
        </w:rPr>
        <w:t>轮转目的</w:t>
      </w:r>
    </w:p>
    <w:p>
      <w:pPr>
        <w:widowControl/>
        <w:numPr>
          <w:ilvl w:val="0"/>
          <w:numId w:val="0"/>
        </w:numPr>
        <w:autoSpaceDE w:val="0"/>
        <w:autoSpaceDN w:val="0"/>
        <w:adjustRightInd w:val="0"/>
        <w:snapToGrid w:val="0"/>
        <w:spacing w:line="560" w:lineRule="exact"/>
        <w:ind w:firstLine="640" w:firstLineChars="200"/>
        <w:jc w:val="both"/>
        <w:rPr>
          <w:rFonts w:hint="eastAsia" w:ascii="仿宋_GB2312" w:hAnsi="Helvetica" w:eastAsia="仿宋_GB2312" w:cs="Helvetica"/>
          <w:color w:val="auto"/>
          <w:kern w:val="0"/>
          <w:sz w:val="32"/>
          <w:szCs w:val="32"/>
          <w:highlight w:val="none"/>
        </w:rPr>
      </w:pPr>
      <w:r>
        <w:rPr>
          <w:rFonts w:hint="eastAsia" w:ascii="仿宋_GB2312" w:hAnsi="Helvetica" w:eastAsia="仿宋_GB2312" w:cs="Helvetica"/>
          <w:color w:val="auto"/>
          <w:kern w:val="0"/>
          <w:sz w:val="32"/>
          <w:szCs w:val="32"/>
          <w:highlight w:val="none"/>
        </w:rPr>
        <w:t>掌握：</w:t>
      </w:r>
      <w:r>
        <w:rPr>
          <w:rFonts w:hint="eastAsia" w:ascii="仿宋_GB2312" w:hAnsi="Helvetica" w:eastAsia="仿宋_GB2312" w:cs="Helvetica"/>
          <w:color w:val="auto"/>
          <w:kern w:val="0"/>
          <w:sz w:val="32"/>
          <w:szCs w:val="32"/>
          <w:highlight w:val="none"/>
          <w:lang w:val="en-US" w:eastAsia="zh-CN"/>
        </w:rPr>
        <w:t xml:space="preserve">胸心外科患儿的病史采集及查体;胸心外科患儿手术前后处理(术前医嘱、术前准备、术后医嘱)及术后并发症处理;胸腔穿刺术。 </w:t>
      </w:r>
    </w:p>
    <w:p>
      <w:pPr>
        <w:widowControl/>
        <w:autoSpaceDE w:val="0"/>
        <w:autoSpaceDN w:val="0"/>
        <w:adjustRightInd w:val="0"/>
        <w:snapToGrid w:val="0"/>
        <w:spacing w:line="560" w:lineRule="exact"/>
        <w:ind w:firstLine="640" w:firstLineChars="200"/>
        <w:jc w:val="both"/>
        <w:rPr>
          <w:rFonts w:hint="eastAsia" w:ascii="仿宋_GB2312" w:hAnsi="Helvetica" w:eastAsia="仿宋_GB2312" w:cs="Helvetica"/>
          <w:color w:val="auto"/>
          <w:kern w:val="0"/>
          <w:sz w:val="32"/>
          <w:szCs w:val="32"/>
          <w:highlight w:val="none"/>
        </w:rPr>
      </w:pPr>
      <w:r>
        <w:rPr>
          <w:rFonts w:hint="eastAsia" w:ascii="仿宋_GB2312" w:hAnsi="Helvetica" w:eastAsia="仿宋_GB2312" w:cs="Helvetica"/>
          <w:color w:val="auto"/>
          <w:kern w:val="0"/>
          <w:sz w:val="32"/>
          <w:szCs w:val="32"/>
          <w:highlight w:val="none"/>
        </w:rPr>
        <w:t>熟悉：</w:t>
      </w:r>
      <w:r>
        <w:rPr>
          <w:rFonts w:hint="eastAsia" w:ascii="仿宋_GB2312" w:hAnsi="Helvetica" w:eastAsia="仿宋_GB2312" w:cs="Helvetica"/>
          <w:color w:val="auto"/>
          <w:kern w:val="0"/>
          <w:sz w:val="32"/>
          <w:szCs w:val="32"/>
          <w:highlight w:val="none"/>
          <w:lang w:val="en-US" w:eastAsia="zh-CN"/>
        </w:rPr>
        <w:t xml:space="preserve">胸心外科各种常见病、多发病的发病机制、临床特点、诊断与鉴别诊断要点、治疗原则及随访规范;先天性心脏病的病理生理;常用的诊疗操作技术,如胸腔闭式引流、心包纵隔引流等。 </w:t>
      </w:r>
    </w:p>
    <w:p>
      <w:pPr>
        <w:widowControl/>
        <w:numPr>
          <w:ilvl w:val="0"/>
          <w:numId w:val="0"/>
        </w:numPr>
        <w:autoSpaceDE w:val="0"/>
        <w:autoSpaceDN w:val="0"/>
        <w:adjustRightInd w:val="0"/>
        <w:snapToGrid w:val="0"/>
        <w:spacing w:line="560" w:lineRule="exact"/>
        <w:ind w:firstLine="640" w:firstLineChars="200"/>
        <w:jc w:val="both"/>
        <w:rPr>
          <w:rFonts w:hint="eastAsia" w:ascii="仿宋_GB2312" w:hAnsi="Helvetica" w:eastAsia="仿宋_GB2312" w:cs="Helvetica"/>
          <w:color w:val="auto"/>
          <w:kern w:val="0"/>
          <w:sz w:val="32"/>
          <w:szCs w:val="32"/>
          <w:highlight w:val="none"/>
        </w:rPr>
      </w:pPr>
      <w:r>
        <w:rPr>
          <w:rFonts w:hint="eastAsia" w:ascii="仿宋_GB2312" w:hAnsi="Helvetica" w:eastAsia="仿宋_GB2312" w:cs="Helvetica"/>
          <w:color w:val="auto"/>
          <w:kern w:val="0"/>
          <w:sz w:val="32"/>
          <w:szCs w:val="32"/>
          <w:highlight w:val="none"/>
        </w:rPr>
        <w:t>了解：</w:t>
      </w:r>
      <w:r>
        <w:rPr>
          <w:rFonts w:hint="eastAsia" w:ascii="仿宋_GB2312" w:hAnsi="Helvetica" w:eastAsia="仿宋_GB2312" w:cs="Helvetica"/>
          <w:color w:val="auto"/>
          <w:kern w:val="0"/>
          <w:sz w:val="32"/>
          <w:szCs w:val="32"/>
          <w:highlight w:val="none"/>
          <w:lang w:val="en-US" w:eastAsia="zh-CN"/>
        </w:rPr>
        <w:t>胸心外科少见病和罕见病的临床特点、诊断与鉴别诊断及治疗原则;气胸、血胸、心源性休克、心脏压塞的早期发现与初步处理;急、慢性心力衰竭,快速心律失常转复,心肺复苏处理;特殊诊疗方法和技术,如临时起博器的安放、心包穿刺引流等。</w:t>
      </w:r>
    </w:p>
    <w:p>
      <w:pPr>
        <w:widowControl/>
        <w:numPr>
          <w:ilvl w:val="0"/>
          <w:numId w:val="0"/>
        </w:numPr>
        <w:autoSpaceDE w:val="0"/>
        <w:autoSpaceDN w:val="0"/>
        <w:adjustRightInd w:val="0"/>
        <w:snapToGrid w:val="0"/>
        <w:spacing w:line="560" w:lineRule="exact"/>
        <w:ind w:left="0" w:leftChars="0" w:firstLine="640" w:firstLineChars="200"/>
        <w:jc w:val="both"/>
        <w:rPr>
          <w:rFonts w:hint="eastAsia" w:ascii="仿宋_GB2312" w:hAnsi="Helvetica" w:eastAsia="仿宋_GB2312" w:cs="Helvetica"/>
          <w:color w:val="auto"/>
          <w:kern w:val="0"/>
          <w:sz w:val="32"/>
          <w:szCs w:val="32"/>
          <w:highlight w:val="none"/>
        </w:rPr>
      </w:pPr>
      <w:r>
        <w:rPr>
          <w:rFonts w:hint="eastAsia" w:ascii="仿宋_GB2312" w:hAnsi="Helvetica" w:eastAsia="仿宋_GB2312" w:cs="Helvetica"/>
          <w:color w:val="auto"/>
          <w:kern w:val="0"/>
          <w:sz w:val="32"/>
          <w:szCs w:val="32"/>
          <w:highlight w:val="none"/>
          <w:lang w:val="en-US" w:eastAsia="zh-CN"/>
        </w:rPr>
        <w:t>2）</w:t>
      </w:r>
      <w:r>
        <w:rPr>
          <w:rFonts w:hint="eastAsia" w:ascii="仿宋_GB2312" w:hAnsi="Helvetica" w:eastAsia="仿宋_GB2312" w:cs="Helvetica"/>
          <w:color w:val="auto"/>
          <w:kern w:val="0"/>
          <w:sz w:val="32"/>
          <w:szCs w:val="32"/>
          <w:highlight w:val="none"/>
        </w:rPr>
        <w:t>基本要求</w:t>
      </w:r>
    </w:p>
    <w:p>
      <w:pPr>
        <w:widowControl/>
        <w:numPr>
          <w:ilvl w:val="0"/>
          <w:numId w:val="0"/>
        </w:numPr>
        <w:autoSpaceDE w:val="0"/>
        <w:autoSpaceDN w:val="0"/>
        <w:adjustRightInd w:val="0"/>
        <w:snapToGrid w:val="0"/>
        <w:spacing w:line="560" w:lineRule="exact"/>
        <w:ind w:left="0" w:leftChars="0" w:firstLine="640" w:firstLineChars="200"/>
        <w:jc w:val="both"/>
        <w:rPr>
          <w:rFonts w:hint="default" w:ascii="仿宋_GB2312" w:hAnsi="Helvetica" w:eastAsia="仿宋_GB2312" w:cs="Helvetica"/>
          <w:color w:val="auto"/>
          <w:kern w:val="0"/>
          <w:sz w:val="32"/>
          <w:szCs w:val="32"/>
          <w:highlight w:val="none"/>
          <w:lang w:val="en-US" w:eastAsia="zh-CN"/>
        </w:rPr>
      </w:pPr>
      <w:r>
        <w:rPr>
          <w:rFonts w:hint="eastAsia" w:ascii="仿宋_GB2312" w:hAnsi="Helvetica" w:eastAsia="仿宋_GB2312" w:cs="Helvetica"/>
          <w:color w:val="auto"/>
          <w:kern w:val="0"/>
          <w:sz w:val="32"/>
          <w:szCs w:val="32"/>
          <w:highlight w:val="none"/>
        </w:rPr>
        <w:t>①病种及例数要求</w:t>
      </w:r>
      <w:r>
        <w:rPr>
          <w:rFonts w:hint="eastAsia" w:ascii="仿宋_GB2312" w:hAnsi="Helvetica" w:eastAsia="仿宋_GB2312" w:cs="Helvetica"/>
          <w:color w:val="auto"/>
          <w:kern w:val="0"/>
          <w:sz w:val="32"/>
          <w:szCs w:val="32"/>
          <w:highlight w:val="none"/>
          <w:lang w:eastAsia="zh-CN"/>
        </w:rPr>
        <w:t>，</w:t>
      </w:r>
      <w:r>
        <w:rPr>
          <w:rFonts w:hint="eastAsia" w:ascii="仿宋_GB2312" w:hAnsi="Helvetica" w:eastAsia="仿宋_GB2312" w:cs="Helvetica"/>
          <w:color w:val="auto"/>
          <w:kern w:val="0"/>
          <w:sz w:val="32"/>
          <w:szCs w:val="32"/>
          <w:highlight w:val="none"/>
          <w:lang w:val="en-US" w:eastAsia="zh-CN"/>
        </w:rPr>
        <w:t>见表12。</w:t>
      </w:r>
    </w:p>
    <w:p>
      <w:pPr>
        <w:widowControl/>
        <w:numPr>
          <w:ilvl w:val="0"/>
          <w:numId w:val="0"/>
        </w:numPr>
        <w:autoSpaceDE/>
        <w:autoSpaceDN/>
        <w:spacing w:line="240" w:lineRule="auto"/>
        <w:ind w:firstLine="0" w:firstLineChars="0"/>
        <w:jc w:val="center"/>
        <w:rPr>
          <w:rFonts w:hint="eastAsia" w:ascii="方正小标宋简体" w:hAnsi="宋体" w:eastAsia="方正小标宋简体" w:cs="宋体"/>
          <w:color w:val="auto"/>
          <w:kern w:val="0"/>
          <w:sz w:val="24"/>
          <w:szCs w:val="24"/>
          <w:highlight w:val="none"/>
          <w:lang w:val="en-US" w:eastAsia="zh-CN" w:bidi="ar"/>
        </w:rPr>
      </w:pPr>
    </w:p>
    <w:p>
      <w:pPr>
        <w:widowControl/>
        <w:numPr>
          <w:ilvl w:val="0"/>
          <w:numId w:val="0"/>
        </w:numPr>
        <w:autoSpaceDE/>
        <w:autoSpaceDN/>
        <w:spacing w:line="240" w:lineRule="auto"/>
        <w:ind w:firstLine="0" w:firstLineChars="0"/>
        <w:jc w:val="center"/>
        <w:rPr>
          <w:rFonts w:hint="eastAsia" w:ascii="方正小标宋简体" w:hAnsi="宋体" w:eastAsia="方正小标宋简体" w:cs="宋体"/>
          <w:color w:val="auto"/>
          <w:kern w:val="0"/>
          <w:sz w:val="24"/>
          <w:szCs w:val="24"/>
          <w:highlight w:val="none"/>
          <w:lang w:bidi="ar"/>
        </w:rPr>
      </w:pPr>
      <w:r>
        <w:rPr>
          <w:rFonts w:hint="eastAsia" w:ascii="方正小标宋简体" w:hAnsi="宋体" w:eastAsia="方正小标宋简体" w:cs="宋体"/>
          <w:color w:val="auto"/>
          <w:kern w:val="0"/>
          <w:sz w:val="24"/>
          <w:szCs w:val="24"/>
          <w:highlight w:val="none"/>
          <w:lang w:val="en-US" w:eastAsia="zh-CN" w:bidi="ar"/>
        </w:rPr>
        <w:t xml:space="preserve">表12  病种及例数要求 </w:t>
      </w:r>
    </w:p>
    <w:tbl>
      <w:tblPr>
        <w:tblStyle w:val="11"/>
        <w:tblW w:w="8787" w:type="dxa"/>
        <w:jc w:val="center"/>
        <w:tblBorders>
          <w:top w:val="single" w:color="auto" w:sz="4" w:space="0"/>
          <w:left w:val="none" w:color="auto" w:sz="0" w:space="0"/>
          <w:bottom w:val="single" w:color="auto" w:sz="4" w:space="0"/>
          <w:right w:val="none" w:color="auto" w:sz="0" w:space="0"/>
          <w:insideH w:val="none" w:color="auto" w:sz="0" w:space="0"/>
          <w:insideV w:val="single" w:color="auto" w:sz="4" w:space="0"/>
        </w:tblBorders>
        <w:tblLayout w:type="autofit"/>
        <w:tblCellMar>
          <w:top w:w="0" w:type="dxa"/>
          <w:left w:w="108" w:type="dxa"/>
          <w:bottom w:w="0" w:type="dxa"/>
          <w:right w:w="108" w:type="dxa"/>
        </w:tblCellMar>
      </w:tblPr>
      <w:tblGrid>
        <w:gridCol w:w="3136"/>
        <w:gridCol w:w="1318"/>
        <w:gridCol w:w="2957"/>
        <w:gridCol w:w="1376"/>
      </w:tblGrid>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jc w:val="center"/>
        </w:trPr>
        <w:tc>
          <w:tcPr>
            <w:tcW w:w="3136" w:type="dxa"/>
            <w:tcBorders>
              <w:top w:val="single" w:color="auto" w:sz="8" w:space="0"/>
              <w:bottom w:val="single" w:color="auto" w:sz="4" w:space="0"/>
              <w:right w:val="nil"/>
            </w:tcBorders>
            <w:vAlign w:val="top"/>
          </w:tcPr>
          <w:p>
            <w:pPr>
              <w:widowControl/>
              <w:ind w:firstLine="422" w:firstLineChars="200"/>
              <w:jc w:val="left"/>
              <w:rPr>
                <w:rFonts w:hint="eastAsia" w:ascii="黑体" w:hAnsi="黑体" w:eastAsia="黑体" w:cs="黑体"/>
                <w:b/>
                <w:bCs/>
                <w:color w:val="auto"/>
                <w:kern w:val="2"/>
                <w:sz w:val="21"/>
                <w:szCs w:val="21"/>
                <w:highlight w:val="none"/>
                <w:lang w:eastAsia="zh-CN"/>
              </w:rPr>
            </w:pPr>
            <w:r>
              <w:rPr>
                <w:rFonts w:hint="eastAsia" w:ascii="黑体" w:hAnsi="黑体" w:eastAsia="黑体" w:cs="黑体"/>
                <w:b/>
                <w:bCs/>
                <w:color w:val="auto"/>
                <w:kern w:val="2"/>
                <w:sz w:val="21"/>
                <w:szCs w:val="21"/>
                <w:highlight w:val="none"/>
                <w:lang w:eastAsia="zh-CN"/>
              </w:rPr>
              <w:t>病种</w:t>
            </w:r>
          </w:p>
        </w:tc>
        <w:tc>
          <w:tcPr>
            <w:tcW w:w="1318" w:type="dxa"/>
            <w:tcBorders>
              <w:top w:val="single" w:color="auto" w:sz="8" w:space="0"/>
              <w:left w:val="nil"/>
              <w:bottom w:val="single" w:color="auto" w:sz="4" w:space="0"/>
              <w:right w:val="double" w:color="auto" w:sz="4" w:space="0"/>
            </w:tcBorders>
            <w:vAlign w:val="top"/>
          </w:tcPr>
          <w:p>
            <w:pPr>
              <w:widowControl/>
              <w:ind w:right="233" w:rightChars="111" w:firstLine="0" w:firstLineChars="0"/>
              <w:jc w:val="center"/>
              <w:rPr>
                <w:rFonts w:hint="eastAsia" w:ascii="黑体" w:hAnsi="黑体" w:eastAsia="黑体" w:cs="黑体"/>
                <w:b/>
                <w:bCs/>
                <w:color w:val="auto"/>
                <w:kern w:val="2"/>
                <w:sz w:val="21"/>
                <w:szCs w:val="21"/>
                <w:highlight w:val="none"/>
              </w:rPr>
            </w:pPr>
            <w:r>
              <w:rPr>
                <w:rFonts w:hint="eastAsia" w:ascii="黑体" w:hAnsi="黑体" w:eastAsia="黑体" w:cs="黑体"/>
                <w:b/>
                <w:bCs/>
                <w:color w:val="auto"/>
                <w:kern w:val="2"/>
                <w:sz w:val="21"/>
                <w:szCs w:val="21"/>
                <w:highlight w:val="none"/>
                <w:lang w:eastAsia="zh-CN"/>
              </w:rPr>
              <w:t>最低例数</w:t>
            </w:r>
          </w:p>
        </w:tc>
        <w:tc>
          <w:tcPr>
            <w:tcW w:w="2957" w:type="dxa"/>
            <w:tcBorders>
              <w:top w:val="single" w:color="auto" w:sz="8" w:space="0"/>
              <w:left w:val="double" w:color="auto" w:sz="4" w:space="0"/>
              <w:bottom w:val="single" w:color="auto" w:sz="4" w:space="0"/>
              <w:right w:val="nil"/>
            </w:tcBorders>
            <w:vAlign w:val="top"/>
          </w:tcPr>
          <w:p>
            <w:pPr>
              <w:widowControl/>
              <w:ind w:right="233" w:rightChars="111" w:firstLine="422" w:firstLineChars="200"/>
              <w:jc w:val="left"/>
              <w:rPr>
                <w:rFonts w:hint="eastAsia" w:ascii="黑体" w:hAnsi="黑体" w:eastAsia="黑体" w:cs="黑体"/>
                <w:b/>
                <w:bCs/>
                <w:color w:val="auto"/>
                <w:kern w:val="2"/>
                <w:sz w:val="21"/>
                <w:szCs w:val="21"/>
                <w:highlight w:val="none"/>
              </w:rPr>
            </w:pPr>
            <w:r>
              <w:rPr>
                <w:rFonts w:hint="eastAsia" w:ascii="黑体" w:hAnsi="黑体" w:eastAsia="黑体" w:cs="黑体"/>
                <w:b/>
                <w:bCs/>
                <w:color w:val="auto"/>
                <w:kern w:val="2"/>
                <w:sz w:val="21"/>
                <w:szCs w:val="21"/>
                <w:highlight w:val="none"/>
                <w:lang w:eastAsia="zh-CN"/>
              </w:rPr>
              <w:t>病种</w:t>
            </w:r>
          </w:p>
        </w:tc>
        <w:tc>
          <w:tcPr>
            <w:tcW w:w="1376" w:type="dxa"/>
            <w:tcBorders>
              <w:top w:val="single" w:color="auto" w:sz="8" w:space="0"/>
              <w:left w:val="nil"/>
              <w:bottom w:val="single" w:color="auto" w:sz="4" w:space="0"/>
            </w:tcBorders>
            <w:vAlign w:val="top"/>
          </w:tcPr>
          <w:p>
            <w:pPr>
              <w:widowControl/>
              <w:ind w:right="233" w:rightChars="111" w:firstLine="0" w:firstLineChars="0"/>
              <w:jc w:val="center"/>
              <w:rPr>
                <w:rFonts w:hint="eastAsia" w:ascii="黑体" w:hAnsi="黑体" w:eastAsia="黑体" w:cs="黑体"/>
                <w:b/>
                <w:bCs/>
                <w:color w:val="auto"/>
                <w:kern w:val="2"/>
                <w:sz w:val="21"/>
                <w:szCs w:val="21"/>
                <w:highlight w:val="none"/>
              </w:rPr>
            </w:pPr>
            <w:r>
              <w:rPr>
                <w:rFonts w:hint="eastAsia" w:ascii="黑体" w:hAnsi="黑体" w:eastAsia="黑体" w:cs="黑体"/>
                <w:b/>
                <w:bCs/>
                <w:color w:val="auto"/>
                <w:kern w:val="2"/>
                <w:sz w:val="21"/>
                <w:szCs w:val="21"/>
                <w:highlight w:val="none"/>
                <w:lang w:eastAsia="zh-CN"/>
              </w:rPr>
              <w:t>最低例数</w:t>
            </w: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60" w:hRule="atLeast"/>
          <w:jc w:val="center"/>
        </w:trPr>
        <w:tc>
          <w:tcPr>
            <w:tcW w:w="3136" w:type="dxa"/>
            <w:tcBorders>
              <w:top w:val="single" w:color="auto" w:sz="4" w:space="0"/>
              <w:right w:val="nil"/>
            </w:tcBorders>
            <w:vAlign w:val="top"/>
          </w:tcPr>
          <w:p>
            <w:pPr>
              <w:widowControl/>
              <w:spacing w:before="0" w:line="240" w:lineRule="auto"/>
              <w:ind w:left="0" w:right="233" w:rightChars="111"/>
              <w:jc w:val="both"/>
              <w:rPr>
                <w:rFonts w:hint="eastAsia" w:ascii="仿宋_GB2312" w:hAnsi="宋体" w:eastAsia="仿宋_GB2312" w:cs="宋体"/>
                <w:color w:val="auto"/>
                <w:kern w:val="0"/>
                <w:sz w:val="21"/>
                <w:szCs w:val="21"/>
                <w:highlight w:val="none"/>
                <w:lang w:eastAsia="zh-CN"/>
              </w:rPr>
            </w:pPr>
            <w:r>
              <w:rPr>
                <w:rFonts w:hint="eastAsia" w:ascii="仿宋_GB2312" w:hAnsi="宋体" w:eastAsia="仿宋_GB2312" w:cs="宋体"/>
                <w:color w:val="auto"/>
                <w:kern w:val="0"/>
                <w:sz w:val="21"/>
                <w:szCs w:val="21"/>
                <w:highlight w:val="none"/>
                <w:lang w:eastAsia="zh-CN"/>
              </w:rPr>
              <w:t>漏斗胸</w:t>
            </w:r>
          </w:p>
        </w:tc>
        <w:tc>
          <w:tcPr>
            <w:tcW w:w="1318" w:type="dxa"/>
            <w:tcBorders>
              <w:top w:val="single" w:color="auto" w:sz="4" w:space="0"/>
              <w:left w:val="nil"/>
              <w:right w:val="double" w:color="auto" w:sz="4" w:space="0"/>
            </w:tcBorders>
            <w:vAlign w:val="top"/>
          </w:tcPr>
          <w:p>
            <w:pPr>
              <w:widowControl/>
              <w:ind w:right="233" w:rightChars="111"/>
              <w:jc w:val="center"/>
              <w:rPr>
                <w:rFonts w:hint="eastAsia" w:ascii="仿宋_GB2312" w:hAnsi="宋体" w:eastAsia="仿宋_GB2312" w:cs="宋体"/>
                <w:color w:val="auto"/>
                <w:kern w:val="0"/>
                <w:sz w:val="21"/>
                <w:szCs w:val="21"/>
                <w:highlight w:val="none"/>
              </w:rPr>
            </w:pPr>
            <w:r>
              <w:rPr>
                <w:rFonts w:hint="eastAsia" w:ascii="仿宋_GB2312" w:hAnsi="宋体" w:eastAsia="仿宋_GB2312" w:cs="宋体"/>
                <w:color w:val="auto"/>
                <w:kern w:val="0"/>
                <w:sz w:val="21"/>
                <w:szCs w:val="21"/>
                <w:highlight w:val="none"/>
              </w:rPr>
              <w:t>2</w:t>
            </w:r>
          </w:p>
        </w:tc>
        <w:tc>
          <w:tcPr>
            <w:tcW w:w="2957" w:type="dxa"/>
            <w:tcBorders>
              <w:top w:val="single" w:color="auto" w:sz="4" w:space="0"/>
              <w:left w:val="double" w:color="auto" w:sz="4" w:space="0"/>
              <w:right w:val="nil"/>
            </w:tcBorders>
            <w:vAlign w:val="top"/>
          </w:tcPr>
          <w:p>
            <w:pPr>
              <w:widowControl/>
              <w:spacing w:before="0" w:line="240" w:lineRule="auto"/>
              <w:ind w:left="0" w:right="233" w:rightChars="111"/>
              <w:jc w:val="both"/>
              <w:rPr>
                <w:rFonts w:hint="eastAsia" w:ascii="仿宋_GB2312" w:hAnsi="宋体" w:eastAsia="仿宋_GB2312" w:cs="宋体"/>
                <w:color w:val="auto"/>
                <w:kern w:val="0"/>
                <w:sz w:val="21"/>
                <w:szCs w:val="21"/>
                <w:highlight w:val="none"/>
                <w:lang w:eastAsia="zh-CN"/>
              </w:rPr>
            </w:pPr>
            <w:r>
              <w:rPr>
                <w:rFonts w:hint="eastAsia" w:ascii="仿宋_GB2312" w:hAnsi="宋体" w:eastAsia="仿宋_GB2312" w:cs="宋体"/>
                <w:color w:val="auto"/>
                <w:kern w:val="0"/>
                <w:sz w:val="21"/>
                <w:szCs w:val="21"/>
                <w:highlight w:val="none"/>
                <w:lang w:eastAsia="zh-CN"/>
              </w:rPr>
              <w:t>先天性肺囊性变</w:t>
            </w:r>
          </w:p>
        </w:tc>
        <w:tc>
          <w:tcPr>
            <w:tcW w:w="1376" w:type="dxa"/>
            <w:tcBorders>
              <w:top w:val="single" w:color="auto" w:sz="4" w:space="0"/>
              <w:left w:val="nil"/>
            </w:tcBorders>
            <w:vAlign w:val="top"/>
          </w:tcPr>
          <w:p>
            <w:pPr>
              <w:widowControl/>
              <w:ind w:right="233" w:rightChars="111"/>
              <w:jc w:val="center"/>
              <w:rPr>
                <w:rFonts w:hint="eastAsia" w:ascii="仿宋_GB2312" w:hAnsi="宋体" w:eastAsia="仿宋_GB2312" w:cs="宋体"/>
                <w:color w:val="auto"/>
                <w:kern w:val="0"/>
                <w:sz w:val="21"/>
                <w:szCs w:val="21"/>
                <w:highlight w:val="none"/>
              </w:rPr>
            </w:pPr>
            <w:r>
              <w:rPr>
                <w:rFonts w:hint="eastAsia" w:ascii="仿宋_GB2312" w:hAnsi="宋体" w:eastAsia="仿宋_GB2312" w:cs="宋体"/>
                <w:color w:val="auto"/>
                <w:kern w:val="0"/>
                <w:sz w:val="21"/>
                <w:szCs w:val="21"/>
                <w:highlight w:val="none"/>
              </w:rPr>
              <w:t>1</w:t>
            </w: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jc w:val="center"/>
        </w:trPr>
        <w:tc>
          <w:tcPr>
            <w:tcW w:w="3136" w:type="dxa"/>
            <w:tcBorders>
              <w:right w:val="nil"/>
            </w:tcBorders>
            <w:vAlign w:val="top"/>
          </w:tcPr>
          <w:p>
            <w:pPr>
              <w:widowControl/>
              <w:spacing w:before="0" w:line="240" w:lineRule="auto"/>
              <w:ind w:left="0" w:right="233" w:rightChars="111"/>
              <w:jc w:val="both"/>
              <w:rPr>
                <w:rFonts w:hint="eastAsia" w:ascii="仿宋_GB2312" w:hAnsi="宋体" w:eastAsia="仿宋_GB2312" w:cs="宋体"/>
                <w:color w:val="auto"/>
                <w:kern w:val="0"/>
                <w:sz w:val="21"/>
                <w:szCs w:val="21"/>
                <w:highlight w:val="none"/>
                <w:lang w:val="en-US" w:eastAsia="zh-CN" w:bidi="ar-SA"/>
              </w:rPr>
            </w:pPr>
            <w:r>
              <w:rPr>
                <w:rFonts w:hint="eastAsia" w:ascii="仿宋_GB2312" w:hAnsi="宋体" w:eastAsia="仿宋_GB2312" w:cs="宋体"/>
                <w:color w:val="auto"/>
                <w:kern w:val="0"/>
                <w:sz w:val="21"/>
                <w:szCs w:val="21"/>
                <w:highlight w:val="none"/>
                <w:lang w:val="en-US" w:eastAsia="zh-CN" w:bidi="ar-SA"/>
              </w:rPr>
              <w:t>鸡胸</w:t>
            </w:r>
          </w:p>
        </w:tc>
        <w:tc>
          <w:tcPr>
            <w:tcW w:w="1318" w:type="dxa"/>
            <w:tcBorders>
              <w:left w:val="nil"/>
              <w:right w:val="double" w:color="auto" w:sz="4" w:space="0"/>
            </w:tcBorders>
            <w:vAlign w:val="top"/>
          </w:tcPr>
          <w:p>
            <w:pPr>
              <w:widowControl/>
              <w:ind w:right="233" w:rightChars="111"/>
              <w:jc w:val="center"/>
              <w:rPr>
                <w:rFonts w:hint="eastAsia" w:ascii="仿宋_GB2312" w:hAnsi="宋体" w:eastAsia="仿宋_GB2312" w:cs="宋体"/>
                <w:color w:val="auto"/>
                <w:kern w:val="0"/>
                <w:sz w:val="21"/>
                <w:szCs w:val="21"/>
                <w:highlight w:val="none"/>
                <w:lang w:eastAsia="zh-CN"/>
              </w:rPr>
            </w:pPr>
            <w:r>
              <w:rPr>
                <w:rFonts w:hint="eastAsia" w:ascii="仿宋_GB2312" w:hAnsi="宋体" w:eastAsia="仿宋_GB2312" w:cs="宋体"/>
                <w:color w:val="auto"/>
                <w:kern w:val="0"/>
                <w:sz w:val="21"/>
                <w:szCs w:val="21"/>
                <w:highlight w:val="none"/>
                <w:lang w:val="en-US" w:eastAsia="zh-CN"/>
              </w:rPr>
              <w:t>1</w:t>
            </w:r>
          </w:p>
        </w:tc>
        <w:tc>
          <w:tcPr>
            <w:tcW w:w="2957" w:type="dxa"/>
            <w:tcBorders>
              <w:left w:val="double" w:color="auto" w:sz="4" w:space="0"/>
              <w:right w:val="nil"/>
            </w:tcBorders>
            <w:vAlign w:val="top"/>
          </w:tcPr>
          <w:p>
            <w:pPr>
              <w:widowControl/>
              <w:spacing w:before="0" w:line="240" w:lineRule="auto"/>
              <w:ind w:left="0" w:right="233" w:rightChars="111"/>
              <w:jc w:val="both"/>
              <w:rPr>
                <w:rFonts w:hint="eastAsia" w:ascii="仿宋_GB2312" w:hAnsi="宋体" w:eastAsia="仿宋_GB2312" w:cs="宋体"/>
                <w:color w:val="auto"/>
                <w:kern w:val="0"/>
                <w:sz w:val="21"/>
                <w:szCs w:val="21"/>
                <w:highlight w:val="none"/>
                <w:lang w:eastAsia="zh-CN"/>
              </w:rPr>
            </w:pPr>
            <w:r>
              <w:rPr>
                <w:rFonts w:hint="eastAsia" w:ascii="仿宋_GB2312" w:hAnsi="宋体" w:eastAsia="仿宋_GB2312" w:cs="宋体"/>
                <w:color w:val="auto"/>
                <w:kern w:val="0"/>
                <w:sz w:val="21"/>
                <w:szCs w:val="21"/>
                <w:highlight w:val="none"/>
                <w:lang w:eastAsia="zh-CN"/>
              </w:rPr>
              <w:t>隔离肺</w:t>
            </w:r>
          </w:p>
        </w:tc>
        <w:tc>
          <w:tcPr>
            <w:tcW w:w="1376" w:type="dxa"/>
            <w:tcBorders>
              <w:left w:val="nil"/>
            </w:tcBorders>
            <w:vAlign w:val="top"/>
          </w:tcPr>
          <w:p>
            <w:pPr>
              <w:widowControl/>
              <w:ind w:right="233" w:rightChars="111"/>
              <w:jc w:val="center"/>
              <w:rPr>
                <w:rFonts w:hint="eastAsia" w:ascii="仿宋_GB2312" w:hAnsi="宋体" w:eastAsia="仿宋_GB2312" w:cs="宋体"/>
                <w:color w:val="auto"/>
                <w:kern w:val="0"/>
                <w:sz w:val="21"/>
                <w:szCs w:val="21"/>
                <w:highlight w:val="none"/>
              </w:rPr>
            </w:pPr>
            <w:r>
              <w:rPr>
                <w:rFonts w:hint="eastAsia" w:ascii="仿宋_GB2312" w:hAnsi="宋体" w:eastAsia="仿宋_GB2312" w:cs="宋体"/>
                <w:color w:val="auto"/>
                <w:kern w:val="0"/>
                <w:sz w:val="21"/>
                <w:szCs w:val="21"/>
                <w:highlight w:val="none"/>
              </w:rPr>
              <w:t>1</w:t>
            </w: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jc w:val="center"/>
        </w:trPr>
        <w:tc>
          <w:tcPr>
            <w:tcW w:w="3136" w:type="dxa"/>
            <w:tcBorders>
              <w:right w:val="nil"/>
            </w:tcBorders>
            <w:vAlign w:val="top"/>
          </w:tcPr>
          <w:p>
            <w:pPr>
              <w:widowControl/>
              <w:spacing w:before="0" w:line="240" w:lineRule="auto"/>
              <w:ind w:left="0" w:right="233" w:rightChars="111"/>
              <w:jc w:val="both"/>
              <w:rPr>
                <w:rFonts w:hint="eastAsia" w:ascii="仿宋_GB2312" w:hAnsi="宋体" w:eastAsia="仿宋_GB2312" w:cs="宋体"/>
                <w:color w:val="auto"/>
                <w:kern w:val="0"/>
                <w:sz w:val="21"/>
                <w:szCs w:val="21"/>
                <w:highlight w:val="none"/>
                <w:lang w:val="en-US" w:eastAsia="zh-CN" w:bidi="ar-SA"/>
              </w:rPr>
            </w:pPr>
            <w:r>
              <w:rPr>
                <w:rFonts w:hint="eastAsia" w:ascii="仿宋_GB2312" w:hAnsi="宋体" w:eastAsia="仿宋_GB2312" w:cs="宋体"/>
                <w:color w:val="auto"/>
                <w:kern w:val="0"/>
                <w:sz w:val="21"/>
                <w:szCs w:val="21"/>
                <w:highlight w:val="none"/>
                <w:lang w:val="en-US" w:eastAsia="zh-CN" w:bidi="ar-SA"/>
              </w:rPr>
              <w:t>先天性膈疝:胸腹裂孔疝、胸骨后疝、食管裂孔疝</w:t>
            </w:r>
          </w:p>
        </w:tc>
        <w:tc>
          <w:tcPr>
            <w:tcW w:w="1318" w:type="dxa"/>
            <w:tcBorders>
              <w:left w:val="nil"/>
              <w:right w:val="double" w:color="auto" w:sz="4" w:space="0"/>
            </w:tcBorders>
            <w:vAlign w:val="top"/>
          </w:tcPr>
          <w:p>
            <w:pPr>
              <w:widowControl/>
              <w:ind w:right="233" w:rightChars="111"/>
              <w:jc w:val="center"/>
              <w:rPr>
                <w:rFonts w:hint="eastAsia" w:ascii="仿宋_GB2312" w:hAnsi="宋体" w:eastAsia="仿宋_GB2312" w:cs="宋体"/>
                <w:color w:val="auto"/>
                <w:kern w:val="0"/>
                <w:sz w:val="21"/>
                <w:szCs w:val="21"/>
                <w:highlight w:val="none"/>
                <w:lang w:eastAsia="zh-CN"/>
              </w:rPr>
            </w:pPr>
            <w:r>
              <w:rPr>
                <w:rFonts w:hint="eastAsia" w:ascii="仿宋_GB2312" w:hAnsi="宋体" w:eastAsia="仿宋_GB2312" w:cs="宋体"/>
                <w:color w:val="auto"/>
                <w:kern w:val="0"/>
                <w:sz w:val="21"/>
                <w:szCs w:val="21"/>
                <w:highlight w:val="none"/>
                <w:lang w:val="en-US" w:eastAsia="zh-CN"/>
              </w:rPr>
              <w:t>1</w:t>
            </w:r>
          </w:p>
        </w:tc>
        <w:tc>
          <w:tcPr>
            <w:tcW w:w="2957" w:type="dxa"/>
            <w:tcBorders>
              <w:left w:val="double" w:color="auto" w:sz="4" w:space="0"/>
              <w:right w:val="nil"/>
            </w:tcBorders>
            <w:vAlign w:val="top"/>
          </w:tcPr>
          <w:p>
            <w:pPr>
              <w:widowControl/>
              <w:spacing w:before="0" w:line="240" w:lineRule="auto"/>
              <w:ind w:left="0" w:right="233" w:rightChars="111"/>
              <w:jc w:val="both"/>
              <w:rPr>
                <w:rFonts w:hint="eastAsia" w:ascii="仿宋_GB2312" w:hAnsi="宋体" w:eastAsia="仿宋_GB2312" w:cs="宋体"/>
                <w:color w:val="auto"/>
                <w:kern w:val="0"/>
                <w:sz w:val="21"/>
                <w:szCs w:val="21"/>
                <w:highlight w:val="none"/>
                <w:lang w:eastAsia="zh-CN"/>
              </w:rPr>
            </w:pPr>
            <w:r>
              <w:rPr>
                <w:rFonts w:hint="eastAsia" w:ascii="仿宋_GB2312" w:hAnsi="宋体" w:eastAsia="仿宋_GB2312" w:cs="宋体"/>
                <w:color w:val="auto"/>
                <w:kern w:val="0"/>
                <w:sz w:val="21"/>
                <w:szCs w:val="21"/>
                <w:highlight w:val="none"/>
                <w:lang w:eastAsia="zh-CN"/>
              </w:rPr>
              <w:t>纵隔肿物:肿瘤与囊肿</w:t>
            </w:r>
          </w:p>
        </w:tc>
        <w:tc>
          <w:tcPr>
            <w:tcW w:w="1376" w:type="dxa"/>
            <w:tcBorders>
              <w:left w:val="nil"/>
            </w:tcBorders>
            <w:vAlign w:val="top"/>
          </w:tcPr>
          <w:p>
            <w:pPr>
              <w:widowControl/>
              <w:ind w:right="233" w:rightChars="111"/>
              <w:jc w:val="center"/>
              <w:rPr>
                <w:rFonts w:hint="eastAsia" w:ascii="仿宋_GB2312" w:hAnsi="宋体" w:eastAsia="仿宋_GB2312" w:cs="宋体"/>
                <w:color w:val="auto"/>
                <w:kern w:val="0"/>
                <w:sz w:val="21"/>
                <w:szCs w:val="21"/>
                <w:highlight w:val="none"/>
              </w:rPr>
            </w:pPr>
            <w:r>
              <w:rPr>
                <w:rFonts w:hint="eastAsia" w:ascii="仿宋_GB2312" w:hAnsi="宋体" w:eastAsia="仿宋_GB2312" w:cs="宋体"/>
                <w:color w:val="auto"/>
                <w:kern w:val="0"/>
                <w:sz w:val="21"/>
                <w:szCs w:val="21"/>
                <w:highlight w:val="none"/>
              </w:rPr>
              <w:t>1</w:t>
            </w: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90" w:hRule="atLeast"/>
          <w:jc w:val="center"/>
        </w:trPr>
        <w:tc>
          <w:tcPr>
            <w:tcW w:w="3136" w:type="dxa"/>
            <w:tcBorders>
              <w:right w:val="nil"/>
            </w:tcBorders>
            <w:vAlign w:val="top"/>
          </w:tcPr>
          <w:p>
            <w:pPr>
              <w:widowControl/>
              <w:spacing w:before="0" w:line="240" w:lineRule="auto"/>
              <w:ind w:right="233" w:rightChars="111"/>
              <w:jc w:val="both"/>
              <w:rPr>
                <w:rFonts w:hint="eastAsia" w:ascii="仿宋_GB2312" w:hAnsi="宋体" w:eastAsia="仿宋_GB2312" w:cs="宋体"/>
                <w:color w:val="auto"/>
                <w:kern w:val="0"/>
                <w:sz w:val="21"/>
                <w:szCs w:val="21"/>
                <w:highlight w:val="none"/>
                <w:lang w:val="en-US" w:eastAsia="zh-CN" w:bidi="ar-SA"/>
              </w:rPr>
            </w:pPr>
            <w:r>
              <w:rPr>
                <w:rFonts w:hint="eastAsia" w:ascii="仿宋_GB2312" w:hAnsi="宋体" w:eastAsia="仿宋_GB2312" w:cs="宋体"/>
                <w:color w:val="auto"/>
                <w:kern w:val="0"/>
                <w:sz w:val="21"/>
                <w:szCs w:val="21"/>
                <w:highlight w:val="none"/>
                <w:lang w:val="en-US" w:eastAsia="zh-CN" w:bidi="ar-SA"/>
              </w:rPr>
              <w:t>先天性膈膨升</w:t>
            </w:r>
          </w:p>
        </w:tc>
        <w:tc>
          <w:tcPr>
            <w:tcW w:w="1318" w:type="dxa"/>
            <w:tcBorders>
              <w:left w:val="nil"/>
              <w:right w:val="double" w:color="auto" w:sz="4" w:space="0"/>
            </w:tcBorders>
            <w:vAlign w:val="top"/>
          </w:tcPr>
          <w:p>
            <w:pPr>
              <w:widowControl/>
              <w:ind w:right="233" w:rightChars="111"/>
              <w:jc w:val="center"/>
              <w:rPr>
                <w:rFonts w:hint="eastAsia" w:ascii="仿宋_GB2312" w:hAnsi="宋体" w:eastAsia="仿宋_GB2312" w:cs="宋体"/>
                <w:color w:val="auto"/>
                <w:kern w:val="0"/>
                <w:sz w:val="21"/>
                <w:szCs w:val="21"/>
                <w:highlight w:val="none"/>
              </w:rPr>
            </w:pPr>
            <w:r>
              <w:rPr>
                <w:rFonts w:hint="eastAsia" w:ascii="仿宋_GB2312" w:hAnsi="宋体" w:eastAsia="仿宋_GB2312" w:cs="宋体"/>
                <w:color w:val="auto"/>
                <w:kern w:val="0"/>
                <w:sz w:val="21"/>
                <w:szCs w:val="21"/>
                <w:highlight w:val="none"/>
              </w:rPr>
              <w:t>1</w:t>
            </w:r>
          </w:p>
        </w:tc>
        <w:tc>
          <w:tcPr>
            <w:tcW w:w="2957" w:type="dxa"/>
            <w:tcBorders>
              <w:left w:val="double" w:color="auto" w:sz="4" w:space="0"/>
              <w:right w:val="nil"/>
            </w:tcBorders>
            <w:vAlign w:val="top"/>
          </w:tcPr>
          <w:p>
            <w:pPr>
              <w:widowControl/>
              <w:spacing w:before="0" w:line="240" w:lineRule="auto"/>
              <w:ind w:left="0" w:right="233" w:rightChars="111"/>
              <w:jc w:val="both"/>
              <w:rPr>
                <w:rFonts w:hint="eastAsia" w:ascii="仿宋_GB2312" w:hAnsi="宋体" w:eastAsia="仿宋_GB2312" w:cs="宋体"/>
                <w:color w:val="auto"/>
                <w:kern w:val="0"/>
                <w:sz w:val="21"/>
                <w:szCs w:val="21"/>
                <w:highlight w:val="none"/>
                <w:lang w:eastAsia="zh-CN"/>
              </w:rPr>
            </w:pPr>
            <w:r>
              <w:rPr>
                <w:rFonts w:hint="eastAsia" w:ascii="仿宋_GB2312" w:hAnsi="宋体" w:eastAsia="仿宋_GB2312" w:cs="宋体"/>
                <w:color w:val="auto"/>
                <w:kern w:val="0"/>
                <w:sz w:val="21"/>
                <w:szCs w:val="21"/>
                <w:highlight w:val="none"/>
                <w:lang w:eastAsia="zh-CN"/>
              </w:rPr>
              <w:t>脓胸</w:t>
            </w:r>
          </w:p>
        </w:tc>
        <w:tc>
          <w:tcPr>
            <w:tcW w:w="1376" w:type="dxa"/>
            <w:tcBorders>
              <w:left w:val="nil"/>
            </w:tcBorders>
            <w:vAlign w:val="top"/>
          </w:tcPr>
          <w:p>
            <w:pPr>
              <w:widowControl/>
              <w:ind w:right="233" w:rightChars="111"/>
              <w:jc w:val="center"/>
              <w:rPr>
                <w:rFonts w:hint="eastAsia" w:ascii="仿宋_GB2312" w:hAnsi="宋体" w:eastAsia="仿宋_GB2312" w:cs="宋体"/>
                <w:color w:val="auto"/>
                <w:kern w:val="0"/>
                <w:sz w:val="21"/>
                <w:szCs w:val="21"/>
                <w:highlight w:val="none"/>
              </w:rPr>
            </w:pPr>
            <w:r>
              <w:rPr>
                <w:rFonts w:hint="eastAsia" w:ascii="仿宋_GB2312" w:hAnsi="宋体" w:eastAsia="仿宋_GB2312" w:cs="宋体"/>
                <w:color w:val="auto"/>
                <w:kern w:val="0"/>
                <w:sz w:val="21"/>
                <w:szCs w:val="21"/>
                <w:highlight w:val="none"/>
              </w:rPr>
              <w:t>1</w:t>
            </w: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jc w:val="center"/>
        </w:trPr>
        <w:tc>
          <w:tcPr>
            <w:tcW w:w="3136" w:type="dxa"/>
            <w:tcBorders>
              <w:bottom w:val="single" w:color="auto" w:sz="8" w:space="0"/>
              <w:right w:val="nil"/>
            </w:tcBorders>
            <w:vAlign w:val="top"/>
          </w:tcPr>
          <w:p>
            <w:pPr>
              <w:widowControl/>
              <w:spacing w:before="0" w:line="240" w:lineRule="auto"/>
              <w:ind w:left="0" w:right="233" w:rightChars="111"/>
              <w:jc w:val="both"/>
              <w:rPr>
                <w:rFonts w:hint="eastAsia" w:ascii="仿宋_GB2312" w:hAnsi="宋体" w:eastAsia="仿宋_GB2312" w:cs="宋体"/>
                <w:color w:val="auto"/>
                <w:kern w:val="0"/>
                <w:sz w:val="21"/>
                <w:szCs w:val="21"/>
                <w:highlight w:val="none"/>
                <w:lang w:val="en-US" w:eastAsia="zh-CN" w:bidi="ar-SA"/>
              </w:rPr>
            </w:pPr>
            <w:r>
              <w:rPr>
                <w:rFonts w:hint="eastAsia" w:ascii="仿宋_GB2312" w:hAnsi="宋体" w:eastAsia="仿宋_GB2312" w:cs="宋体"/>
                <w:color w:val="auto"/>
                <w:kern w:val="0"/>
                <w:sz w:val="21"/>
                <w:szCs w:val="21"/>
                <w:highlight w:val="none"/>
                <w:lang w:val="en-US" w:eastAsia="zh-CN" w:bidi="ar-SA"/>
              </w:rPr>
              <w:t>先天性膈膨升</w:t>
            </w:r>
          </w:p>
        </w:tc>
        <w:tc>
          <w:tcPr>
            <w:tcW w:w="1318" w:type="dxa"/>
            <w:tcBorders>
              <w:left w:val="nil"/>
              <w:bottom w:val="single" w:color="auto" w:sz="8" w:space="0"/>
              <w:right w:val="double" w:color="auto" w:sz="4" w:space="0"/>
            </w:tcBorders>
            <w:vAlign w:val="top"/>
          </w:tcPr>
          <w:p>
            <w:pPr>
              <w:widowControl/>
              <w:ind w:right="233" w:rightChars="111"/>
              <w:jc w:val="center"/>
              <w:rPr>
                <w:rFonts w:hint="eastAsia" w:ascii="仿宋_GB2312" w:hAnsi="宋体" w:eastAsia="仿宋_GB2312" w:cs="宋体"/>
                <w:color w:val="auto"/>
                <w:kern w:val="0"/>
                <w:sz w:val="21"/>
                <w:szCs w:val="21"/>
                <w:highlight w:val="none"/>
              </w:rPr>
            </w:pPr>
            <w:r>
              <w:rPr>
                <w:rFonts w:hint="eastAsia" w:ascii="仿宋_GB2312" w:hAnsi="宋体" w:eastAsia="仿宋_GB2312" w:cs="宋体"/>
                <w:color w:val="auto"/>
                <w:kern w:val="0"/>
                <w:sz w:val="21"/>
                <w:szCs w:val="21"/>
                <w:highlight w:val="none"/>
                <w:lang w:val="en-US" w:eastAsia="zh-CN"/>
              </w:rPr>
              <w:t>5</w:t>
            </w:r>
          </w:p>
        </w:tc>
        <w:tc>
          <w:tcPr>
            <w:tcW w:w="2957" w:type="dxa"/>
            <w:tcBorders>
              <w:left w:val="double" w:color="auto" w:sz="4" w:space="0"/>
              <w:bottom w:val="single" w:color="auto" w:sz="8" w:space="0"/>
              <w:right w:val="nil"/>
            </w:tcBorders>
            <w:vAlign w:val="top"/>
          </w:tcPr>
          <w:p>
            <w:pPr>
              <w:widowControl/>
              <w:spacing w:before="0" w:line="240" w:lineRule="auto"/>
              <w:ind w:left="0" w:right="233" w:rightChars="111"/>
              <w:jc w:val="both"/>
              <w:rPr>
                <w:rFonts w:hint="eastAsia" w:ascii="仿宋_GB2312" w:hAnsi="宋体" w:eastAsia="仿宋_GB2312" w:cs="宋体"/>
                <w:color w:val="auto"/>
                <w:kern w:val="0"/>
                <w:sz w:val="21"/>
                <w:szCs w:val="21"/>
                <w:highlight w:val="none"/>
                <w:lang w:eastAsia="zh-CN"/>
              </w:rPr>
            </w:pPr>
            <w:r>
              <w:rPr>
                <w:rFonts w:hint="eastAsia" w:ascii="仿宋_GB2312" w:hAnsi="宋体" w:eastAsia="仿宋_GB2312" w:cs="宋体"/>
                <w:color w:val="auto"/>
                <w:kern w:val="0"/>
                <w:sz w:val="21"/>
                <w:szCs w:val="21"/>
                <w:highlight w:val="none"/>
                <w:lang w:eastAsia="zh-CN"/>
              </w:rPr>
              <w:t>化脓性心包炎</w:t>
            </w:r>
          </w:p>
        </w:tc>
        <w:tc>
          <w:tcPr>
            <w:tcW w:w="1376" w:type="dxa"/>
            <w:tcBorders>
              <w:left w:val="nil"/>
              <w:bottom w:val="single" w:color="auto" w:sz="8" w:space="0"/>
            </w:tcBorders>
            <w:vAlign w:val="top"/>
          </w:tcPr>
          <w:p>
            <w:pPr>
              <w:widowControl/>
              <w:ind w:right="233" w:rightChars="111"/>
              <w:jc w:val="center"/>
              <w:rPr>
                <w:rFonts w:hint="eastAsia" w:ascii="仿宋_GB2312" w:hAnsi="宋体" w:eastAsia="仿宋_GB2312" w:cs="宋体"/>
                <w:color w:val="auto"/>
                <w:kern w:val="0"/>
                <w:sz w:val="21"/>
                <w:szCs w:val="21"/>
                <w:highlight w:val="none"/>
              </w:rPr>
            </w:pPr>
            <w:r>
              <w:rPr>
                <w:rFonts w:hint="eastAsia" w:ascii="仿宋_GB2312" w:hAnsi="宋体" w:eastAsia="仿宋_GB2312" w:cs="宋体"/>
                <w:color w:val="auto"/>
                <w:kern w:val="0"/>
                <w:sz w:val="21"/>
                <w:szCs w:val="21"/>
                <w:highlight w:val="none"/>
              </w:rPr>
              <w:t>1</w:t>
            </w:r>
          </w:p>
        </w:tc>
      </w:tr>
    </w:tbl>
    <w:p>
      <w:pPr>
        <w:widowControl/>
        <w:numPr>
          <w:ilvl w:val="-1"/>
          <w:numId w:val="0"/>
        </w:numPr>
        <w:autoSpaceDE w:val="0"/>
        <w:autoSpaceDN w:val="0"/>
        <w:adjustRightInd w:val="0"/>
        <w:snapToGrid w:val="0"/>
        <w:spacing w:line="560" w:lineRule="exact"/>
        <w:ind w:left="0" w:leftChars="0" w:firstLine="640" w:firstLineChars="200"/>
        <w:jc w:val="both"/>
        <w:rPr>
          <w:rFonts w:hint="eastAsia" w:ascii="仿宋_GB2312" w:hAnsi="Helvetica" w:eastAsia="仿宋_GB2312" w:cs="Helvetica"/>
          <w:color w:val="auto"/>
          <w:kern w:val="0"/>
          <w:sz w:val="32"/>
          <w:szCs w:val="32"/>
          <w:highlight w:val="none"/>
          <w:lang w:val="en-US" w:eastAsia="zh-CN"/>
        </w:rPr>
      </w:pPr>
      <w:r>
        <w:rPr>
          <w:rFonts w:hint="eastAsia" w:ascii="仿宋_GB2312" w:hAnsi="Helvetica" w:eastAsia="仿宋_GB2312" w:cs="Helvetica"/>
          <w:color w:val="auto"/>
          <w:kern w:val="0"/>
          <w:sz w:val="32"/>
          <w:szCs w:val="32"/>
          <w:highlight w:val="none"/>
          <w:lang w:val="en-US" w:eastAsia="zh-CN"/>
        </w:rPr>
        <w:t>②基本技能要求</w:t>
      </w:r>
    </w:p>
    <w:p>
      <w:pPr>
        <w:widowControl/>
        <w:numPr>
          <w:ilvl w:val="-1"/>
          <w:numId w:val="0"/>
        </w:numPr>
        <w:autoSpaceDE w:val="0"/>
        <w:autoSpaceDN w:val="0"/>
        <w:adjustRightInd w:val="0"/>
        <w:snapToGrid w:val="0"/>
        <w:spacing w:line="560" w:lineRule="exact"/>
        <w:ind w:firstLine="640" w:firstLineChars="200"/>
        <w:jc w:val="both"/>
        <w:rPr>
          <w:rFonts w:hint="eastAsia" w:ascii="仿宋_GB2312" w:hAnsi="Helvetica" w:eastAsia="仿宋_GB2312" w:cs="Helvetica"/>
          <w:color w:val="auto"/>
          <w:kern w:val="0"/>
          <w:sz w:val="32"/>
          <w:szCs w:val="32"/>
          <w:highlight w:val="none"/>
        </w:rPr>
      </w:pPr>
      <w:r>
        <w:rPr>
          <w:rFonts w:hint="eastAsia" w:ascii="仿宋_GB2312" w:hAnsi="Helvetica" w:eastAsia="仿宋_GB2312" w:cs="Helvetica"/>
          <w:color w:val="auto"/>
          <w:kern w:val="0"/>
          <w:sz w:val="32"/>
          <w:szCs w:val="32"/>
          <w:highlight w:val="none"/>
          <w:lang w:val="en-US" w:eastAsia="zh-CN"/>
        </w:rPr>
        <w:t>a.</w:t>
      </w:r>
      <w:r>
        <w:rPr>
          <w:rFonts w:hint="eastAsia" w:ascii="仿宋_GB2312" w:hAnsi="Helvetica" w:eastAsia="仿宋_GB2312" w:cs="Helvetica"/>
          <w:color w:val="auto"/>
          <w:kern w:val="0"/>
          <w:sz w:val="32"/>
          <w:szCs w:val="32"/>
          <w:highlight w:val="none"/>
        </w:rPr>
        <w:t>书写住院病历不少于</w:t>
      </w:r>
      <w:r>
        <w:rPr>
          <w:rFonts w:hint="eastAsia" w:ascii="仿宋_GB2312" w:hAnsi="Helvetica" w:eastAsia="仿宋_GB2312" w:cs="Helvetica"/>
          <w:color w:val="auto"/>
          <w:kern w:val="0"/>
          <w:sz w:val="32"/>
          <w:szCs w:val="32"/>
          <w:highlight w:val="none"/>
          <w:lang w:val="en-US" w:eastAsia="zh-CN"/>
        </w:rPr>
        <w:t>2</w:t>
      </w:r>
      <w:r>
        <w:rPr>
          <w:rFonts w:hint="eastAsia" w:ascii="仿宋_GB2312" w:hAnsi="Helvetica" w:eastAsia="仿宋_GB2312" w:cs="Helvetica"/>
          <w:color w:val="auto"/>
          <w:kern w:val="0"/>
          <w:sz w:val="32"/>
          <w:szCs w:val="32"/>
          <w:highlight w:val="none"/>
        </w:rPr>
        <w:t>0份,书写</w:t>
      </w:r>
      <w:r>
        <w:rPr>
          <w:rFonts w:hint="eastAsia" w:ascii="仿宋_GB2312" w:hAnsi="Helvetica" w:eastAsia="仿宋_GB2312" w:cs="Helvetica"/>
          <w:color w:val="auto"/>
          <w:kern w:val="0"/>
          <w:sz w:val="32"/>
          <w:szCs w:val="32"/>
          <w:highlight w:val="none"/>
          <w:lang w:val="en-US" w:eastAsia="zh-CN"/>
        </w:rPr>
        <w:t>入院记录</w:t>
      </w:r>
      <w:r>
        <w:rPr>
          <w:rFonts w:hint="eastAsia" w:ascii="仿宋_GB2312" w:hAnsi="Helvetica" w:eastAsia="仿宋_GB2312" w:cs="Helvetica"/>
          <w:color w:val="auto"/>
          <w:kern w:val="0"/>
          <w:sz w:val="32"/>
          <w:szCs w:val="32"/>
          <w:highlight w:val="none"/>
        </w:rPr>
        <w:t>不少于5份。</w:t>
      </w:r>
    </w:p>
    <w:p>
      <w:pPr>
        <w:widowControl/>
        <w:autoSpaceDE/>
        <w:autoSpaceDN/>
        <w:adjustRightInd/>
        <w:snapToGrid/>
        <w:spacing w:line="560" w:lineRule="exact"/>
        <w:ind w:firstLine="640" w:firstLineChars="200"/>
        <w:jc w:val="both"/>
        <w:rPr>
          <w:rFonts w:hint="eastAsia" w:ascii="仿宋_GB2312" w:hAnsi="Helvetica" w:eastAsia="仿宋_GB2312" w:cs="Helvetica"/>
          <w:color w:val="auto"/>
          <w:kern w:val="0"/>
          <w:sz w:val="32"/>
          <w:szCs w:val="32"/>
          <w:highlight w:val="none"/>
        </w:rPr>
      </w:pPr>
      <w:r>
        <w:rPr>
          <w:rFonts w:hint="eastAsia" w:ascii="仿宋_GB2312" w:hAnsi="Helvetica" w:eastAsia="仿宋_GB2312" w:cs="Helvetica"/>
          <w:color w:val="auto"/>
          <w:kern w:val="0"/>
          <w:sz w:val="32"/>
          <w:szCs w:val="32"/>
          <w:highlight w:val="none"/>
          <w:lang w:val="en-US" w:eastAsia="zh-CN"/>
        </w:rPr>
        <w:t>b.</w:t>
      </w:r>
      <w:r>
        <w:rPr>
          <w:rFonts w:hint="eastAsia" w:ascii="仿宋_GB2312" w:hAnsi="Helvetica" w:eastAsia="仿宋_GB2312" w:cs="Helvetica"/>
          <w:color w:val="auto"/>
          <w:kern w:val="0"/>
          <w:sz w:val="32"/>
          <w:szCs w:val="32"/>
          <w:highlight w:val="none"/>
        </w:rPr>
        <w:t>在上级医师指导下完成</w:t>
      </w:r>
      <w:r>
        <w:rPr>
          <w:rFonts w:hint="eastAsia" w:ascii="仿宋_GB2312" w:hAnsi="Helvetica" w:eastAsia="仿宋_GB2312" w:cs="Helvetica"/>
          <w:color w:val="auto"/>
          <w:kern w:val="0"/>
          <w:sz w:val="32"/>
          <w:szCs w:val="32"/>
          <w:highlight w:val="none"/>
          <w:lang w:val="en-US" w:eastAsia="zh-CN"/>
        </w:rPr>
        <w:t>以下手术或操作，见表13</w:t>
      </w:r>
      <w:r>
        <w:rPr>
          <w:rFonts w:hint="eastAsia" w:ascii="仿宋_GB2312" w:hAnsi="Helvetica" w:eastAsia="仿宋_GB2312" w:cs="Helvetica"/>
          <w:color w:val="auto"/>
          <w:kern w:val="0"/>
          <w:sz w:val="32"/>
          <w:szCs w:val="32"/>
          <w:highlight w:val="none"/>
        </w:rPr>
        <w:t>。</w:t>
      </w:r>
    </w:p>
    <w:p>
      <w:pPr>
        <w:widowControl/>
        <w:numPr>
          <w:ilvl w:val="0"/>
          <w:numId w:val="0"/>
        </w:numPr>
        <w:autoSpaceDE/>
        <w:autoSpaceDN/>
        <w:adjustRightInd/>
        <w:snapToGrid/>
        <w:spacing w:line="240" w:lineRule="auto"/>
        <w:ind w:firstLine="0" w:firstLineChars="0"/>
        <w:jc w:val="center"/>
        <w:rPr>
          <w:rFonts w:hint="eastAsia" w:ascii="方正小标宋简体" w:hAnsi="宋体" w:eastAsia="方正小标宋简体" w:cs="宋体"/>
          <w:color w:val="auto"/>
          <w:kern w:val="0"/>
          <w:sz w:val="24"/>
          <w:szCs w:val="24"/>
          <w:highlight w:val="none"/>
          <w:lang w:val="en-US" w:eastAsia="zh-CN" w:bidi="ar"/>
        </w:rPr>
      </w:pPr>
    </w:p>
    <w:p>
      <w:pPr>
        <w:widowControl/>
        <w:numPr>
          <w:ilvl w:val="0"/>
          <w:numId w:val="0"/>
        </w:numPr>
        <w:autoSpaceDE/>
        <w:autoSpaceDN/>
        <w:adjustRightInd/>
        <w:snapToGrid/>
        <w:spacing w:line="240" w:lineRule="auto"/>
        <w:ind w:firstLine="0" w:firstLineChars="0"/>
        <w:jc w:val="center"/>
        <w:rPr>
          <w:rFonts w:hint="eastAsia" w:ascii="方正小标宋简体" w:hAnsi="宋体" w:eastAsia="方正小标宋简体" w:cs="宋体"/>
          <w:color w:val="auto"/>
          <w:kern w:val="0"/>
          <w:sz w:val="24"/>
          <w:szCs w:val="24"/>
          <w:highlight w:val="none"/>
          <w:lang w:bidi="ar"/>
        </w:rPr>
      </w:pPr>
      <w:r>
        <w:rPr>
          <w:rFonts w:hint="eastAsia" w:ascii="方正小标宋简体" w:hAnsi="宋体" w:eastAsia="方正小标宋简体" w:cs="宋体"/>
          <w:color w:val="auto"/>
          <w:kern w:val="0"/>
          <w:sz w:val="24"/>
          <w:szCs w:val="24"/>
          <w:highlight w:val="none"/>
          <w:lang w:val="en-US" w:eastAsia="zh-CN" w:bidi="ar"/>
        </w:rPr>
        <w:t xml:space="preserve">表13  手术或操作技术种类及例数要求 </w:t>
      </w:r>
    </w:p>
    <w:tbl>
      <w:tblPr>
        <w:tblStyle w:val="11"/>
        <w:tblW w:w="8787" w:type="dxa"/>
        <w:jc w:val="center"/>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106"/>
        <w:gridCol w:w="1382"/>
        <w:gridCol w:w="2893"/>
        <w:gridCol w:w="1406"/>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106" w:type="dxa"/>
            <w:tcBorders>
              <w:top w:val="single" w:color="auto" w:sz="8" w:space="0"/>
              <w:bottom w:val="single" w:color="auto" w:sz="4" w:space="0"/>
              <w:right w:val="nil"/>
            </w:tcBorders>
            <w:vAlign w:val="top"/>
          </w:tcPr>
          <w:p>
            <w:pPr>
              <w:widowControl/>
              <w:ind w:firstLine="422" w:firstLineChars="200"/>
              <w:jc w:val="both"/>
              <w:rPr>
                <w:rFonts w:hint="eastAsia" w:ascii="黑体" w:hAnsi="黑体" w:eastAsia="黑体" w:cs="黑体"/>
                <w:b/>
                <w:bCs/>
                <w:color w:val="auto"/>
                <w:kern w:val="2"/>
                <w:sz w:val="21"/>
                <w:szCs w:val="21"/>
                <w:highlight w:val="none"/>
              </w:rPr>
            </w:pPr>
            <w:r>
              <w:rPr>
                <w:rFonts w:hint="eastAsia" w:ascii="黑体" w:hAnsi="黑体" w:eastAsia="黑体" w:cs="黑体"/>
                <w:b/>
                <w:bCs/>
                <w:color w:val="auto"/>
                <w:kern w:val="2"/>
                <w:sz w:val="21"/>
                <w:szCs w:val="21"/>
                <w:highlight w:val="none"/>
                <w:lang w:eastAsia="zh-CN"/>
              </w:rPr>
              <w:t>手术名称</w:t>
            </w:r>
          </w:p>
        </w:tc>
        <w:tc>
          <w:tcPr>
            <w:tcW w:w="1382" w:type="dxa"/>
            <w:tcBorders>
              <w:top w:val="single" w:color="auto" w:sz="8" w:space="0"/>
              <w:left w:val="nil"/>
              <w:bottom w:val="single" w:color="auto" w:sz="4" w:space="0"/>
              <w:right w:val="double" w:color="auto" w:sz="4" w:space="0"/>
            </w:tcBorders>
            <w:vAlign w:val="top"/>
          </w:tcPr>
          <w:p>
            <w:pPr>
              <w:widowControl/>
              <w:ind w:right="233" w:rightChars="111"/>
              <w:jc w:val="center"/>
              <w:rPr>
                <w:rFonts w:hint="eastAsia" w:ascii="黑体" w:hAnsi="黑体" w:eastAsia="黑体" w:cs="黑体"/>
                <w:b/>
                <w:bCs/>
                <w:color w:val="auto"/>
                <w:kern w:val="2"/>
                <w:sz w:val="21"/>
                <w:szCs w:val="21"/>
                <w:highlight w:val="none"/>
              </w:rPr>
            </w:pPr>
            <w:r>
              <w:rPr>
                <w:rFonts w:hint="eastAsia" w:ascii="黑体" w:hAnsi="黑体" w:eastAsia="黑体" w:cs="黑体"/>
                <w:b/>
                <w:bCs/>
                <w:color w:val="auto"/>
                <w:kern w:val="2"/>
                <w:sz w:val="21"/>
                <w:szCs w:val="21"/>
                <w:highlight w:val="none"/>
                <w:lang w:eastAsia="zh-CN"/>
              </w:rPr>
              <w:t>最低例数</w:t>
            </w:r>
          </w:p>
        </w:tc>
        <w:tc>
          <w:tcPr>
            <w:tcW w:w="2893" w:type="dxa"/>
            <w:tcBorders>
              <w:top w:val="single" w:color="auto" w:sz="8" w:space="0"/>
              <w:left w:val="double" w:color="auto" w:sz="4" w:space="0"/>
              <w:bottom w:val="single" w:color="auto" w:sz="4" w:space="0"/>
              <w:right w:val="nil"/>
            </w:tcBorders>
            <w:vAlign w:val="top"/>
          </w:tcPr>
          <w:p>
            <w:pPr>
              <w:widowControl/>
              <w:ind w:right="233" w:rightChars="111" w:firstLine="422" w:firstLineChars="200"/>
              <w:jc w:val="both"/>
              <w:rPr>
                <w:rFonts w:hint="eastAsia" w:ascii="黑体" w:hAnsi="黑体" w:eastAsia="黑体" w:cs="黑体"/>
                <w:b/>
                <w:bCs/>
                <w:color w:val="auto"/>
                <w:kern w:val="2"/>
                <w:sz w:val="21"/>
                <w:szCs w:val="21"/>
                <w:highlight w:val="none"/>
              </w:rPr>
            </w:pPr>
            <w:r>
              <w:rPr>
                <w:rFonts w:hint="eastAsia" w:ascii="黑体" w:hAnsi="黑体" w:eastAsia="黑体" w:cs="黑体"/>
                <w:b/>
                <w:bCs/>
                <w:color w:val="auto"/>
                <w:kern w:val="2"/>
                <w:sz w:val="21"/>
                <w:szCs w:val="21"/>
                <w:highlight w:val="none"/>
                <w:lang w:eastAsia="zh-CN"/>
              </w:rPr>
              <w:t>手术名称</w:t>
            </w:r>
          </w:p>
        </w:tc>
        <w:tc>
          <w:tcPr>
            <w:tcW w:w="1406" w:type="dxa"/>
            <w:tcBorders>
              <w:top w:val="single" w:color="auto" w:sz="8" w:space="0"/>
              <w:left w:val="nil"/>
              <w:bottom w:val="single" w:color="auto" w:sz="4" w:space="0"/>
            </w:tcBorders>
            <w:vAlign w:val="top"/>
          </w:tcPr>
          <w:p>
            <w:pPr>
              <w:widowControl/>
              <w:ind w:right="233" w:rightChars="111"/>
              <w:jc w:val="center"/>
              <w:rPr>
                <w:rFonts w:hint="eastAsia" w:ascii="黑体" w:hAnsi="黑体" w:eastAsia="黑体" w:cs="黑体"/>
                <w:b/>
                <w:bCs/>
                <w:color w:val="auto"/>
                <w:kern w:val="2"/>
                <w:sz w:val="21"/>
                <w:szCs w:val="21"/>
                <w:highlight w:val="none"/>
              </w:rPr>
            </w:pPr>
            <w:r>
              <w:rPr>
                <w:rFonts w:hint="eastAsia" w:ascii="黑体" w:hAnsi="黑体" w:eastAsia="黑体" w:cs="黑体"/>
                <w:b/>
                <w:bCs/>
                <w:color w:val="auto"/>
                <w:kern w:val="2"/>
                <w:sz w:val="21"/>
                <w:szCs w:val="21"/>
                <w:highlight w:val="none"/>
                <w:lang w:eastAsia="zh-CN"/>
              </w:rPr>
              <w:t>最低例数</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106" w:type="dxa"/>
            <w:tcBorders>
              <w:top w:val="single" w:color="auto" w:sz="4" w:space="0"/>
            </w:tcBorders>
            <w:vAlign w:val="top"/>
          </w:tcPr>
          <w:p>
            <w:pPr>
              <w:widowControl/>
              <w:adjustRightInd/>
              <w:snapToGrid/>
              <w:spacing w:line="240" w:lineRule="auto"/>
              <w:ind w:left="0" w:right="233" w:rightChars="111"/>
              <w:jc w:val="both"/>
              <w:rPr>
                <w:rFonts w:hint="eastAsia" w:ascii="仿宋_GB2312" w:hAnsi="宋体" w:eastAsia="仿宋_GB2312" w:cs="宋体"/>
                <w:color w:val="auto"/>
                <w:kern w:val="0"/>
                <w:sz w:val="21"/>
                <w:szCs w:val="21"/>
                <w:highlight w:val="none"/>
                <w:lang w:eastAsia="zh-CN"/>
              </w:rPr>
            </w:pPr>
            <w:r>
              <w:rPr>
                <w:rFonts w:hint="eastAsia" w:ascii="仿宋_GB2312" w:hAnsi="宋体" w:eastAsia="仿宋_GB2312" w:cs="宋体"/>
                <w:color w:val="auto"/>
                <w:kern w:val="0"/>
                <w:sz w:val="21"/>
                <w:szCs w:val="21"/>
                <w:highlight w:val="none"/>
                <w:lang w:eastAsia="zh-CN"/>
              </w:rPr>
              <w:t>胸腔闭式引流术</w:t>
            </w:r>
          </w:p>
        </w:tc>
        <w:tc>
          <w:tcPr>
            <w:tcW w:w="1382" w:type="dxa"/>
            <w:tcBorders>
              <w:top w:val="single" w:color="auto" w:sz="4" w:space="0"/>
              <w:right w:val="double" w:color="auto" w:sz="4" w:space="0"/>
            </w:tcBorders>
            <w:vAlign w:val="top"/>
          </w:tcPr>
          <w:p>
            <w:pPr>
              <w:widowControl/>
              <w:spacing w:line="240" w:lineRule="auto"/>
              <w:ind w:right="233" w:rightChars="111"/>
              <w:jc w:val="both"/>
              <w:rPr>
                <w:rFonts w:hint="eastAsia" w:ascii="仿宋_GB2312" w:hAnsi="宋体" w:eastAsia="仿宋_GB2312" w:cs="宋体"/>
                <w:color w:val="auto"/>
                <w:kern w:val="0"/>
                <w:sz w:val="21"/>
                <w:szCs w:val="21"/>
                <w:highlight w:val="none"/>
                <w:lang w:eastAsia="zh-CN"/>
              </w:rPr>
            </w:pPr>
            <w:r>
              <w:rPr>
                <w:rFonts w:hint="eastAsia" w:ascii="仿宋_GB2312" w:hAnsi="宋体" w:eastAsia="仿宋_GB2312" w:cs="宋体"/>
                <w:color w:val="auto"/>
                <w:kern w:val="0"/>
                <w:sz w:val="21"/>
                <w:szCs w:val="21"/>
                <w:highlight w:val="none"/>
                <w:lang w:val="en-US" w:eastAsia="zh-CN"/>
              </w:rPr>
              <w:t>3</w:t>
            </w:r>
          </w:p>
        </w:tc>
        <w:tc>
          <w:tcPr>
            <w:tcW w:w="2893" w:type="dxa"/>
            <w:tcBorders>
              <w:top w:val="single" w:color="auto" w:sz="4" w:space="0"/>
              <w:left w:val="double" w:color="auto" w:sz="4" w:space="0"/>
            </w:tcBorders>
            <w:vAlign w:val="top"/>
          </w:tcPr>
          <w:p>
            <w:pPr>
              <w:widowControl/>
              <w:adjustRightInd/>
              <w:snapToGrid/>
              <w:spacing w:line="240" w:lineRule="auto"/>
              <w:ind w:left="0" w:right="233" w:rightChars="111"/>
              <w:jc w:val="both"/>
              <w:rPr>
                <w:rFonts w:hint="eastAsia" w:ascii="仿宋_GB2312" w:hAnsi="宋体" w:eastAsia="仿宋_GB2312" w:cs="宋体"/>
                <w:color w:val="auto"/>
                <w:kern w:val="0"/>
                <w:sz w:val="21"/>
                <w:szCs w:val="21"/>
                <w:highlight w:val="none"/>
                <w:lang w:eastAsia="zh-CN"/>
              </w:rPr>
            </w:pPr>
            <w:r>
              <w:rPr>
                <w:rFonts w:hint="eastAsia" w:ascii="仿宋_GB2312" w:hAnsi="宋体" w:eastAsia="仿宋_GB2312" w:cs="宋体"/>
                <w:color w:val="auto"/>
                <w:kern w:val="0"/>
                <w:sz w:val="21"/>
                <w:szCs w:val="21"/>
                <w:highlight w:val="none"/>
                <w:lang w:eastAsia="zh-CN"/>
              </w:rPr>
              <w:t>心包纵隔引流</w:t>
            </w:r>
          </w:p>
        </w:tc>
        <w:tc>
          <w:tcPr>
            <w:tcW w:w="1406" w:type="dxa"/>
            <w:tcBorders>
              <w:top w:val="single" w:color="auto" w:sz="4" w:space="0"/>
            </w:tcBorders>
            <w:vAlign w:val="top"/>
          </w:tcPr>
          <w:p>
            <w:pPr>
              <w:widowControl/>
              <w:spacing w:line="240" w:lineRule="auto"/>
              <w:ind w:right="233" w:rightChars="111"/>
              <w:jc w:val="both"/>
              <w:rPr>
                <w:rFonts w:hint="eastAsia" w:ascii="仿宋_GB2312" w:hAnsi="宋体" w:eastAsia="仿宋_GB2312" w:cs="宋体"/>
                <w:color w:val="auto"/>
                <w:kern w:val="0"/>
                <w:sz w:val="21"/>
                <w:szCs w:val="21"/>
                <w:highlight w:val="none"/>
                <w:lang w:eastAsia="zh-CN"/>
              </w:rPr>
            </w:pPr>
            <w:r>
              <w:rPr>
                <w:rFonts w:hint="eastAsia" w:ascii="仿宋_GB2312" w:hAnsi="宋体" w:eastAsia="仿宋_GB2312" w:cs="宋体"/>
                <w:color w:val="auto"/>
                <w:kern w:val="0"/>
                <w:sz w:val="21"/>
                <w:szCs w:val="21"/>
                <w:highlight w:val="none"/>
                <w:lang w:val="en-US" w:eastAsia="zh-CN"/>
              </w:rPr>
              <w:t>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7" w:hRule="atLeast"/>
          <w:jc w:val="center"/>
        </w:trPr>
        <w:tc>
          <w:tcPr>
            <w:tcW w:w="3106" w:type="dxa"/>
            <w:tcBorders>
              <w:bottom w:val="single" w:color="auto" w:sz="8" w:space="0"/>
              <w:right w:val="nil"/>
            </w:tcBorders>
            <w:vAlign w:val="top"/>
          </w:tcPr>
          <w:p>
            <w:pPr>
              <w:widowControl/>
              <w:adjustRightInd/>
              <w:snapToGrid/>
              <w:spacing w:line="240" w:lineRule="auto"/>
              <w:ind w:left="0" w:right="233" w:rightChars="111"/>
              <w:jc w:val="both"/>
              <w:rPr>
                <w:rFonts w:hint="eastAsia" w:ascii="仿宋_GB2312" w:hAnsi="宋体" w:eastAsia="仿宋_GB2312" w:cs="宋体"/>
                <w:color w:val="auto"/>
                <w:kern w:val="0"/>
                <w:sz w:val="21"/>
                <w:szCs w:val="21"/>
                <w:highlight w:val="none"/>
                <w:lang w:eastAsia="zh-CN"/>
              </w:rPr>
            </w:pPr>
            <w:r>
              <w:rPr>
                <w:rFonts w:hint="eastAsia" w:ascii="仿宋_GB2312" w:hAnsi="宋体" w:eastAsia="仿宋_GB2312" w:cs="宋体"/>
                <w:color w:val="auto"/>
                <w:kern w:val="0"/>
                <w:sz w:val="21"/>
                <w:szCs w:val="21"/>
                <w:highlight w:val="none"/>
                <w:lang w:eastAsia="zh-CN"/>
              </w:rPr>
              <w:t>漏斗胸内固定物取出术</w:t>
            </w:r>
          </w:p>
        </w:tc>
        <w:tc>
          <w:tcPr>
            <w:tcW w:w="1382" w:type="dxa"/>
            <w:tcBorders>
              <w:left w:val="nil"/>
              <w:bottom w:val="single" w:color="auto" w:sz="8" w:space="0"/>
              <w:right w:val="double" w:color="auto" w:sz="4" w:space="0"/>
            </w:tcBorders>
            <w:vAlign w:val="top"/>
          </w:tcPr>
          <w:p>
            <w:pPr>
              <w:widowControl/>
              <w:spacing w:line="240" w:lineRule="auto"/>
              <w:ind w:right="233" w:rightChars="111"/>
              <w:jc w:val="both"/>
              <w:rPr>
                <w:rFonts w:hint="eastAsia" w:ascii="仿宋_GB2312" w:hAnsi="宋体" w:eastAsia="仿宋_GB2312" w:cs="宋体"/>
                <w:color w:val="auto"/>
                <w:kern w:val="0"/>
                <w:sz w:val="21"/>
                <w:szCs w:val="21"/>
                <w:highlight w:val="none"/>
                <w:lang w:eastAsia="zh-CN"/>
              </w:rPr>
            </w:pPr>
            <w:r>
              <w:rPr>
                <w:rFonts w:hint="eastAsia" w:ascii="仿宋_GB2312" w:hAnsi="宋体" w:eastAsia="仿宋_GB2312" w:cs="宋体"/>
                <w:color w:val="auto"/>
                <w:kern w:val="0"/>
                <w:sz w:val="21"/>
                <w:szCs w:val="21"/>
                <w:highlight w:val="none"/>
                <w:lang w:val="en-US" w:eastAsia="zh-CN"/>
              </w:rPr>
              <w:t>3</w:t>
            </w:r>
          </w:p>
        </w:tc>
        <w:tc>
          <w:tcPr>
            <w:tcW w:w="2893" w:type="dxa"/>
            <w:tcBorders>
              <w:left w:val="double" w:color="auto" w:sz="4" w:space="0"/>
              <w:bottom w:val="single" w:color="auto" w:sz="8" w:space="0"/>
              <w:right w:val="nil"/>
            </w:tcBorders>
            <w:vAlign w:val="top"/>
          </w:tcPr>
          <w:p>
            <w:pPr>
              <w:widowControl/>
              <w:adjustRightInd/>
              <w:snapToGrid/>
              <w:spacing w:line="240" w:lineRule="auto"/>
              <w:ind w:left="0" w:right="233" w:rightChars="111"/>
              <w:jc w:val="both"/>
              <w:rPr>
                <w:rFonts w:hint="eastAsia" w:ascii="仿宋_GB2312" w:hAnsi="宋体" w:eastAsia="仿宋_GB2312" w:cs="宋体"/>
                <w:color w:val="auto"/>
                <w:kern w:val="0"/>
                <w:sz w:val="21"/>
                <w:szCs w:val="21"/>
                <w:highlight w:val="none"/>
                <w:lang w:eastAsia="zh-CN"/>
              </w:rPr>
            </w:pPr>
            <w:r>
              <w:rPr>
                <w:rFonts w:hint="eastAsia" w:ascii="仿宋_GB2312" w:hAnsi="宋体" w:eastAsia="仿宋_GB2312" w:cs="宋体"/>
                <w:color w:val="auto"/>
                <w:kern w:val="0"/>
                <w:sz w:val="21"/>
                <w:szCs w:val="21"/>
                <w:highlight w:val="none"/>
                <w:lang w:eastAsia="zh-CN"/>
              </w:rPr>
              <w:t>独立开胸、关胸</w:t>
            </w:r>
          </w:p>
        </w:tc>
        <w:tc>
          <w:tcPr>
            <w:tcW w:w="1406" w:type="dxa"/>
            <w:tcBorders>
              <w:left w:val="nil"/>
              <w:bottom w:val="single" w:color="auto" w:sz="8" w:space="0"/>
            </w:tcBorders>
            <w:vAlign w:val="top"/>
          </w:tcPr>
          <w:p>
            <w:pPr>
              <w:widowControl/>
              <w:spacing w:line="240" w:lineRule="auto"/>
              <w:ind w:right="233" w:rightChars="111"/>
              <w:jc w:val="both"/>
              <w:rPr>
                <w:rFonts w:hint="eastAsia" w:ascii="仿宋_GB2312" w:hAnsi="宋体" w:eastAsia="仿宋_GB2312" w:cs="宋体"/>
                <w:color w:val="auto"/>
                <w:kern w:val="0"/>
                <w:sz w:val="21"/>
                <w:szCs w:val="21"/>
                <w:highlight w:val="none"/>
              </w:rPr>
            </w:pPr>
            <w:r>
              <w:rPr>
                <w:rFonts w:hint="eastAsia" w:ascii="仿宋_GB2312" w:hAnsi="宋体" w:eastAsia="仿宋_GB2312" w:cs="宋体"/>
                <w:color w:val="auto"/>
                <w:kern w:val="0"/>
                <w:sz w:val="21"/>
                <w:szCs w:val="21"/>
                <w:highlight w:val="none"/>
              </w:rPr>
              <w:t>3</w:t>
            </w:r>
          </w:p>
        </w:tc>
      </w:tr>
    </w:tbl>
    <w:p>
      <w:pPr>
        <w:widowControl/>
        <w:numPr>
          <w:ilvl w:val="0"/>
          <w:numId w:val="0"/>
        </w:numPr>
        <w:autoSpaceDE w:val="0"/>
        <w:autoSpaceDN w:val="0"/>
        <w:adjustRightInd w:val="0"/>
        <w:snapToGrid w:val="0"/>
        <w:spacing w:line="560" w:lineRule="exact"/>
        <w:ind w:firstLine="640" w:firstLineChars="200"/>
        <w:jc w:val="both"/>
        <w:rPr>
          <w:rFonts w:hint="eastAsia" w:ascii="仿宋_GB2312" w:hAnsi="Helvetica" w:eastAsia="仿宋_GB2312" w:cs="Helvetica"/>
          <w:i w:val="0"/>
          <w:iCs w:val="0"/>
          <w:color w:val="auto"/>
          <w:kern w:val="0"/>
          <w:sz w:val="32"/>
          <w:szCs w:val="32"/>
          <w:highlight w:val="none"/>
        </w:rPr>
      </w:pPr>
      <w:r>
        <w:rPr>
          <w:rFonts w:hint="eastAsia" w:ascii="仿宋_GB2312" w:hAnsi="Helvetica" w:eastAsia="仿宋_GB2312" w:cs="Helvetica"/>
          <w:color w:val="auto"/>
          <w:kern w:val="0"/>
          <w:sz w:val="32"/>
          <w:szCs w:val="32"/>
          <w:highlight w:val="none"/>
          <w:lang w:val="en-US" w:eastAsia="zh-CN"/>
        </w:rPr>
        <w:t>c.</w:t>
      </w:r>
      <w:r>
        <w:rPr>
          <w:rFonts w:hint="eastAsia" w:ascii="仿宋_GB2312" w:hAnsi="Helvetica" w:eastAsia="仿宋_GB2312" w:cs="Helvetica"/>
          <w:color w:val="auto"/>
          <w:kern w:val="0"/>
          <w:sz w:val="32"/>
          <w:szCs w:val="32"/>
          <w:highlight w:val="none"/>
        </w:rPr>
        <w:t>参加所管床位患儿胸心外科手术。</w:t>
      </w:r>
    </w:p>
    <w:p>
      <w:pPr>
        <w:widowControl/>
        <w:numPr>
          <w:ilvl w:val="0"/>
          <w:numId w:val="0"/>
        </w:numPr>
        <w:autoSpaceDE w:val="0"/>
        <w:autoSpaceDN w:val="0"/>
        <w:adjustRightInd w:val="0"/>
        <w:snapToGrid w:val="0"/>
        <w:spacing w:line="560" w:lineRule="exact"/>
        <w:ind w:firstLine="640" w:firstLineChars="200"/>
        <w:jc w:val="both"/>
        <w:rPr>
          <w:rFonts w:hint="eastAsia" w:ascii="仿宋_GB2312" w:hAnsi="Helvetica" w:eastAsia="仿宋_GB2312" w:cs="Helvetica"/>
          <w:b w:val="0"/>
          <w:bCs w:val="0"/>
          <w:color w:val="auto"/>
          <w:kern w:val="0"/>
          <w:sz w:val="32"/>
          <w:szCs w:val="32"/>
          <w:highlight w:val="none"/>
        </w:rPr>
      </w:pPr>
      <w:r>
        <w:rPr>
          <w:rFonts w:hint="eastAsia" w:ascii="仿宋_GB2312" w:hAnsi="Helvetica" w:eastAsia="仿宋_GB2312" w:cs="Helvetica"/>
          <w:b w:val="0"/>
          <w:bCs w:val="0"/>
          <w:color w:val="auto"/>
          <w:kern w:val="0"/>
          <w:sz w:val="32"/>
          <w:szCs w:val="32"/>
          <w:highlight w:val="none"/>
          <w:lang w:val="en-US" w:eastAsia="zh-CN"/>
        </w:rPr>
        <w:t>(7)神经</w:t>
      </w:r>
      <w:r>
        <w:rPr>
          <w:rFonts w:hint="eastAsia" w:ascii="仿宋_GB2312" w:hAnsi="Helvetica" w:eastAsia="仿宋_GB2312" w:cs="Helvetica"/>
          <w:b w:val="0"/>
          <w:bCs w:val="0"/>
          <w:color w:val="auto"/>
          <w:kern w:val="0"/>
          <w:sz w:val="32"/>
          <w:szCs w:val="32"/>
          <w:highlight w:val="none"/>
        </w:rPr>
        <w:t>外科(２个月)</w:t>
      </w:r>
    </w:p>
    <w:p>
      <w:pPr>
        <w:widowControl/>
        <w:numPr>
          <w:ilvl w:val="0"/>
          <w:numId w:val="0"/>
        </w:numPr>
        <w:autoSpaceDE w:val="0"/>
        <w:autoSpaceDN w:val="0"/>
        <w:adjustRightInd w:val="0"/>
        <w:snapToGrid w:val="0"/>
        <w:spacing w:line="560" w:lineRule="exact"/>
        <w:ind w:firstLine="640" w:firstLineChars="200"/>
        <w:jc w:val="both"/>
        <w:rPr>
          <w:rFonts w:hint="eastAsia" w:ascii="仿宋_GB2312" w:hAnsi="Helvetica" w:eastAsia="仿宋_GB2312" w:cs="Helvetica"/>
          <w:color w:val="auto"/>
          <w:kern w:val="0"/>
          <w:sz w:val="32"/>
          <w:szCs w:val="32"/>
          <w:highlight w:val="none"/>
        </w:rPr>
      </w:pPr>
      <w:r>
        <w:rPr>
          <w:rFonts w:hint="eastAsia" w:ascii="仿宋_GB2312" w:hAnsi="Helvetica" w:eastAsia="仿宋_GB2312" w:cs="Helvetica"/>
          <w:color w:val="auto"/>
          <w:kern w:val="0"/>
          <w:sz w:val="32"/>
          <w:szCs w:val="32"/>
          <w:highlight w:val="none"/>
          <w:lang w:val="en-US" w:eastAsia="zh-CN"/>
        </w:rPr>
        <w:t>1)</w:t>
      </w:r>
      <w:r>
        <w:rPr>
          <w:rFonts w:hint="eastAsia" w:ascii="仿宋_GB2312" w:hAnsi="Helvetica" w:eastAsia="仿宋_GB2312" w:cs="Helvetica"/>
          <w:color w:val="auto"/>
          <w:kern w:val="0"/>
          <w:sz w:val="32"/>
          <w:szCs w:val="32"/>
          <w:highlight w:val="none"/>
        </w:rPr>
        <w:t>轮转目的</w:t>
      </w:r>
    </w:p>
    <w:p>
      <w:pPr>
        <w:widowControl/>
        <w:numPr>
          <w:ilvl w:val="0"/>
          <w:numId w:val="0"/>
        </w:numPr>
        <w:autoSpaceDE w:val="0"/>
        <w:autoSpaceDN w:val="0"/>
        <w:adjustRightInd w:val="0"/>
        <w:snapToGrid w:val="0"/>
        <w:spacing w:line="560" w:lineRule="exact"/>
        <w:ind w:firstLine="640" w:firstLineChars="200"/>
        <w:jc w:val="both"/>
        <w:rPr>
          <w:rFonts w:hint="eastAsia" w:ascii="仿宋_GB2312" w:hAnsi="Helvetica" w:eastAsia="仿宋_GB2312" w:cs="Helvetica"/>
          <w:color w:val="auto"/>
          <w:kern w:val="0"/>
          <w:sz w:val="32"/>
          <w:szCs w:val="32"/>
          <w:highlight w:val="none"/>
        </w:rPr>
      </w:pPr>
      <w:r>
        <w:rPr>
          <w:rFonts w:hint="eastAsia" w:ascii="仿宋_GB2312" w:hAnsi="Helvetica" w:eastAsia="仿宋_GB2312" w:cs="Helvetica"/>
          <w:color w:val="auto"/>
          <w:kern w:val="0"/>
          <w:sz w:val="32"/>
          <w:szCs w:val="32"/>
          <w:highlight w:val="none"/>
        </w:rPr>
        <w:t>掌握：</w:t>
      </w:r>
      <w:r>
        <w:rPr>
          <w:rFonts w:hint="eastAsia" w:ascii="仿宋_GB2312" w:hAnsi="Helvetica" w:eastAsia="仿宋_GB2312" w:cs="Helvetica"/>
          <w:color w:val="auto"/>
          <w:kern w:val="0"/>
          <w:sz w:val="32"/>
          <w:szCs w:val="32"/>
          <w:highlight w:val="none"/>
          <w:lang w:val="en-US" w:eastAsia="zh-CN"/>
        </w:rPr>
        <w:t>神经外科患儿的病史采集及查体;神经外科患儿手术前后处理(术前医嘱、术前准备、术后医嘱)及术后并发症处理;腰椎穿刺、脑室穿刺术</w:t>
      </w:r>
      <w:r>
        <w:rPr>
          <w:rFonts w:hint="eastAsia" w:ascii="仿宋_GB2312" w:hAnsi="Helvetica" w:eastAsia="仿宋_GB2312" w:cs="Helvetica"/>
          <w:color w:val="auto"/>
          <w:kern w:val="0"/>
          <w:sz w:val="32"/>
          <w:szCs w:val="32"/>
          <w:highlight w:val="none"/>
        </w:rPr>
        <w:t>。</w:t>
      </w:r>
    </w:p>
    <w:p>
      <w:pPr>
        <w:widowControl/>
        <w:numPr>
          <w:ilvl w:val="0"/>
          <w:numId w:val="0"/>
        </w:numPr>
        <w:autoSpaceDE w:val="0"/>
        <w:autoSpaceDN w:val="0"/>
        <w:adjustRightInd w:val="0"/>
        <w:snapToGrid w:val="0"/>
        <w:spacing w:line="560" w:lineRule="exact"/>
        <w:ind w:firstLine="640" w:firstLineChars="200"/>
        <w:jc w:val="both"/>
        <w:rPr>
          <w:rFonts w:hint="eastAsia" w:ascii="仿宋_GB2312" w:hAnsi="Helvetica" w:eastAsia="仿宋_GB2312" w:cs="Helvetica"/>
          <w:color w:val="auto"/>
          <w:kern w:val="0"/>
          <w:sz w:val="32"/>
          <w:szCs w:val="32"/>
          <w:highlight w:val="none"/>
        </w:rPr>
      </w:pPr>
      <w:r>
        <w:rPr>
          <w:rFonts w:hint="eastAsia" w:ascii="仿宋_GB2312" w:hAnsi="Helvetica" w:eastAsia="仿宋_GB2312" w:cs="Helvetica"/>
          <w:color w:val="auto"/>
          <w:kern w:val="0"/>
          <w:sz w:val="32"/>
          <w:szCs w:val="32"/>
          <w:highlight w:val="none"/>
        </w:rPr>
        <w:t>熟悉：</w:t>
      </w:r>
      <w:r>
        <w:rPr>
          <w:rFonts w:hint="eastAsia" w:ascii="仿宋_GB2312" w:hAnsi="Helvetica" w:eastAsia="仿宋_GB2312" w:cs="Helvetica"/>
          <w:color w:val="auto"/>
          <w:kern w:val="0"/>
          <w:sz w:val="32"/>
          <w:szCs w:val="32"/>
          <w:highlight w:val="none"/>
          <w:lang w:val="en-US" w:eastAsia="zh-CN"/>
        </w:rPr>
        <w:t>神经外科各种常见病、多发病的发病机制、临床特点、诊断与鉴别诊断要点、治疗原则及随访规范;常用的诊疗操作技术,如脑室外引流、脑室腹腔引流等。</w:t>
      </w:r>
    </w:p>
    <w:p>
      <w:pPr>
        <w:widowControl/>
        <w:numPr>
          <w:ilvl w:val="0"/>
          <w:numId w:val="0"/>
        </w:numPr>
        <w:autoSpaceDE w:val="0"/>
        <w:autoSpaceDN w:val="0"/>
        <w:adjustRightInd w:val="0"/>
        <w:snapToGrid w:val="0"/>
        <w:spacing w:line="560" w:lineRule="exact"/>
        <w:ind w:firstLine="640" w:firstLineChars="200"/>
        <w:jc w:val="both"/>
        <w:rPr>
          <w:rFonts w:hint="eastAsia" w:ascii="仿宋_GB2312" w:hAnsi="Helvetica" w:eastAsia="仿宋_GB2312" w:cs="Helvetica"/>
          <w:color w:val="auto"/>
          <w:kern w:val="0"/>
          <w:sz w:val="32"/>
          <w:szCs w:val="32"/>
          <w:highlight w:val="none"/>
        </w:rPr>
      </w:pPr>
      <w:r>
        <w:rPr>
          <w:rFonts w:hint="eastAsia" w:ascii="仿宋_GB2312" w:hAnsi="Helvetica" w:eastAsia="仿宋_GB2312" w:cs="Helvetica"/>
          <w:color w:val="auto"/>
          <w:kern w:val="0"/>
          <w:sz w:val="32"/>
          <w:szCs w:val="32"/>
          <w:highlight w:val="none"/>
        </w:rPr>
        <w:t>了解：</w:t>
      </w:r>
      <w:r>
        <w:rPr>
          <w:rFonts w:hint="eastAsia" w:ascii="仿宋_GB2312" w:hAnsi="Helvetica" w:eastAsia="仿宋_GB2312" w:cs="Helvetica"/>
          <w:color w:val="auto"/>
          <w:kern w:val="0"/>
          <w:sz w:val="32"/>
          <w:szCs w:val="32"/>
          <w:highlight w:val="none"/>
          <w:lang w:val="en-US" w:eastAsia="zh-CN"/>
        </w:rPr>
        <w:t>神经外科少见病和罕见病的临床特点、诊断与鉴别诊断及治疗原则;颅脑、脊髓手术术后监护;癫痫持续发作的治疗原则;颅内高压及脑疝的抢救及监护。</w:t>
      </w:r>
    </w:p>
    <w:p>
      <w:pPr>
        <w:widowControl/>
        <w:numPr>
          <w:ilvl w:val="0"/>
          <w:numId w:val="0"/>
        </w:numPr>
        <w:autoSpaceDE w:val="0"/>
        <w:autoSpaceDN w:val="0"/>
        <w:adjustRightInd w:val="0"/>
        <w:snapToGrid w:val="0"/>
        <w:spacing w:line="560" w:lineRule="exact"/>
        <w:ind w:firstLine="640" w:firstLineChars="200"/>
        <w:jc w:val="both"/>
        <w:rPr>
          <w:rFonts w:hint="eastAsia" w:ascii="仿宋_GB2312" w:hAnsi="Helvetica" w:eastAsia="仿宋_GB2312" w:cs="Helvetica"/>
          <w:color w:val="auto"/>
          <w:kern w:val="0"/>
          <w:sz w:val="32"/>
          <w:szCs w:val="32"/>
          <w:highlight w:val="none"/>
        </w:rPr>
      </w:pPr>
      <w:r>
        <w:rPr>
          <w:rFonts w:hint="eastAsia" w:ascii="仿宋_GB2312" w:hAnsi="Helvetica" w:eastAsia="仿宋_GB2312" w:cs="Helvetica"/>
          <w:color w:val="auto"/>
          <w:kern w:val="0"/>
          <w:sz w:val="32"/>
          <w:szCs w:val="32"/>
          <w:highlight w:val="none"/>
          <w:lang w:val="en-US" w:eastAsia="zh-CN"/>
        </w:rPr>
        <w:t>2)</w:t>
      </w:r>
      <w:r>
        <w:rPr>
          <w:rFonts w:hint="eastAsia" w:ascii="仿宋_GB2312" w:hAnsi="Helvetica" w:eastAsia="仿宋_GB2312" w:cs="Helvetica"/>
          <w:color w:val="auto"/>
          <w:kern w:val="0"/>
          <w:sz w:val="32"/>
          <w:szCs w:val="32"/>
          <w:highlight w:val="none"/>
        </w:rPr>
        <w:t>基本要求</w:t>
      </w:r>
    </w:p>
    <w:p>
      <w:pPr>
        <w:widowControl/>
        <w:numPr>
          <w:ilvl w:val="0"/>
          <w:numId w:val="0"/>
        </w:numPr>
        <w:autoSpaceDE w:val="0"/>
        <w:autoSpaceDN w:val="0"/>
        <w:adjustRightInd w:val="0"/>
        <w:snapToGrid w:val="0"/>
        <w:spacing w:line="560" w:lineRule="exact"/>
        <w:ind w:firstLine="640" w:firstLineChars="200"/>
        <w:jc w:val="both"/>
        <w:rPr>
          <w:rFonts w:hint="eastAsia" w:ascii="仿宋_GB2312" w:hAnsi="Helvetica" w:eastAsia="仿宋_GB2312" w:cs="Helvetica"/>
          <w:color w:val="auto"/>
          <w:kern w:val="0"/>
          <w:sz w:val="32"/>
          <w:szCs w:val="32"/>
          <w:highlight w:val="none"/>
          <w:lang w:val="en-US" w:eastAsia="zh-CN"/>
        </w:rPr>
      </w:pPr>
      <w:r>
        <w:rPr>
          <w:rFonts w:hint="eastAsia" w:ascii="仿宋_GB2312" w:hAnsi="Helvetica" w:eastAsia="仿宋_GB2312" w:cs="Helvetica"/>
          <w:color w:val="auto"/>
          <w:kern w:val="0"/>
          <w:sz w:val="32"/>
          <w:szCs w:val="32"/>
          <w:highlight w:val="none"/>
        </w:rPr>
        <w:t>①病种及例数要求</w:t>
      </w:r>
      <w:r>
        <w:rPr>
          <w:rFonts w:hint="eastAsia" w:ascii="仿宋_GB2312" w:hAnsi="Helvetica" w:eastAsia="仿宋_GB2312" w:cs="Helvetica"/>
          <w:color w:val="auto"/>
          <w:kern w:val="0"/>
          <w:sz w:val="32"/>
          <w:szCs w:val="32"/>
          <w:highlight w:val="none"/>
          <w:lang w:eastAsia="zh-CN"/>
        </w:rPr>
        <w:t>，</w:t>
      </w:r>
      <w:r>
        <w:rPr>
          <w:rFonts w:hint="eastAsia" w:ascii="仿宋_GB2312" w:hAnsi="Helvetica" w:eastAsia="仿宋_GB2312" w:cs="Helvetica"/>
          <w:color w:val="auto"/>
          <w:kern w:val="0"/>
          <w:sz w:val="32"/>
          <w:szCs w:val="32"/>
          <w:highlight w:val="none"/>
          <w:lang w:val="en-US" w:eastAsia="zh-CN"/>
        </w:rPr>
        <w:t>见表14。</w:t>
      </w:r>
    </w:p>
    <w:p>
      <w:pPr>
        <w:widowControl/>
        <w:numPr>
          <w:ilvl w:val="0"/>
          <w:numId w:val="0"/>
        </w:numPr>
        <w:autoSpaceDE/>
        <w:autoSpaceDN/>
        <w:spacing w:line="240" w:lineRule="auto"/>
        <w:ind w:firstLine="0" w:firstLineChars="0"/>
        <w:jc w:val="center"/>
        <w:rPr>
          <w:rFonts w:hint="eastAsia" w:ascii="方正小标宋简体" w:hAnsi="宋体" w:eastAsia="方正小标宋简体" w:cs="宋体"/>
          <w:color w:val="auto"/>
          <w:kern w:val="0"/>
          <w:sz w:val="24"/>
          <w:szCs w:val="24"/>
          <w:highlight w:val="none"/>
          <w:lang w:val="en-US" w:eastAsia="zh-CN" w:bidi="ar"/>
        </w:rPr>
      </w:pPr>
    </w:p>
    <w:p>
      <w:pPr>
        <w:widowControl/>
        <w:numPr>
          <w:ilvl w:val="0"/>
          <w:numId w:val="0"/>
        </w:numPr>
        <w:autoSpaceDE/>
        <w:autoSpaceDN/>
        <w:spacing w:line="240" w:lineRule="auto"/>
        <w:ind w:firstLine="0" w:firstLineChars="0"/>
        <w:jc w:val="center"/>
        <w:rPr>
          <w:rFonts w:hint="default" w:ascii="方正小标宋简体" w:hAnsi="宋体" w:eastAsia="方正小标宋简体" w:cs="宋体"/>
          <w:color w:val="auto"/>
          <w:kern w:val="0"/>
          <w:sz w:val="24"/>
          <w:szCs w:val="24"/>
          <w:highlight w:val="none"/>
          <w:lang w:eastAsia="zh-CN" w:bidi="ar"/>
        </w:rPr>
      </w:pPr>
      <w:r>
        <w:rPr>
          <w:rFonts w:hint="eastAsia" w:ascii="方正小标宋简体" w:hAnsi="宋体" w:eastAsia="方正小标宋简体" w:cs="宋体"/>
          <w:color w:val="auto"/>
          <w:kern w:val="0"/>
          <w:sz w:val="24"/>
          <w:szCs w:val="24"/>
          <w:highlight w:val="none"/>
          <w:lang w:val="en-US" w:eastAsia="zh-CN" w:bidi="ar"/>
        </w:rPr>
        <w:t>表14  病种及例数要求</w:t>
      </w:r>
    </w:p>
    <w:tbl>
      <w:tblPr>
        <w:tblStyle w:val="11"/>
        <w:tblW w:w="8787" w:type="dxa"/>
        <w:jc w:val="center"/>
        <w:tblBorders>
          <w:top w:val="single" w:color="auto" w:sz="4"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
      <w:tblGrid>
        <w:gridCol w:w="3541"/>
        <w:gridCol w:w="1372"/>
        <w:gridCol w:w="2583"/>
        <w:gridCol w:w="1291"/>
      </w:tblGrid>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25" w:hRule="atLeast"/>
          <w:jc w:val="center"/>
        </w:trPr>
        <w:tc>
          <w:tcPr>
            <w:tcW w:w="3541" w:type="dxa"/>
            <w:tcBorders>
              <w:top w:val="single" w:color="auto" w:sz="8" w:space="0"/>
              <w:bottom w:val="single" w:color="auto" w:sz="4" w:space="0"/>
              <w:right w:val="nil"/>
            </w:tcBorders>
          </w:tcPr>
          <w:p>
            <w:pPr>
              <w:widowControl/>
              <w:ind w:firstLine="422" w:firstLineChars="200"/>
              <w:rPr>
                <w:rFonts w:hint="eastAsia" w:ascii="黑体" w:hAnsi="黑体" w:eastAsia="黑体" w:cs="黑体"/>
                <w:b/>
                <w:bCs/>
                <w:color w:val="auto"/>
                <w:kern w:val="2"/>
                <w:sz w:val="21"/>
                <w:szCs w:val="21"/>
                <w:highlight w:val="none"/>
              </w:rPr>
            </w:pPr>
            <w:r>
              <w:rPr>
                <w:rFonts w:hint="eastAsia" w:ascii="黑体" w:hAnsi="黑体" w:eastAsia="黑体" w:cs="黑体"/>
                <w:b/>
                <w:bCs/>
                <w:color w:val="auto"/>
                <w:kern w:val="2"/>
                <w:sz w:val="21"/>
                <w:szCs w:val="21"/>
                <w:highlight w:val="none"/>
                <w:lang w:eastAsia="zh-CN"/>
              </w:rPr>
              <w:t>病种</w:t>
            </w:r>
          </w:p>
        </w:tc>
        <w:tc>
          <w:tcPr>
            <w:tcW w:w="1372" w:type="dxa"/>
            <w:tcBorders>
              <w:top w:val="single" w:color="auto" w:sz="8" w:space="0"/>
              <w:left w:val="nil"/>
              <w:bottom w:val="single" w:color="auto" w:sz="4" w:space="0"/>
              <w:right w:val="double" w:color="auto" w:sz="4" w:space="0"/>
            </w:tcBorders>
          </w:tcPr>
          <w:p>
            <w:pPr>
              <w:widowControl/>
              <w:ind w:firstLine="0" w:firstLineChars="0"/>
              <w:jc w:val="center"/>
              <w:rPr>
                <w:rFonts w:hint="eastAsia" w:ascii="黑体" w:hAnsi="黑体" w:eastAsia="黑体" w:cs="黑体"/>
                <w:b/>
                <w:bCs/>
                <w:color w:val="auto"/>
                <w:kern w:val="2"/>
                <w:sz w:val="21"/>
                <w:szCs w:val="21"/>
                <w:highlight w:val="none"/>
              </w:rPr>
            </w:pPr>
            <w:r>
              <w:rPr>
                <w:rFonts w:hint="eastAsia" w:ascii="黑体" w:hAnsi="黑体" w:eastAsia="黑体" w:cs="黑体"/>
                <w:b/>
                <w:bCs/>
                <w:color w:val="auto"/>
                <w:kern w:val="2"/>
                <w:sz w:val="21"/>
                <w:szCs w:val="21"/>
                <w:highlight w:val="none"/>
                <w:lang w:eastAsia="zh-CN"/>
              </w:rPr>
              <w:t>最低例数</w:t>
            </w:r>
          </w:p>
        </w:tc>
        <w:tc>
          <w:tcPr>
            <w:tcW w:w="2583" w:type="dxa"/>
            <w:tcBorders>
              <w:top w:val="single" w:color="auto" w:sz="8" w:space="0"/>
              <w:left w:val="double" w:color="auto" w:sz="4" w:space="0"/>
              <w:bottom w:val="single" w:color="auto" w:sz="4" w:space="0"/>
              <w:right w:val="nil"/>
            </w:tcBorders>
          </w:tcPr>
          <w:p>
            <w:pPr>
              <w:widowControl/>
              <w:ind w:firstLine="422" w:firstLineChars="200"/>
              <w:rPr>
                <w:rFonts w:hint="eastAsia" w:ascii="黑体" w:hAnsi="黑体" w:eastAsia="黑体" w:cs="黑体"/>
                <w:b/>
                <w:bCs/>
                <w:color w:val="auto"/>
                <w:kern w:val="2"/>
                <w:sz w:val="21"/>
                <w:szCs w:val="21"/>
                <w:highlight w:val="none"/>
              </w:rPr>
            </w:pPr>
            <w:r>
              <w:rPr>
                <w:rFonts w:hint="eastAsia" w:ascii="黑体" w:hAnsi="黑体" w:eastAsia="黑体" w:cs="黑体"/>
                <w:b/>
                <w:bCs/>
                <w:color w:val="auto"/>
                <w:kern w:val="2"/>
                <w:sz w:val="21"/>
                <w:szCs w:val="21"/>
                <w:highlight w:val="none"/>
                <w:lang w:eastAsia="zh-CN"/>
              </w:rPr>
              <w:t>病种</w:t>
            </w:r>
          </w:p>
        </w:tc>
        <w:tc>
          <w:tcPr>
            <w:tcW w:w="1291" w:type="dxa"/>
            <w:tcBorders>
              <w:top w:val="single" w:color="auto" w:sz="8" w:space="0"/>
              <w:left w:val="nil"/>
              <w:bottom w:val="single" w:color="auto" w:sz="4" w:space="0"/>
            </w:tcBorders>
          </w:tcPr>
          <w:p>
            <w:pPr>
              <w:widowControl/>
              <w:ind w:firstLine="0" w:firstLineChars="0"/>
              <w:jc w:val="center"/>
              <w:rPr>
                <w:rFonts w:hint="eastAsia" w:ascii="黑体" w:hAnsi="黑体" w:eastAsia="黑体" w:cs="黑体"/>
                <w:b/>
                <w:bCs/>
                <w:color w:val="auto"/>
                <w:kern w:val="2"/>
                <w:sz w:val="21"/>
                <w:szCs w:val="21"/>
                <w:highlight w:val="none"/>
              </w:rPr>
            </w:pPr>
            <w:r>
              <w:rPr>
                <w:rFonts w:hint="eastAsia" w:ascii="黑体" w:hAnsi="黑体" w:eastAsia="黑体" w:cs="黑体"/>
                <w:b/>
                <w:bCs/>
                <w:color w:val="auto"/>
                <w:kern w:val="2"/>
                <w:sz w:val="21"/>
                <w:szCs w:val="21"/>
                <w:highlight w:val="none"/>
                <w:lang w:eastAsia="zh-CN"/>
              </w:rPr>
              <w:t>最低例数</w:t>
            </w: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jc w:val="center"/>
        </w:trPr>
        <w:tc>
          <w:tcPr>
            <w:tcW w:w="3541" w:type="dxa"/>
            <w:tcBorders>
              <w:top w:val="single" w:color="auto" w:sz="4" w:space="0"/>
              <w:bottom w:val="nil"/>
              <w:right w:val="nil"/>
            </w:tcBorders>
          </w:tcPr>
          <w:p>
            <w:pPr>
              <w:widowControl/>
              <w:adjustRightInd/>
              <w:snapToGrid/>
              <w:spacing w:line="240" w:lineRule="auto"/>
              <w:ind w:left="0" w:right="233" w:rightChars="111"/>
              <w:jc w:val="both"/>
              <w:rPr>
                <w:rFonts w:hint="eastAsia" w:ascii="仿宋_GB2312" w:hAnsi="宋体" w:eastAsia="仿宋_GB2312" w:cs="宋体"/>
                <w:color w:val="auto"/>
                <w:kern w:val="0"/>
                <w:sz w:val="21"/>
                <w:szCs w:val="21"/>
                <w:highlight w:val="none"/>
              </w:rPr>
            </w:pPr>
            <w:r>
              <w:rPr>
                <w:rFonts w:hint="eastAsia" w:ascii="仿宋_GB2312" w:hAnsi="宋体" w:eastAsia="仿宋_GB2312" w:cs="宋体"/>
                <w:color w:val="auto"/>
                <w:kern w:val="0"/>
                <w:sz w:val="21"/>
                <w:szCs w:val="21"/>
                <w:highlight w:val="none"/>
                <w:lang w:eastAsia="zh-CN"/>
              </w:rPr>
              <w:t>脊膜膨出及脊髓脊膜膨出</w:t>
            </w:r>
          </w:p>
        </w:tc>
        <w:tc>
          <w:tcPr>
            <w:tcW w:w="1372" w:type="dxa"/>
            <w:tcBorders>
              <w:top w:val="single" w:color="auto" w:sz="4" w:space="0"/>
              <w:left w:val="nil"/>
              <w:bottom w:val="nil"/>
              <w:right w:val="double" w:color="auto" w:sz="4" w:space="0"/>
            </w:tcBorders>
            <w:vAlign w:val="center"/>
          </w:tcPr>
          <w:p>
            <w:pPr>
              <w:widowControl/>
              <w:adjustRightInd/>
              <w:snapToGrid/>
              <w:spacing w:line="240" w:lineRule="auto"/>
              <w:ind w:right="233" w:rightChars="111"/>
              <w:jc w:val="center"/>
              <w:rPr>
                <w:rFonts w:hint="eastAsia" w:ascii="仿宋_GB2312" w:hAnsi="宋体" w:eastAsia="仿宋_GB2312" w:cs="宋体"/>
                <w:color w:val="auto"/>
                <w:kern w:val="0"/>
                <w:sz w:val="21"/>
                <w:szCs w:val="21"/>
                <w:highlight w:val="none"/>
              </w:rPr>
            </w:pPr>
            <w:r>
              <w:rPr>
                <w:rFonts w:hint="eastAsia" w:ascii="仿宋_GB2312" w:hAnsi="宋体" w:eastAsia="仿宋_GB2312" w:cs="宋体"/>
                <w:color w:val="auto"/>
                <w:kern w:val="0"/>
                <w:sz w:val="21"/>
                <w:szCs w:val="21"/>
                <w:highlight w:val="none"/>
              </w:rPr>
              <w:t>2</w:t>
            </w:r>
          </w:p>
        </w:tc>
        <w:tc>
          <w:tcPr>
            <w:tcW w:w="2583" w:type="dxa"/>
            <w:tcBorders>
              <w:top w:val="single" w:color="auto" w:sz="4" w:space="0"/>
              <w:left w:val="double" w:color="auto" w:sz="4" w:space="0"/>
              <w:bottom w:val="nil"/>
              <w:right w:val="nil"/>
            </w:tcBorders>
          </w:tcPr>
          <w:p>
            <w:pPr>
              <w:widowControl/>
              <w:adjustRightInd/>
              <w:snapToGrid/>
              <w:spacing w:line="240" w:lineRule="auto"/>
              <w:ind w:left="0" w:right="233" w:rightChars="111"/>
              <w:jc w:val="both"/>
              <w:rPr>
                <w:rFonts w:hint="eastAsia" w:ascii="仿宋_GB2312" w:hAnsi="宋体" w:eastAsia="仿宋_GB2312" w:cs="宋体"/>
                <w:color w:val="auto"/>
                <w:kern w:val="0"/>
                <w:sz w:val="21"/>
                <w:szCs w:val="21"/>
                <w:highlight w:val="none"/>
                <w:lang w:eastAsia="zh-CN"/>
              </w:rPr>
            </w:pPr>
            <w:r>
              <w:rPr>
                <w:rFonts w:hint="eastAsia" w:ascii="仿宋_GB2312" w:hAnsi="宋体" w:eastAsia="仿宋_GB2312" w:cs="宋体"/>
                <w:color w:val="auto"/>
                <w:kern w:val="0"/>
                <w:sz w:val="21"/>
                <w:szCs w:val="21"/>
                <w:highlight w:val="none"/>
                <w:lang w:eastAsia="zh-CN"/>
              </w:rPr>
              <w:t>颅内占位病变</w:t>
            </w:r>
          </w:p>
        </w:tc>
        <w:tc>
          <w:tcPr>
            <w:tcW w:w="1291" w:type="dxa"/>
            <w:tcBorders>
              <w:top w:val="single" w:color="auto" w:sz="4" w:space="0"/>
              <w:left w:val="nil"/>
              <w:bottom w:val="nil"/>
            </w:tcBorders>
          </w:tcPr>
          <w:p>
            <w:pPr>
              <w:widowControl/>
              <w:adjustRightInd/>
              <w:snapToGrid/>
              <w:spacing w:line="240" w:lineRule="auto"/>
              <w:ind w:right="233" w:rightChars="111"/>
              <w:jc w:val="center"/>
              <w:rPr>
                <w:rFonts w:hint="eastAsia" w:ascii="仿宋_GB2312" w:hAnsi="宋体" w:eastAsia="仿宋_GB2312" w:cs="宋体"/>
                <w:color w:val="auto"/>
                <w:kern w:val="0"/>
                <w:sz w:val="21"/>
                <w:szCs w:val="21"/>
                <w:highlight w:val="none"/>
              </w:rPr>
            </w:pPr>
            <w:r>
              <w:rPr>
                <w:rFonts w:hint="eastAsia" w:ascii="仿宋_GB2312" w:hAnsi="宋体" w:eastAsia="仿宋_GB2312" w:cs="宋体"/>
                <w:color w:val="auto"/>
                <w:kern w:val="0"/>
                <w:sz w:val="21"/>
                <w:szCs w:val="21"/>
                <w:highlight w:val="none"/>
              </w:rPr>
              <w:t>1</w:t>
            </w: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jc w:val="center"/>
        </w:trPr>
        <w:tc>
          <w:tcPr>
            <w:tcW w:w="3541" w:type="dxa"/>
            <w:tcBorders>
              <w:top w:val="nil"/>
              <w:bottom w:val="nil"/>
              <w:right w:val="nil"/>
            </w:tcBorders>
          </w:tcPr>
          <w:p>
            <w:pPr>
              <w:widowControl/>
              <w:adjustRightInd/>
              <w:snapToGrid/>
              <w:spacing w:line="240" w:lineRule="auto"/>
              <w:ind w:left="0" w:right="233" w:rightChars="111"/>
              <w:jc w:val="both"/>
              <w:rPr>
                <w:rFonts w:hint="eastAsia" w:ascii="仿宋_GB2312" w:hAnsi="宋体" w:eastAsia="仿宋_GB2312" w:cs="宋体"/>
                <w:color w:val="auto"/>
                <w:kern w:val="0"/>
                <w:sz w:val="21"/>
                <w:szCs w:val="21"/>
                <w:highlight w:val="none"/>
                <w:lang w:eastAsia="zh-CN"/>
              </w:rPr>
            </w:pPr>
            <w:r>
              <w:rPr>
                <w:rFonts w:hint="eastAsia" w:ascii="仿宋_GB2312" w:hAnsi="宋体" w:eastAsia="仿宋_GB2312" w:cs="宋体"/>
                <w:color w:val="auto"/>
                <w:kern w:val="0"/>
                <w:sz w:val="21"/>
                <w:szCs w:val="21"/>
                <w:highlight w:val="none"/>
                <w:lang w:eastAsia="zh-CN"/>
              </w:rPr>
              <w:t>脑膜膨出及脑膜脑膨出脑积水</w:t>
            </w:r>
          </w:p>
        </w:tc>
        <w:tc>
          <w:tcPr>
            <w:tcW w:w="1372" w:type="dxa"/>
            <w:tcBorders>
              <w:top w:val="nil"/>
              <w:left w:val="nil"/>
              <w:bottom w:val="nil"/>
              <w:right w:val="double" w:color="auto" w:sz="4" w:space="0"/>
            </w:tcBorders>
            <w:vAlign w:val="center"/>
          </w:tcPr>
          <w:p>
            <w:pPr>
              <w:widowControl/>
              <w:adjustRightInd/>
              <w:snapToGrid/>
              <w:spacing w:line="240" w:lineRule="auto"/>
              <w:ind w:right="233" w:rightChars="111"/>
              <w:jc w:val="center"/>
              <w:rPr>
                <w:rFonts w:hint="eastAsia" w:ascii="仿宋_GB2312" w:hAnsi="宋体" w:eastAsia="仿宋_GB2312" w:cs="宋体"/>
                <w:color w:val="auto"/>
                <w:kern w:val="0"/>
                <w:sz w:val="21"/>
                <w:szCs w:val="21"/>
                <w:highlight w:val="none"/>
              </w:rPr>
            </w:pPr>
            <w:r>
              <w:rPr>
                <w:rFonts w:hint="eastAsia" w:ascii="仿宋_GB2312" w:hAnsi="宋体" w:eastAsia="仿宋_GB2312" w:cs="宋体"/>
                <w:color w:val="auto"/>
                <w:kern w:val="0"/>
                <w:sz w:val="21"/>
                <w:szCs w:val="21"/>
                <w:highlight w:val="none"/>
                <w:lang w:val="en-US" w:eastAsia="zh-CN"/>
              </w:rPr>
              <w:t>1</w:t>
            </w:r>
          </w:p>
        </w:tc>
        <w:tc>
          <w:tcPr>
            <w:tcW w:w="2583" w:type="dxa"/>
            <w:tcBorders>
              <w:top w:val="nil"/>
              <w:left w:val="double" w:color="auto" w:sz="4" w:space="0"/>
              <w:bottom w:val="nil"/>
              <w:right w:val="nil"/>
            </w:tcBorders>
          </w:tcPr>
          <w:p>
            <w:pPr>
              <w:widowControl/>
              <w:adjustRightInd/>
              <w:snapToGrid/>
              <w:spacing w:line="240" w:lineRule="auto"/>
              <w:ind w:left="0" w:right="233" w:rightChars="111"/>
              <w:jc w:val="both"/>
              <w:rPr>
                <w:rFonts w:hint="eastAsia" w:ascii="仿宋_GB2312" w:hAnsi="宋体" w:eastAsia="仿宋_GB2312" w:cs="宋体"/>
                <w:color w:val="auto"/>
                <w:kern w:val="0"/>
                <w:sz w:val="21"/>
                <w:szCs w:val="21"/>
                <w:highlight w:val="none"/>
                <w:lang w:eastAsia="zh-CN"/>
              </w:rPr>
            </w:pPr>
            <w:r>
              <w:rPr>
                <w:rFonts w:hint="eastAsia" w:ascii="仿宋_GB2312" w:hAnsi="宋体" w:eastAsia="仿宋_GB2312" w:cs="宋体"/>
                <w:color w:val="auto"/>
                <w:kern w:val="0"/>
                <w:sz w:val="21"/>
                <w:szCs w:val="21"/>
                <w:highlight w:val="none"/>
                <w:lang w:eastAsia="zh-CN"/>
              </w:rPr>
              <w:t>脊髓肿瘤</w:t>
            </w:r>
          </w:p>
        </w:tc>
        <w:tc>
          <w:tcPr>
            <w:tcW w:w="1291" w:type="dxa"/>
            <w:tcBorders>
              <w:top w:val="nil"/>
              <w:left w:val="nil"/>
              <w:bottom w:val="nil"/>
            </w:tcBorders>
          </w:tcPr>
          <w:p>
            <w:pPr>
              <w:widowControl/>
              <w:adjustRightInd/>
              <w:snapToGrid/>
              <w:spacing w:line="240" w:lineRule="auto"/>
              <w:ind w:right="233" w:rightChars="111"/>
              <w:jc w:val="center"/>
              <w:rPr>
                <w:rFonts w:hint="eastAsia" w:ascii="仿宋_GB2312" w:hAnsi="宋体" w:eastAsia="仿宋_GB2312" w:cs="宋体"/>
                <w:color w:val="auto"/>
                <w:kern w:val="0"/>
                <w:sz w:val="21"/>
                <w:szCs w:val="21"/>
                <w:highlight w:val="none"/>
              </w:rPr>
            </w:pPr>
            <w:r>
              <w:rPr>
                <w:rFonts w:hint="eastAsia" w:ascii="仿宋_GB2312" w:hAnsi="宋体" w:eastAsia="仿宋_GB2312" w:cs="宋体"/>
                <w:color w:val="auto"/>
                <w:kern w:val="0"/>
                <w:sz w:val="21"/>
                <w:szCs w:val="21"/>
                <w:highlight w:val="none"/>
              </w:rPr>
              <w:t>1</w:t>
            </w: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jc w:val="center"/>
        </w:trPr>
        <w:tc>
          <w:tcPr>
            <w:tcW w:w="3541" w:type="dxa"/>
            <w:tcBorders>
              <w:top w:val="nil"/>
              <w:bottom w:val="nil"/>
              <w:right w:val="nil"/>
            </w:tcBorders>
          </w:tcPr>
          <w:p>
            <w:pPr>
              <w:widowControl/>
              <w:adjustRightInd/>
              <w:snapToGrid/>
              <w:spacing w:line="240" w:lineRule="auto"/>
              <w:ind w:left="0" w:right="233" w:rightChars="111"/>
              <w:jc w:val="both"/>
              <w:rPr>
                <w:rFonts w:hint="eastAsia" w:ascii="仿宋_GB2312" w:hAnsi="宋体" w:eastAsia="仿宋_GB2312" w:cs="宋体"/>
                <w:color w:val="auto"/>
                <w:kern w:val="0"/>
                <w:sz w:val="21"/>
                <w:szCs w:val="21"/>
                <w:highlight w:val="none"/>
                <w:lang w:eastAsia="zh-CN"/>
              </w:rPr>
            </w:pPr>
            <w:r>
              <w:rPr>
                <w:rFonts w:hint="eastAsia" w:ascii="仿宋_GB2312" w:hAnsi="宋体" w:eastAsia="仿宋_GB2312" w:cs="宋体"/>
                <w:color w:val="auto"/>
                <w:kern w:val="0"/>
                <w:sz w:val="21"/>
                <w:szCs w:val="21"/>
                <w:highlight w:val="none"/>
                <w:lang w:eastAsia="zh-CN"/>
              </w:rPr>
              <w:t>脑积水</w:t>
            </w:r>
          </w:p>
        </w:tc>
        <w:tc>
          <w:tcPr>
            <w:tcW w:w="1372" w:type="dxa"/>
            <w:tcBorders>
              <w:top w:val="nil"/>
              <w:left w:val="nil"/>
              <w:bottom w:val="nil"/>
              <w:right w:val="double" w:color="auto" w:sz="4" w:space="0"/>
            </w:tcBorders>
            <w:vAlign w:val="center"/>
          </w:tcPr>
          <w:p>
            <w:pPr>
              <w:widowControl/>
              <w:adjustRightInd/>
              <w:snapToGrid/>
              <w:spacing w:line="240" w:lineRule="auto"/>
              <w:ind w:right="233" w:rightChars="111"/>
              <w:jc w:val="center"/>
              <w:rPr>
                <w:rFonts w:hint="eastAsia" w:ascii="仿宋_GB2312" w:hAnsi="宋体" w:eastAsia="仿宋_GB2312" w:cs="宋体"/>
                <w:color w:val="auto"/>
                <w:kern w:val="0"/>
                <w:sz w:val="21"/>
                <w:szCs w:val="21"/>
                <w:highlight w:val="none"/>
              </w:rPr>
            </w:pPr>
            <w:r>
              <w:rPr>
                <w:rFonts w:hint="eastAsia" w:ascii="仿宋_GB2312" w:hAnsi="宋体" w:eastAsia="仿宋_GB2312" w:cs="宋体"/>
                <w:color w:val="auto"/>
                <w:kern w:val="0"/>
                <w:sz w:val="21"/>
                <w:szCs w:val="21"/>
                <w:highlight w:val="none"/>
                <w:lang w:val="en-US" w:eastAsia="zh-CN"/>
              </w:rPr>
              <w:t>2</w:t>
            </w:r>
          </w:p>
        </w:tc>
        <w:tc>
          <w:tcPr>
            <w:tcW w:w="2583" w:type="dxa"/>
            <w:tcBorders>
              <w:top w:val="nil"/>
              <w:left w:val="double" w:color="auto" w:sz="4" w:space="0"/>
              <w:bottom w:val="nil"/>
              <w:right w:val="nil"/>
            </w:tcBorders>
          </w:tcPr>
          <w:p>
            <w:pPr>
              <w:widowControl/>
              <w:adjustRightInd/>
              <w:snapToGrid/>
              <w:spacing w:line="240" w:lineRule="auto"/>
              <w:ind w:left="0" w:right="233" w:rightChars="111"/>
              <w:jc w:val="both"/>
              <w:rPr>
                <w:rFonts w:hint="eastAsia" w:ascii="仿宋_GB2312" w:hAnsi="宋体" w:eastAsia="仿宋_GB2312" w:cs="宋体"/>
                <w:color w:val="auto"/>
                <w:kern w:val="0"/>
                <w:sz w:val="21"/>
                <w:szCs w:val="21"/>
                <w:highlight w:val="none"/>
                <w:lang w:eastAsia="zh-CN"/>
              </w:rPr>
            </w:pPr>
            <w:r>
              <w:rPr>
                <w:rFonts w:hint="eastAsia" w:ascii="仿宋_GB2312" w:hAnsi="宋体" w:eastAsia="仿宋_GB2312" w:cs="宋体"/>
                <w:color w:val="auto"/>
                <w:kern w:val="0"/>
                <w:sz w:val="21"/>
                <w:szCs w:val="21"/>
                <w:highlight w:val="none"/>
                <w:lang w:eastAsia="zh-CN"/>
              </w:rPr>
              <w:t>颅脑创伤</w:t>
            </w:r>
          </w:p>
        </w:tc>
        <w:tc>
          <w:tcPr>
            <w:tcW w:w="1291" w:type="dxa"/>
            <w:tcBorders>
              <w:top w:val="nil"/>
              <w:left w:val="nil"/>
              <w:bottom w:val="nil"/>
            </w:tcBorders>
          </w:tcPr>
          <w:p>
            <w:pPr>
              <w:widowControl/>
              <w:adjustRightInd/>
              <w:snapToGrid/>
              <w:spacing w:line="240" w:lineRule="auto"/>
              <w:ind w:right="233" w:rightChars="111"/>
              <w:jc w:val="center"/>
              <w:rPr>
                <w:rFonts w:hint="eastAsia" w:ascii="仿宋_GB2312" w:hAnsi="宋体" w:eastAsia="仿宋_GB2312" w:cs="宋体"/>
                <w:color w:val="auto"/>
                <w:kern w:val="0"/>
                <w:sz w:val="21"/>
                <w:szCs w:val="21"/>
                <w:highlight w:val="none"/>
              </w:rPr>
            </w:pPr>
            <w:r>
              <w:rPr>
                <w:rFonts w:hint="eastAsia" w:ascii="仿宋_GB2312" w:hAnsi="宋体" w:eastAsia="仿宋_GB2312" w:cs="宋体"/>
                <w:color w:val="auto"/>
                <w:kern w:val="0"/>
                <w:sz w:val="21"/>
                <w:szCs w:val="21"/>
                <w:highlight w:val="none"/>
                <w:lang w:val="en-US" w:eastAsia="zh-CN"/>
              </w:rPr>
              <w:t>2</w:t>
            </w: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jc w:val="center"/>
        </w:trPr>
        <w:tc>
          <w:tcPr>
            <w:tcW w:w="3541" w:type="dxa"/>
            <w:tcBorders>
              <w:top w:val="nil"/>
              <w:bottom w:val="nil"/>
              <w:right w:val="nil"/>
            </w:tcBorders>
          </w:tcPr>
          <w:p>
            <w:pPr>
              <w:widowControl/>
              <w:adjustRightInd/>
              <w:snapToGrid/>
              <w:spacing w:line="240" w:lineRule="auto"/>
              <w:ind w:left="0" w:right="233" w:rightChars="111"/>
              <w:jc w:val="both"/>
              <w:rPr>
                <w:rFonts w:hint="eastAsia" w:ascii="仿宋_GB2312" w:hAnsi="宋体" w:eastAsia="仿宋_GB2312" w:cs="宋体"/>
                <w:color w:val="auto"/>
                <w:kern w:val="0"/>
                <w:sz w:val="21"/>
                <w:szCs w:val="21"/>
                <w:highlight w:val="none"/>
                <w:lang w:eastAsia="zh-CN"/>
              </w:rPr>
            </w:pPr>
            <w:r>
              <w:rPr>
                <w:rFonts w:hint="eastAsia" w:ascii="仿宋_GB2312" w:hAnsi="宋体" w:eastAsia="仿宋_GB2312" w:cs="宋体"/>
                <w:color w:val="auto"/>
                <w:kern w:val="0"/>
                <w:sz w:val="21"/>
                <w:szCs w:val="21"/>
                <w:highlight w:val="none"/>
                <w:lang w:eastAsia="zh-CN"/>
              </w:rPr>
              <w:t>脊髓栓系综合征</w:t>
            </w:r>
          </w:p>
        </w:tc>
        <w:tc>
          <w:tcPr>
            <w:tcW w:w="1372" w:type="dxa"/>
            <w:tcBorders>
              <w:top w:val="nil"/>
              <w:left w:val="nil"/>
              <w:bottom w:val="nil"/>
              <w:right w:val="double" w:color="auto" w:sz="4" w:space="0"/>
            </w:tcBorders>
            <w:vAlign w:val="center"/>
          </w:tcPr>
          <w:p>
            <w:pPr>
              <w:widowControl/>
              <w:adjustRightInd/>
              <w:snapToGrid/>
              <w:spacing w:line="240" w:lineRule="auto"/>
              <w:ind w:right="233" w:rightChars="111"/>
              <w:jc w:val="center"/>
              <w:rPr>
                <w:rFonts w:hint="eastAsia" w:ascii="仿宋_GB2312" w:hAnsi="宋体" w:eastAsia="仿宋_GB2312" w:cs="宋体"/>
                <w:color w:val="auto"/>
                <w:kern w:val="0"/>
                <w:sz w:val="21"/>
                <w:szCs w:val="21"/>
                <w:highlight w:val="none"/>
              </w:rPr>
            </w:pPr>
            <w:r>
              <w:rPr>
                <w:rFonts w:hint="eastAsia" w:ascii="仿宋_GB2312" w:hAnsi="宋体" w:eastAsia="仿宋_GB2312" w:cs="宋体"/>
                <w:color w:val="auto"/>
                <w:kern w:val="0"/>
                <w:sz w:val="21"/>
                <w:szCs w:val="21"/>
                <w:highlight w:val="none"/>
              </w:rPr>
              <w:t>1</w:t>
            </w:r>
          </w:p>
        </w:tc>
        <w:tc>
          <w:tcPr>
            <w:tcW w:w="2583" w:type="dxa"/>
            <w:tcBorders>
              <w:top w:val="nil"/>
              <w:left w:val="double" w:color="auto" w:sz="4" w:space="0"/>
              <w:bottom w:val="nil"/>
              <w:right w:val="nil"/>
            </w:tcBorders>
          </w:tcPr>
          <w:p>
            <w:pPr>
              <w:widowControl/>
              <w:adjustRightInd/>
              <w:snapToGrid/>
              <w:spacing w:line="240" w:lineRule="auto"/>
              <w:ind w:left="0" w:right="233" w:rightChars="111"/>
              <w:jc w:val="both"/>
              <w:rPr>
                <w:rFonts w:hint="eastAsia" w:ascii="仿宋_GB2312" w:hAnsi="宋体" w:eastAsia="仿宋_GB2312" w:cs="宋体"/>
                <w:color w:val="auto"/>
                <w:kern w:val="0"/>
                <w:sz w:val="21"/>
                <w:szCs w:val="21"/>
                <w:highlight w:val="none"/>
                <w:lang w:eastAsia="zh-CN"/>
              </w:rPr>
            </w:pPr>
            <w:r>
              <w:rPr>
                <w:rFonts w:hint="eastAsia" w:ascii="仿宋_GB2312" w:hAnsi="宋体" w:eastAsia="仿宋_GB2312" w:cs="宋体"/>
                <w:color w:val="auto"/>
                <w:kern w:val="0"/>
                <w:sz w:val="21"/>
                <w:szCs w:val="21"/>
                <w:highlight w:val="none"/>
                <w:lang w:eastAsia="zh-CN"/>
              </w:rPr>
              <w:t>脊髓外伤</w:t>
            </w:r>
          </w:p>
        </w:tc>
        <w:tc>
          <w:tcPr>
            <w:tcW w:w="1291" w:type="dxa"/>
            <w:tcBorders>
              <w:top w:val="nil"/>
              <w:left w:val="nil"/>
              <w:bottom w:val="nil"/>
            </w:tcBorders>
          </w:tcPr>
          <w:p>
            <w:pPr>
              <w:widowControl/>
              <w:adjustRightInd/>
              <w:snapToGrid/>
              <w:spacing w:line="240" w:lineRule="auto"/>
              <w:ind w:right="233" w:rightChars="111"/>
              <w:jc w:val="center"/>
              <w:rPr>
                <w:rFonts w:hint="eastAsia" w:ascii="仿宋_GB2312" w:hAnsi="宋体" w:eastAsia="仿宋_GB2312" w:cs="宋体"/>
                <w:color w:val="auto"/>
                <w:kern w:val="0"/>
                <w:sz w:val="21"/>
                <w:szCs w:val="21"/>
                <w:highlight w:val="none"/>
              </w:rPr>
            </w:pPr>
            <w:r>
              <w:rPr>
                <w:rFonts w:hint="eastAsia" w:ascii="仿宋_GB2312" w:hAnsi="宋体" w:eastAsia="仿宋_GB2312" w:cs="宋体"/>
                <w:color w:val="auto"/>
                <w:kern w:val="0"/>
                <w:sz w:val="21"/>
                <w:szCs w:val="21"/>
                <w:highlight w:val="none"/>
              </w:rPr>
              <w:t>1</w:t>
            </w: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09" w:hRule="atLeast"/>
          <w:jc w:val="center"/>
        </w:trPr>
        <w:tc>
          <w:tcPr>
            <w:tcW w:w="3541" w:type="dxa"/>
            <w:tcBorders>
              <w:top w:val="nil"/>
              <w:bottom w:val="single" w:color="auto" w:sz="8" w:space="0"/>
              <w:right w:val="nil"/>
            </w:tcBorders>
          </w:tcPr>
          <w:p>
            <w:pPr>
              <w:widowControl/>
              <w:adjustRightInd/>
              <w:snapToGrid/>
              <w:spacing w:line="240" w:lineRule="auto"/>
              <w:ind w:left="0" w:right="233" w:rightChars="111"/>
              <w:jc w:val="both"/>
              <w:rPr>
                <w:rFonts w:hint="eastAsia" w:ascii="仿宋_GB2312" w:hAnsi="宋体" w:eastAsia="仿宋_GB2312" w:cs="宋体"/>
                <w:color w:val="auto"/>
                <w:kern w:val="0"/>
                <w:sz w:val="21"/>
                <w:szCs w:val="21"/>
                <w:highlight w:val="none"/>
                <w:lang w:eastAsia="zh-CN"/>
              </w:rPr>
            </w:pPr>
            <w:r>
              <w:rPr>
                <w:rFonts w:hint="eastAsia" w:ascii="仿宋_GB2312" w:hAnsi="宋体" w:eastAsia="仿宋_GB2312" w:cs="宋体"/>
                <w:color w:val="auto"/>
                <w:kern w:val="0"/>
                <w:sz w:val="21"/>
                <w:szCs w:val="21"/>
                <w:highlight w:val="none"/>
                <w:lang w:eastAsia="zh-CN"/>
              </w:rPr>
              <w:t>颅内出血</w:t>
            </w:r>
          </w:p>
        </w:tc>
        <w:tc>
          <w:tcPr>
            <w:tcW w:w="1372" w:type="dxa"/>
            <w:tcBorders>
              <w:top w:val="nil"/>
              <w:left w:val="nil"/>
              <w:bottom w:val="single" w:color="auto" w:sz="8" w:space="0"/>
              <w:right w:val="double" w:color="auto" w:sz="4" w:space="0"/>
            </w:tcBorders>
            <w:vAlign w:val="center"/>
          </w:tcPr>
          <w:p>
            <w:pPr>
              <w:widowControl/>
              <w:adjustRightInd/>
              <w:snapToGrid/>
              <w:spacing w:line="240" w:lineRule="auto"/>
              <w:ind w:right="233" w:rightChars="111"/>
              <w:jc w:val="center"/>
              <w:rPr>
                <w:rFonts w:hint="eastAsia" w:ascii="仿宋_GB2312" w:hAnsi="宋体" w:eastAsia="仿宋_GB2312" w:cs="宋体"/>
                <w:color w:val="auto"/>
                <w:kern w:val="0"/>
                <w:sz w:val="21"/>
                <w:szCs w:val="21"/>
                <w:highlight w:val="none"/>
              </w:rPr>
            </w:pPr>
            <w:r>
              <w:rPr>
                <w:rFonts w:hint="eastAsia" w:ascii="仿宋_GB2312" w:hAnsi="宋体" w:eastAsia="仿宋_GB2312" w:cs="宋体"/>
                <w:color w:val="auto"/>
                <w:kern w:val="0"/>
                <w:sz w:val="21"/>
                <w:szCs w:val="21"/>
                <w:highlight w:val="none"/>
                <w:lang w:val="en-US" w:eastAsia="zh-CN"/>
              </w:rPr>
              <w:t>2</w:t>
            </w:r>
          </w:p>
        </w:tc>
        <w:tc>
          <w:tcPr>
            <w:tcW w:w="2583" w:type="dxa"/>
            <w:tcBorders>
              <w:top w:val="nil"/>
              <w:left w:val="double" w:color="auto" w:sz="4" w:space="0"/>
              <w:bottom w:val="single" w:color="auto" w:sz="8" w:space="0"/>
              <w:right w:val="nil"/>
            </w:tcBorders>
          </w:tcPr>
          <w:p>
            <w:pPr>
              <w:widowControl/>
              <w:adjustRightInd/>
              <w:snapToGrid/>
              <w:spacing w:line="240" w:lineRule="auto"/>
              <w:ind w:left="0" w:right="233" w:rightChars="111"/>
              <w:jc w:val="both"/>
              <w:rPr>
                <w:rFonts w:hint="eastAsia" w:ascii="仿宋_GB2312" w:hAnsi="宋体" w:eastAsia="仿宋_GB2312" w:cs="宋体"/>
                <w:color w:val="auto"/>
                <w:kern w:val="0"/>
                <w:sz w:val="21"/>
                <w:szCs w:val="21"/>
                <w:highlight w:val="none"/>
                <w:lang w:eastAsia="zh-CN"/>
              </w:rPr>
            </w:pPr>
            <w:r>
              <w:rPr>
                <w:rFonts w:hint="eastAsia" w:ascii="仿宋_GB2312" w:hAnsi="宋体" w:eastAsia="仿宋_GB2312" w:cs="宋体"/>
                <w:color w:val="auto"/>
                <w:kern w:val="0"/>
                <w:sz w:val="21"/>
                <w:szCs w:val="21"/>
                <w:highlight w:val="none"/>
                <w:lang w:eastAsia="zh-CN"/>
              </w:rPr>
              <w:t>脊髓纵裂</w:t>
            </w:r>
          </w:p>
        </w:tc>
        <w:tc>
          <w:tcPr>
            <w:tcW w:w="1291" w:type="dxa"/>
            <w:tcBorders>
              <w:top w:val="nil"/>
              <w:left w:val="nil"/>
              <w:bottom w:val="single" w:color="auto" w:sz="8" w:space="0"/>
            </w:tcBorders>
          </w:tcPr>
          <w:p>
            <w:pPr>
              <w:widowControl/>
              <w:adjustRightInd/>
              <w:snapToGrid/>
              <w:spacing w:line="240" w:lineRule="auto"/>
              <w:ind w:right="233" w:rightChars="111"/>
              <w:jc w:val="center"/>
              <w:rPr>
                <w:rFonts w:hint="eastAsia" w:ascii="仿宋_GB2312" w:hAnsi="宋体" w:eastAsia="仿宋_GB2312" w:cs="宋体"/>
                <w:color w:val="auto"/>
                <w:kern w:val="0"/>
                <w:sz w:val="21"/>
                <w:szCs w:val="21"/>
                <w:highlight w:val="none"/>
                <w:lang w:val="en-US" w:eastAsia="zh-CN"/>
              </w:rPr>
            </w:pPr>
            <w:r>
              <w:rPr>
                <w:rFonts w:hint="eastAsia" w:ascii="仿宋_GB2312" w:hAnsi="宋体" w:eastAsia="仿宋_GB2312" w:cs="宋体"/>
                <w:color w:val="auto"/>
                <w:kern w:val="0"/>
                <w:sz w:val="21"/>
                <w:szCs w:val="21"/>
                <w:highlight w:val="none"/>
                <w:lang w:val="en-US" w:eastAsia="zh-CN"/>
              </w:rPr>
              <w:t>1</w:t>
            </w:r>
          </w:p>
        </w:tc>
      </w:tr>
    </w:tbl>
    <w:p>
      <w:pPr>
        <w:widowControl/>
        <w:numPr>
          <w:ilvl w:val="0"/>
          <w:numId w:val="0"/>
        </w:numPr>
        <w:autoSpaceDE w:val="0"/>
        <w:autoSpaceDN w:val="0"/>
        <w:adjustRightInd w:val="0"/>
        <w:snapToGrid w:val="0"/>
        <w:spacing w:line="560" w:lineRule="exact"/>
        <w:ind w:left="0" w:leftChars="0" w:firstLine="640" w:firstLineChars="200"/>
        <w:jc w:val="both"/>
        <w:rPr>
          <w:rFonts w:hint="eastAsia" w:ascii="仿宋_GB2312" w:hAnsi="Helvetica" w:eastAsia="仿宋_GB2312" w:cs="Helvetica"/>
          <w:color w:val="auto"/>
          <w:kern w:val="0"/>
          <w:sz w:val="32"/>
          <w:szCs w:val="32"/>
          <w:highlight w:val="none"/>
        </w:rPr>
      </w:pPr>
      <w:r>
        <w:rPr>
          <w:rFonts w:hint="eastAsia" w:ascii="仿宋_GB2312" w:hAnsi="Helvetica" w:eastAsia="仿宋_GB2312" w:cs="Helvetica"/>
          <w:color w:val="auto"/>
          <w:kern w:val="0"/>
          <w:sz w:val="32"/>
          <w:szCs w:val="32"/>
          <w:highlight w:val="none"/>
          <w:lang w:val="en-US" w:eastAsia="zh-CN"/>
        </w:rPr>
        <w:t>②基本技能要求</w:t>
      </w:r>
      <w:r>
        <w:rPr>
          <w:rFonts w:hint="eastAsia" w:ascii="仿宋_GB2312" w:hAnsi="Helvetica" w:eastAsia="仿宋_GB2312" w:cs="Helvetica"/>
          <w:color w:val="auto"/>
          <w:kern w:val="0"/>
          <w:sz w:val="32"/>
          <w:szCs w:val="32"/>
          <w:highlight w:val="none"/>
        </w:rPr>
        <w:t xml:space="preserve"> </w:t>
      </w:r>
    </w:p>
    <w:p>
      <w:pPr>
        <w:widowControl/>
        <w:numPr>
          <w:ilvl w:val="0"/>
          <w:numId w:val="0"/>
        </w:numPr>
        <w:autoSpaceDE w:val="0"/>
        <w:autoSpaceDN w:val="0"/>
        <w:adjustRightInd w:val="0"/>
        <w:snapToGrid w:val="0"/>
        <w:spacing w:line="560" w:lineRule="exact"/>
        <w:ind w:firstLine="640" w:firstLineChars="200"/>
        <w:jc w:val="both"/>
        <w:rPr>
          <w:rFonts w:hint="eastAsia" w:ascii="仿宋_GB2312" w:hAnsi="Helvetica" w:eastAsia="仿宋_GB2312" w:cs="Helvetica"/>
          <w:color w:val="auto"/>
          <w:kern w:val="0"/>
          <w:sz w:val="32"/>
          <w:szCs w:val="32"/>
          <w:highlight w:val="none"/>
          <w:lang w:eastAsia="zh-CN"/>
        </w:rPr>
      </w:pPr>
      <w:r>
        <w:rPr>
          <w:rFonts w:hint="eastAsia" w:ascii="仿宋_GB2312" w:hAnsi="Helvetica" w:eastAsia="仿宋_GB2312" w:cs="Helvetica"/>
          <w:color w:val="auto"/>
          <w:kern w:val="0"/>
          <w:sz w:val="32"/>
          <w:szCs w:val="32"/>
          <w:highlight w:val="none"/>
          <w:lang w:val="en-US" w:eastAsia="zh-CN"/>
        </w:rPr>
        <w:t>a.</w:t>
      </w:r>
      <w:r>
        <w:rPr>
          <w:rFonts w:hint="eastAsia" w:ascii="仿宋_GB2312" w:hAnsi="Helvetica" w:eastAsia="仿宋_GB2312" w:cs="Helvetica"/>
          <w:color w:val="auto"/>
          <w:kern w:val="0"/>
          <w:sz w:val="32"/>
          <w:szCs w:val="32"/>
          <w:highlight w:val="none"/>
        </w:rPr>
        <w:t>书写住院病历不少于</w:t>
      </w:r>
      <w:r>
        <w:rPr>
          <w:rFonts w:hint="eastAsia" w:ascii="仿宋_GB2312" w:hAnsi="Helvetica" w:eastAsia="仿宋_GB2312" w:cs="Helvetica"/>
          <w:color w:val="auto"/>
          <w:kern w:val="0"/>
          <w:sz w:val="32"/>
          <w:szCs w:val="32"/>
          <w:highlight w:val="none"/>
          <w:lang w:val="en-US" w:eastAsia="zh-CN"/>
        </w:rPr>
        <w:t>2</w:t>
      </w:r>
      <w:r>
        <w:rPr>
          <w:rFonts w:hint="eastAsia" w:ascii="仿宋_GB2312" w:hAnsi="Helvetica" w:eastAsia="仿宋_GB2312" w:cs="Helvetica"/>
          <w:color w:val="auto"/>
          <w:kern w:val="0"/>
          <w:sz w:val="32"/>
          <w:szCs w:val="32"/>
          <w:highlight w:val="none"/>
        </w:rPr>
        <w:t>0份,书写</w:t>
      </w:r>
      <w:r>
        <w:rPr>
          <w:rFonts w:hint="eastAsia" w:ascii="仿宋_GB2312" w:hAnsi="Helvetica" w:eastAsia="仿宋_GB2312" w:cs="Helvetica"/>
          <w:color w:val="auto"/>
          <w:kern w:val="0"/>
          <w:sz w:val="32"/>
          <w:szCs w:val="32"/>
          <w:highlight w:val="none"/>
          <w:lang w:val="en-US" w:eastAsia="zh-CN"/>
        </w:rPr>
        <w:t>入院记录</w:t>
      </w:r>
      <w:r>
        <w:rPr>
          <w:rFonts w:hint="eastAsia" w:ascii="仿宋_GB2312" w:hAnsi="Helvetica" w:eastAsia="仿宋_GB2312" w:cs="Helvetica"/>
          <w:color w:val="auto"/>
          <w:kern w:val="0"/>
          <w:sz w:val="32"/>
          <w:szCs w:val="32"/>
          <w:highlight w:val="none"/>
        </w:rPr>
        <w:t>不少于</w:t>
      </w:r>
      <w:r>
        <w:rPr>
          <w:rFonts w:hint="eastAsia" w:ascii="仿宋_GB2312" w:hAnsi="Helvetica" w:eastAsia="仿宋_GB2312" w:cs="Helvetica"/>
          <w:color w:val="auto"/>
          <w:kern w:val="0"/>
          <w:sz w:val="32"/>
          <w:szCs w:val="32"/>
          <w:highlight w:val="none"/>
          <w:lang w:val="en-US" w:eastAsia="zh-CN"/>
        </w:rPr>
        <w:t>5</w:t>
      </w:r>
      <w:r>
        <w:rPr>
          <w:rFonts w:hint="eastAsia" w:ascii="仿宋_GB2312" w:hAnsi="Helvetica" w:eastAsia="仿宋_GB2312" w:cs="Helvetica"/>
          <w:color w:val="auto"/>
          <w:kern w:val="0"/>
          <w:sz w:val="32"/>
          <w:szCs w:val="32"/>
          <w:highlight w:val="none"/>
        </w:rPr>
        <w:t>份</w:t>
      </w:r>
      <w:r>
        <w:rPr>
          <w:rFonts w:hint="eastAsia" w:ascii="仿宋_GB2312" w:hAnsi="Helvetica" w:eastAsia="仿宋_GB2312" w:cs="Helvetica"/>
          <w:color w:val="auto"/>
          <w:kern w:val="0"/>
          <w:sz w:val="32"/>
          <w:szCs w:val="32"/>
          <w:highlight w:val="none"/>
          <w:lang w:eastAsia="zh-CN"/>
        </w:rPr>
        <w:t>。</w:t>
      </w:r>
    </w:p>
    <w:p>
      <w:pPr>
        <w:widowControl/>
        <w:numPr>
          <w:ilvl w:val="0"/>
          <w:numId w:val="0"/>
        </w:numPr>
        <w:autoSpaceDE w:val="0"/>
        <w:autoSpaceDN w:val="0"/>
        <w:adjustRightInd w:val="0"/>
        <w:snapToGrid w:val="0"/>
        <w:spacing w:line="560" w:lineRule="exact"/>
        <w:ind w:firstLine="640" w:firstLineChars="200"/>
        <w:jc w:val="both"/>
        <w:rPr>
          <w:rFonts w:hint="eastAsia" w:ascii="仿宋_GB2312" w:hAnsi="Helvetica" w:eastAsia="仿宋_GB2312" w:cs="Helvetica"/>
          <w:color w:val="auto"/>
          <w:kern w:val="0"/>
          <w:sz w:val="32"/>
          <w:szCs w:val="32"/>
          <w:highlight w:val="none"/>
        </w:rPr>
      </w:pPr>
      <w:r>
        <w:rPr>
          <w:rFonts w:hint="eastAsia" w:ascii="仿宋_GB2312" w:hAnsi="Helvetica" w:eastAsia="仿宋_GB2312" w:cs="Helvetica"/>
          <w:color w:val="auto"/>
          <w:kern w:val="0"/>
          <w:sz w:val="32"/>
          <w:szCs w:val="32"/>
          <w:highlight w:val="none"/>
          <w:lang w:val="en-US" w:eastAsia="zh-CN"/>
        </w:rPr>
        <w:t>b.</w:t>
      </w:r>
      <w:r>
        <w:rPr>
          <w:rFonts w:hint="eastAsia" w:ascii="仿宋_GB2312" w:hAnsi="Helvetica" w:eastAsia="仿宋_GB2312" w:cs="Helvetica"/>
          <w:color w:val="auto"/>
          <w:kern w:val="0"/>
          <w:sz w:val="32"/>
          <w:szCs w:val="32"/>
          <w:highlight w:val="none"/>
        </w:rPr>
        <w:t>在上级医师指导下完成</w:t>
      </w:r>
      <w:r>
        <w:rPr>
          <w:rFonts w:hint="eastAsia" w:ascii="仿宋_GB2312" w:hAnsi="Helvetica" w:eastAsia="仿宋_GB2312" w:cs="Helvetica"/>
          <w:color w:val="auto"/>
          <w:kern w:val="0"/>
          <w:sz w:val="32"/>
          <w:szCs w:val="32"/>
          <w:highlight w:val="none"/>
          <w:lang w:val="en-US" w:eastAsia="zh-CN"/>
        </w:rPr>
        <w:t>以下</w:t>
      </w:r>
      <w:r>
        <w:rPr>
          <w:rFonts w:hint="eastAsia" w:ascii="仿宋_GB2312" w:hAnsi="Helvetica" w:eastAsia="仿宋_GB2312" w:cs="Helvetica"/>
          <w:color w:val="auto"/>
          <w:kern w:val="0"/>
          <w:sz w:val="32"/>
          <w:szCs w:val="32"/>
          <w:highlight w:val="none"/>
        </w:rPr>
        <w:t>手术</w:t>
      </w:r>
      <w:r>
        <w:rPr>
          <w:rFonts w:hint="eastAsia" w:ascii="仿宋_GB2312" w:hAnsi="Helvetica" w:eastAsia="仿宋_GB2312" w:cs="Helvetica"/>
          <w:color w:val="auto"/>
          <w:kern w:val="0"/>
          <w:sz w:val="32"/>
          <w:szCs w:val="32"/>
          <w:highlight w:val="none"/>
          <w:lang w:val="en-US" w:eastAsia="zh-CN"/>
        </w:rPr>
        <w:t>或操作，见表15</w:t>
      </w:r>
      <w:r>
        <w:rPr>
          <w:rFonts w:hint="eastAsia" w:ascii="仿宋_GB2312" w:hAnsi="Helvetica" w:eastAsia="仿宋_GB2312" w:cs="Helvetica"/>
          <w:color w:val="auto"/>
          <w:kern w:val="0"/>
          <w:sz w:val="32"/>
          <w:szCs w:val="32"/>
          <w:highlight w:val="none"/>
        </w:rPr>
        <w:t>。</w:t>
      </w:r>
    </w:p>
    <w:p>
      <w:pPr>
        <w:widowControl/>
        <w:numPr>
          <w:ilvl w:val="0"/>
          <w:numId w:val="0"/>
        </w:numPr>
        <w:autoSpaceDE/>
        <w:autoSpaceDN/>
        <w:spacing w:line="240" w:lineRule="auto"/>
        <w:ind w:firstLine="0" w:firstLineChars="0"/>
        <w:jc w:val="center"/>
        <w:rPr>
          <w:rFonts w:hint="eastAsia" w:ascii="方正小标宋简体" w:hAnsi="宋体" w:eastAsia="方正小标宋简体" w:cs="宋体"/>
          <w:color w:val="auto"/>
          <w:kern w:val="0"/>
          <w:sz w:val="24"/>
          <w:szCs w:val="24"/>
          <w:highlight w:val="none"/>
          <w:lang w:val="en-US" w:eastAsia="zh-CN" w:bidi="ar"/>
        </w:rPr>
      </w:pPr>
    </w:p>
    <w:p>
      <w:pPr>
        <w:widowControl/>
        <w:numPr>
          <w:ilvl w:val="0"/>
          <w:numId w:val="0"/>
        </w:numPr>
        <w:autoSpaceDE/>
        <w:autoSpaceDN/>
        <w:spacing w:line="240" w:lineRule="auto"/>
        <w:ind w:firstLine="0" w:firstLineChars="0"/>
        <w:jc w:val="center"/>
        <w:rPr>
          <w:rFonts w:hint="eastAsia" w:ascii="方正小标宋简体" w:hAnsi="宋体" w:eastAsia="方正小标宋简体" w:cs="宋体"/>
          <w:color w:val="auto"/>
          <w:kern w:val="0"/>
          <w:sz w:val="24"/>
          <w:szCs w:val="24"/>
          <w:highlight w:val="none"/>
          <w:lang w:val="en-US" w:eastAsia="zh-CN" w:bidi="ar"/>
        </w:rPr>
      </w:pPr>
      <w:r>
        <w:rPr>
          <w:rFonts w:hint="eastAsia" w:ascii="方正小标宋简体" w:hAnsi="宋体" w:eastAsia="方正小标宋简体" w:cs="宋体"/>
          <w:color w:val="auto"/>
          <w:kern w:val="0"/>
          <w:sz w:val="24"/>
          <w:szCs w:val="24"/>
          <w:highlight w:val="none"/>
          <w:lang w:val="en-US" w:eastAsia="zh-CN" w:bidi="ar"/>
        </w:rPr>
        <w:t>表15  手术或操作技术种类及例数要求</w:t>
      </w:r>
    </w:p>
    <w:tbl>
      <w:tblPr>
        <w:tblStyle w:val="11"/>
        <w:tblpPr w:leftFromText="180" w:rightFromText="180" w:vertAnchor="text" w:horzAnchor="page" w:tblpX="1834" w:tblpY="244"/>
        <w:tblOverlap w:val="never"/>
        <w:tblW w:w="8787" w:type="dxa"/>
        <w:jc w:val="center"/>
        <w:tblBorders>
          <w:top w:val="single" w:color="auto" w:sz="4"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
      <w:tblGrid>
        <w:gridCol w:w="5326"/>
        <w:gridCol w:w="3461"/>
      </w:tblGrid>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90" w:hRule="atLeast"/>
          <w:jc w:val="center"/>
        </w:trPr>
        <w:tc>
          <w:tcPr>
            <w:tcW w:w="5326" w:type="dxa"/>
            <w:tcBorders>
              <w:top w:val="single" w:color="auto" w:sz="8" w:space="0"/>
              <w:bottom w:val="single" w:color="auto" w:sz="4" w:space="0"/>
              <w:right w:val="double" w:color="auto" w:sz="4" w:space="0"/>
            </w:tcBorders>
            <w:vAlign w:val="top"/>
          </w:tcPr>
          <w:p>
            <w:pPr>
              <w:widowControl/>
              <w:ind w:firstLine="422" w:firstLineChars="200"/>
              <w:rPr>
                <w:rFonts w:hint="eastAsia" w:ascii="黑体" w:hAnsi="黑体" w:eastAsia="黑体" w:cs="黑体"/>
                <w:b/>
                <w:bCs/>
                <w:color w:val="auto"/>
                <w:kern w:val="2"/>
                <w:sz w:val="21"/>
                <w:szCs w:val="21"/>
                <w:highlight w:val="none"/>
              </w:rPr>
            </w:pPr>
            <w:r>
              <w:rPr>
                <w:rFonts w:hint="eastAsia" w:ascii="黑体" w:hAnsi="黑体" w:eastAsia="黑体" w:cs="黑体"/>
                <w:b/>
                <w:bCs/>
                <w:color w:val="auto"/>
                <w:kern w:val="2"/>
                <w:sz w:val="21"/>
                <w:szCs w:val="21"/>
                <w:highlight w:val="none"/>
                <w:lang w:eastAsia="zh-CN"/>
              </w:rPr>
              <w:t>手术名称</w:t>
            </w:r>
          </w:p>
        </w:tc>
        <w:tc>
          <w:tcPr>
            <w:tcW w:w="3461" w:type="dxa"/>
            <w:tcBorders>
              <w:top w:val="single" w:color="auto" w:sz="8" w:space="0"/>
              <w:left w:val="double" w:color="auto" w:sz="4" w:space="0"/>
              <w:bottom w:val="single" w:color="auto" w:sz="4" w:space="0"/>
              <w:right w:val="nil"/>
            </w:tcBorders>
            <w:vAlign w:val="top"/>
          </w:tcPr>
          <w:p>
            <w:pPr>
              <w:widowControl/>
              <w:ind w:firstLine="422" w:firstLineChars="200"/>
              <w:rPr>
                <w:rFonts w:hint="eastAsia" w:ascii="黑体" w:hAnsi="黑体" w:eastAsia="黑体" w:cs="黑体"/>
                <w:b/>
                <w:bCs/>
                <w:color w:val="auto"/>
                <w:kern w:val="2"/>
                <w:sz w:val="21"/>
                <w:szCs w:val="21"/>
                <w:highlight w:val="none"/>
              </w:rPr>
            </w:pPr>
            <w:r>
              <w:rPr>
                <w:rFonts w:hint="eastAsia" w:ascii="黑体" w:hAnsi="黑体" w:eastAsia="黑体" w:cs="黑体"/>
                <w:b/>
                <w:bCs/>
                <w:color w:val="auto"/>
                <w:kern w:val="2"/>
                <w:sz w:val="21"/>
                <w:szCs w:val="21"/>
                <w:highlight w:val="none"/>
                <w:lang w:eastAsia="zh-CN"/>
              </w:rPr>
              <w:t>最低例数</w:t>
            </w: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97" w:hRule="atLeast"/>
          <w:jc w:val="center"/>
        </w:trPr>
        <w:tc>
          <w:tcPr>
            <w:tcW w:w="5326" w:type="dxa"/>
            <w:tcBorders>
              <w:top w:val="single" w:color="auto" w:sz="4" w:space="0"/>
              <w:bottom w:val="nil"/>
              <w:right w:val="double" w:color="auto" w:sz="4" w:space="0"/>
            </w:tcBorders>
            <w:vAlign w:val="top"/>
          </w:tcPr>
          <w:p>
            <w:pPr>
              <w:widowControl/>
              <w:spacing w:line="240" w:lineRule="auto"/>
              <w:ind w:left="0" w:right="233" w:rightChars="111"/>
              <w:jc w:val="both"/>
              <w:rPr>
                <w:rFonts w:hint="eastAsia" w:ascii="仿宋_GB2312" w:hAnsi="宋体" w:eastAsia="仿宋_GB2312" w:cs="宋体"/>
                <w:color w:val="auto"/>
                <w:kern w:val="0"/>
                <w:sz w:val="21"/>
                <w:szCs w:val="21"/>
                <w:highlight w:val="none"/>
              </w:rPr>
            </w:pPr>
            <w:r>
              <w:rPr>
                <w:rFonts w:hint="eastAsia" w:ascii="仿宋_GB2312" w:hAnsi="宋体" w:eastAsia="仿宋_GB2312" w:cs="宋体"/>
                <w:color w:val="auto"/>
                <w:kern w:val="0"/>
                <w:sz w:val="21"/>
                <w:szCs w:val="21"/>
                <w:highlight w:val="none"/>
                <w:lang w:eastAsia="zh-CN"/>
              </w:rPr>
              <w:t>硬膜下腔穿刺及引流术</w:t>
            </w:r>
          </w:p>
        </w:tc>
        <w:tc>
          <w:tcPr>
            <w:tcW w:w="3461" w:type="dxa"/>
            <w:tcBorders>
              <w:top w:val="single" w:color="auto" w:sz="4" w:space="0"/>
              <w:left w:val="double" w:color="auto" w:sz="4" w:space="0"/>
              <w:bottom w:val="nil"/>
              <w:right w:val="nil"/>
            </w:tcBorders>
            <w:vAlign w:val="top"/>
          </w:tcPr>
          <w:p>
            <w:pPr>
              <w:widowControl/>
              <w:spacing w:line="240" w:lineRule="auto"/>
              <w:ind w:right="233" w:rightChars="111"/>
              <w:jc w:val="center"/>
              <w:rPr>
                <w:rFonts w:hint="eastAsia" w:ascii="仿宋_GB2312" w:hAnsi="宋体" w:eastAsia="仿宋_GB2312" w:cs="宋体"/>
                <w:color w:val="auto"/>
                <w:kern w:val="0"/>
                <w:sz w:val="21"/>
                <w:szCs w:val="21"/>
                <w:highlight w:val="none"/>
                <w:lang w:eastAsia="zh-CN"/>
              </w:rPr>
            </w:pPr>
            <w:r>
              <w:rPr>
                <w:rFonts w:hint="eastAsia" w:ascii="仿宋_GB2312" w:hAnsi="宋体" w:eastAsia="仿宋_GB2312" w:cs="宋体"/>
                <w:color w:val="auto"/>
                <w:kern w:val="0"/>
                <w:sz w:val="21"/>
                <w:szCs w:val="21"/>
                <w:highlight w:val="none"/>
                <w:lang w:val="en-US" w:eastAsia="zh-CN"/>
              </w:rPr>
              <w:t>1</w:t>
            </w: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37" w:hRule="atLeast"/>
          <w:jc w:val="center"/>
        </w:trPr>
        <w:tc>
          <w:tcPr>
            <w:tcW w:w="5326" w:type="dxa"/>
            <w:tcBorders>
              <w:top w:val="nil"/>
              <w:bottom w:val="single" w:color="auto" w:sz="8" w:space="0"/>
              <w:right w:val="double" w:color="auto" w:sz="4" w:space="0"/>
            </w:tcBorders>
            <w:vAlign w:val="top"/>
          </w:tcPr>
          <w:p>
            <w:pPr>
              <w:widowControl/>
              <w:spacing w:line="240" w:lineRule="auto"/>
              <w:ind w:left="0" w:right="233" w:rightChars="111"/>
              <w:jc w:val="both"/>
              <w:rPr>
                <w:rFonts w:hint="eastAsia" w:ascii="仿宋_GB2312" w:hAnsi="宋体" w:eastAsia="仿宋_GB2312" w:cs="宋体"/>
                <w:color w:val="auto"/>
                <w:kern w:val="0"/>
                <w:sz w:val="21"/>
                <w:szCs w:val="21"/>
                <w:highlight w:val="none"/>
              </w:rPr>
            </w:pPr>
            <w:r>
              <w:rPr>
                <w:rFonts w:hint="eastAsia" w:ascii="仿宋_GB2312" w:hAnsi="宋体" w:eastAsia="仿宋_GB2312" w:cs="宋体"/>
                <w:color w:val="auto"/>
                <w:spacing w:val="0"/>
                <w:w w:val="100"/>
                <w:kern w:val="0"/>
                <w:sz w:val="21"/>
                <w:szCs w:val="21"/>
                <w:highlight w:val="none"/>
              </w:rPr>
              <w:t>侧脑室穿刺及引流</w:t>
            </w:r>
            <w:r>
              <w:rPr>
                <w:rFonts w:hint="eastAsia" w:ascii="仿宋_GB2312" w:hAnsi="宋体" w:eastAsia="仿宋_GB2312" w:cs="宋体"/>
                <w:color w:val="auto"/>
                <w:w w:val="100"/>
                <w:kern w:val="0"/>
                <w:sz w:val="21"/>
                <w:szCs w:val="21"/>
                <w:highlight w:val="none"/>
              </w:rPr>
              <w:t>术</w:t>
            </w:r>
          </w:p>
        </w:tc>
        <w:tc>
          <w:tcPr>
            <w:tcW w:w="3461" w:type="dxa"/>
            <w:tcBorders>
              <w:top w:val="nil"/>
              <w:left w:val="double" w:color="auto" w:sz="4" w:space="0"/>
              <w:bottom w:val="single" w:color="auto" w:sz="8" w:space="0"/>
              <w:right w:val="nil"/>
            </w:tcBorders>
            <w:vAlign w:val="top"/>
          </w:tcPr>
          <w:p>
            <w:pPr>
              <w:widowControl/>
              <w:spacing w:line="240" w:lineRule="auto"/>
              <w:ind w:right="233" w:rightChars="111"/>
              <w:jc w:val="center"/>
              <w:rPr>
                <w:rFonts w:hint="eastAsia" w:ascii="仿宋_GB2312" w:hAnsi="宋体" w:eastAsia="仿宋_GB2312" w:cs="宋体"/>
                <w:color w:val="auto"/>
                <w:kern w:val="0"/>
                <w:sz w:val="21"/>
                <w:szCs w:val="21"/>
                <w:highlight w:val="none"/>
                <w:lang w:eastAsia="zh-CN"/>
              </w:rPr>
            </w:pPr>
            <w:r>
              <w:rPr>
                <w:rFonts w:hint="eastAsia" w:ascii="仿宋_GB2312" w:hAnsi="宋体" w:eastAsia="仿宋_GB2312" w:cs="宋体"/>
                <w:color w:val="auto"/>
                <w:kern w:val="0"/>
                <w:sz w:val="21"/>
                <w:szCs w:val="21"/>
                <w:highlight w:val="none"/>
                <w:lang w:val="en-US" w:eastAsia="zh-CN"/>
              </w:rPr>
              <w:t>1</w:t>
            </w:r>
          </w:p>
        </w:tc>
      </w:tr>
    </w:tbl>
    <w:p>
      <w:pPr>
        <w:widowControl/>
        <w:numPr>
          <w:ilvl w:val="0"/>
          <w:numId w:val="0"/>
        </w:numPr>
        <w:autoSpaceDE w:val="0"/>
        <w:autoSpaceDN w:val="0"/>
        <w:adjustRightInd w:val="0"/>
        <w:snapToGrid w:val="0"/>
        <w:spacing w:line="560" w:lineRule="exact"/>
        <w:ind w:firstLine="480" w:firstLineChars="200"/>
        <w:jc w:val="both"/>
        <w:rPr>
          <w:rFonts w:hint="eastAsia" w:ascii="仿宋_GB2312" w:hAnsi="Helvetica" w:eastAsia="仿宋_GB2312" w:cs="Helvetica"/>
          <w:color w:val="auto"/>
          <w:kern w:val="0"/>
          <w:position w:val="0"/>
          <w:sz w:val="32"/>
          <w:szCs w:val="32"/>
          <w:highlight w:val="none"/>
        </w:rPr>
      </w:pPr>
      <w:r>
        <w:rPr>
          <w:rFonts w:hint="eastAsia" w:ascii="方正小标宋简体" w:hAnsi="宋体" w:eastAsia="方正小标宋简体" w:cs="宋体"/>
          <w:color w:val="auto"/>
          <w:kern w:val="0"/>
          <w:sz w:val="24"/>
          <w:szCs w:val="24"/>
          <w:highlight w:val="none"/>
          <w:lang w:val="en-US" w:eastAsia="zh-CN" w:bidi="ar"/>
        </w:rPr>
        <w:t xml:space="preserve"> </w:t>
      </w:r>
      <w:r>
        <w:rPr>
          <w:rFonts w:hint="eastAsia" w:ascii="仿宋_GB2312" w:hAnsi="Helvetica" w:eastAsia="仿宋_GB2312" w:cs="Helvetica"/>
          <w:color w:val="auto"/>
          <w:kern w:val="0"/>
          <w:sz w:val="32"/>
          <w:szCs w:val="32"/>
          <w:highlight w:val="none"/>
          <w:lang w:val="en-US" w:eastAsia="zh-CN"/>
        </w:rPr>
        <w:t>c.</w:t>
      </w:r>
      <w:r>
        <w:rPr>
          <w:rFonts w:hint="eastAsia" w:ascii="仿宋_GB2312" w:hAnsi="Helvetica" w:eastAsia="仿宋_GB2312" w:cs="Helvetica"/>
          <w:color w:val="auto"/>
          <w:kern w:val="0"/>
          <w:sz w:val="32"/>
          <w:szCs w:val="32"/>
          <w:highlight w:val="none"/>
        </w:rPr>
        <w:t>参加所管床位患儿神经外科手术。</w:t>
      </w:r>
    </w:p>
    <w:p>
      <w:pPr>
        <w:widowControl/>
        <w:numPr>
          <w:ilvl w:val="0"/>
          <w:numId w:val="0"/>
        </w:numPr>
        <w:autoSpaceDE w:val="0"/>
        <w:autoSpaceDN w:val="0"/>
        <w:adjustRightInd w:val="0"/>
        <w:snapToGrid w:val="0"/>
        <w:spacing w:line="560" w:lineRule="exact"/>
        <w:ind w:firstLine="640" w:firstLineChars="200"/>
        <w:jc w:val="both"/>
        <w:rPr>
          <w:rFonts w:hint="eastAsia" w:ascii="仿宋_GB2312" w:hAnsi="Helvetica" w:eastAsia="仿宋_GB2312" w:cs="Helvetica"/>
          <w:b w:val="0"/>
          <w:bCs w:val="0"/>
          <w:color w:val="auto"/>
          <w:kern w:val="0"/>
          <w:sz w:val="32"/>
          <w:szCs w:val="32"/>
          <w:highlight w:val="none"/>
          <w:lang w:val="en-US" w:eastAsia="zh-CN"/>
        </w:rPr>
      </w:pPr>
      <w:r>
        <w:rPr>
          <w:rFonts w:hint="eastAsia" w:ascii="仿宋_GB2312" w:hAnsi="Helvetica" w:eastAsia="仿宋_GB2312" w:cs="Helvetica"/>
          <w:b w:val="0"/>
          <w:bCs w:val="0"/>
          <w:color w:val="auto"/>
          <w:kern w:val="0"/>
          <w:sz w:val="32"/>
          <w:szCs w:val="32"/>
          <w:highlight w:val="none"/>
          <w:lang w:val="en-US" w:eastAsia="zh-CN"/>
        </w:rPr>
        <w:t>（8）肿瘤外科</w:t>
      </w:r>
      <w:r>
        <w:rPr>
          <w:rFonts w:hint="eastAsia" w:ascii="仿宋_GB2312" w:hAnsi="Helvetica" w:eastAsia="仿宋_GB2312" w:cs="Helvetica"/>
          <w:b w:val="0"/>
          <w:bCs w:val="0"/>
          <w:color w:val="auto"/>
          <w:kern w:val="0"/>
          <w:sz w:val="32"/>
          <w:szCs w:val="32"/>
          <w:highlight w:val="none"/>
        </w:rPr>
        <w:t>(</w:t>
      </w:r>
      <w:r>
        <w:rPr>
          <w:rFonts w:hint="eastAsia" w:ascii="仿宋_GB2312" w:hAnsi="Helvetica" w:eastAsia="仿宋_GB2312" w:cs="Helvetica"/>
          <w:b w:val="0"/>
          <w:bCs w:val="0"/>
          <w:color w:val="auto"/>
          <w:kern w:val="0"/>
          <w:sz w:val="32"/>
          <w:szCs w:val="32"/>
          <w:highlight w:val="none"/>
          <w:lang w:val="en-US" w:eastAsia="zh-CN"/>
        </w:rPr>
        <w:t>3</w:t>
      </w:r>
      <w:r>
        <w:rPr>
          <w:rFonts w:hint="eastAsia" w:ascii="仿宋_GB2312" w:hAnsi="Helvetica" w:eastAsia="仿宋_GB2312" w:cs="Helvetica"/>
          <w:b w:val="0"/>
          <w:bCs w:val="0"/>
          <w:color w:val="auto"/>
          <w:kern w:val="0"/>
          <w:sz w:val="32"/>
          <w:szCs w:val="32"/>
          <w:highlight w:val="none"/>
        </w:rPr>
        <w:t>个月</w:t>
      </w:r>
      <w:r>
        <w:rPr>
          <w:rFonts w:hint="eastAsia" w:ascii="仿宋_GB2312" w:hAnsi="Helvetica" w:eastAsia="仿宋_GB2312" w:cs="Helvetica"/>
          <w:b w:val="0"/>
          <w:bCs w:val="0"/>
          <w:color w:val="auto"/>
          <w:kern w:val="0"/>
          <w:sz w:val="32"/>
          <w:szCs w:val="32"/>
          <w:highlight w:val="none"/>
          <w:lang w:eastAsia="zh-CN"/>
        </w:rPr>
        <w:t>，</w:t>
      </w:r>
      <w:r>
        <w:rPr>
          <w:rFonts w:hint="eastAsia" w:ascii="仿宋_GB2312" w:hAnsi="Helvetica" w:eastAsia="仿宋_GB2312" w:cs="Helvetica"/>
          <w:b w:val="0"/>
          <w:bCs w:val="0"/>
          <w:color w:val="auto"/>
          <w:kern w:val="0"/>
          <w:sz w:val="32"/>
          <w:szCs w:val="32"/>
          <w:highlight w:val="none"/>
          <w:lang w:val="en-US" w:eastAsia="zh-CN"/>
        </w:rPr>
        <w:t>肿瘤外科未独立设置的基地选转普通外科或泌尿外科)</w:t>
      </w:r>
    </w:p>
    <w:p>
      <w:pPr>
        <w:widowControl/>
        <w:numPr>
          <w:ilvl w:val="0"/>
          <w:numId w:val="0"/>
        </w:numPr>
        <w:autoSpaceDE w:val="0"/>
        <w:autoSpaceDN w:val="0"/>
        <w:adjustRightInd w:val="0"/>
        <w:snapToGrid w:val="0"/>
        <w:spacing w:line="560" w:lineRule="exact"/>
        <w:ind w:firstLine="640" w:firstLineChars="200"/>
        <w:jc w:val="both"/>
        <w:rPr>
          <w:rFonts w:hint="eastAsia" w:ascii="仿宋_GB2312" w:hAnsi="Helvetica" w:eastAsia="仿宋_GB2312" w:cs="Helvetica"/>
          <w:color w:val="auto"/>
          <w:kern w:val="0"/>
          <w:sz w:val="32"/>
          <w:szCs w:val="32"/>
          <w:highlight w:val="none"/>
        </w:rPr>
      </w:pPr>
      <w:r>
        <w:rPr>
          <w:rFonts w:hint="eastAsia" w:ascii="仿宋_GB2312" w:hAnsi="Helvetica" w:eastAsia="仿宋_GB2312" w:cs="Helvetica"/>
          <w:color w:val="auto"/>
          <w:kern w:val="0"/>
          <w:sz w:val="32"/>
          <w:szCs w:val="32"/>
          <w:highlight w:val="none"/>
          <w:lang w:val="en-US" w:eastAsia="zh-CN"/>
        </w:rPr>
        <w:t>1)</w:t>
      </w:r>
      <w:r>
        <w:rPr>
          <w:rFonts w:hint="eastAsia" w:ascii="仿宋_GB2312" w:hAnsi="Helvetica" w:eastAsia="仿宋_GB2312" w:cs="Helvetica"/>
          <w:color w:val="auto"/>
          <w:kern w:val="0"/>
          <w:sz w:val="32"/>
          <w:szCs w:val="32"/>
          <w:highlight w:val="none"/>
        </w:rPr>
        <w:t>轮转目的</w:t>
      </w:r>
    </w:p>
    <w:p>
      <w:pPr>
        <w:widowControl/>
        <w:autoSpaceDE w:val="0"/>
        <w:autoSpaceDN w:val="0"/>
        <w:adjustRightInd w:val="0"/>
        <w:snapToGrid w:val="0"/>
        <w:spacing w:line="560" w:lineRule="exact"/>
        <w:ind w:firstLine="640" w:firstLineChars="200"/>
        <w:jc w:val="both"/>
        <w:rPr>
          <w:rFonts w:hint="eastAsia" w:ascii="仿宋_GB2312" w:hAnsi="Helvetica" w:eastAsia="仿宋_GB2312" w:cs="Helvetica"/>
          <w:color w:val="auto"/>
          <w:kern w:val="0"/>
          <w:sz w:val="32"/>
          <w:szCs w:val="32"/>
          <w:highlight w:val="none"/>
        </w:rPr>
      </w:pPr>
      <w:r>
        <w:rPr>
          <w:rFonts w:hint="eastAsia" w:ascii="仿宋_GB2312" w:hAnsi="Helvetica" w:eastAsia="仿宋_GB2312" w:cs="Helvetica"/>
          <w:color w:val="auto"/>
          <w:kern w:val="0"/>
          <w:sz w:val="32"/>
          <w:szCs w:val="32"/>
          <w:highlight w:val="none"/>
        </w:rPr>
        <w:t>掌握：</w:t>
      </w:r>
      <w:r>
        <w:rPr>
          <w:rFonts w:hint="eastAsia" w:ascii="仿宋_GB2312" w:hAnsi="Helvetica" w:eastAsia="仿宋_GB2312" w:cs="Helvetica"/>
          <w:color w:val="auto"/>
          <w:kern w:val="0"/>
          <w:sz w:val="32"/>
          <w:szCs w:val="32"/>
          <w:highlight w:val="none"/>
          <w:lang w:val="en-US" w:eastAsia="zh-CN"/>
        </w:rPr>
        <w:t>:肿瘤外科病儿的病史采集及查体,肿瘤外科病儿手术前后处理(术前医嘱、术前准备、术后医嘱)及术后并发症处理;常见肿瘤留取各种临床标本的要求;浅表淋巴结活检等技术。</w:t>
      </w:r>
    </w:p>
    <w:p>
      <w:pPr>
        <w:widowControl/>
        <w:autoSpaceDE w:val="0"/>
        <w:autoSpaceDN w:val="0"/>
        <w:adjustRightInd w:val="0"/>
        <w:snapToGrid w:val="0"/>
        <w:spacing w:line="560" w:lineRule="exact"/>
        <w:ind w:firstLine="640" w:firstLineChars="200"/>
        <w:jc w:val="both"/>
        <w:rPr>
          <w:rFonts w:hint="eastAsia" w:ascii="仿宋_GB2312" w:hAnsi="Helvetica" w:eastAsia="仿宋_GB2312" w:cs="Helvetica"/>
          <w:color w:val="auto"/>
          <w:kern w:val="0"/>
          <w:sz w:val="32"/>
          <w:szCs w:val="32"/>
          <w:highlight w:val="none"/>
        </w:rPr>
      </w:pPr>
      <w:r>
        <w:rPr>
          <w:rFonts w:hint="eastAsia" w:ascii="仿宋_GB2312" w:hAnsi="Helvetica" w:eastAsia="仿宋_GB2312" w:cs="Helvetica"/>
          <w:color w:val="auto"/>
          <w:kern w:val="0"/>
          <w:sz w:val="32"/>
          <w:szCs w:val="32"/>
          <w:highlight w:val="none"/>
        </w:rPr>
        <w:t>熟悉：</w:t>
      </w:r>
      <w:r>
        <w:rPr>
          <w:rFonts w:hint="eastAsia" w:ascii="仿宋_GB2312" w:hAnsi="Helvetica" w:eastAsia="仿宋_GB2312" w:cs="Helvetica"/>
          <w:color w:val="auto"/>
          <w:kern w:val="0"/>
          <w:sz w:val="32"/>
          <w:szCs w:val="32"/>
          <w:highlight w:val="none"/>
          <w:lang w:val="en-US" w:eastAsia="zh-CN"/>
        </w:rPr>
        <w:t>小儿肿瘤外科各种常见病、多发病的发病机制、临床特点、诊断与鉴别诊断要点、治疗原则及随访规范;常见小儿恶性肿瘤的化疗、放疗原则;常用的诊疗操作技术,如血管瘤、淋巴管瘤的注药疗法等。</w:t>
      </w:r>
    </w:p>
    <w:p>
      <w:pPr>
        <w:widowControl/>
        <w:autoSpaceDE w:val="0"/>
        <w:autoSpaceDN w:val="0"/>
        <w:adjustRightInd w:val="0"/>
        <w:snapToGrid w:val="0"/>
        <w:spacing w:line="560" w:lineRule="exact"/>
        <w:ind w:firstLine="640" w:firstLineChars="200"/>
        <w:jc w:val="both"/>
        <w:rPr>
          <w:rFonts w:hint="eastAsia" w:ascii="仿宋_GB2312" w:hAnsi="Helvetica" w:eastAsia="仿宋_GB2312" w:cs="Helvetica"/>
          <w:color w:val="auto"/>
          <w:kern w:val="0"/>
          <w:sz w:val="32"/>
          <w:szCs w:val="32"/>
          <w:highlight w:val="none"/>
        </w:rPr>
      </w:pPr>
      <w:r>
        <w:rPr>
          <w:rFonts w:hint="eastAsia" w:ascii="仿宋_GB2312" w:hAnsi="Helvetica" w:eastAsia="仿宋_GB2312" w:cs="Helvetica"/>
          <w:color w:val="auto"/>
          <w:kern w:val="0"/>
          <w:sz w:val="32"/>
          <w:szCs w:val="32"/>
          <w:highlight w:val="none"/>
        </w:rPr>
        <w:t>了解：</w:t>
      </w:r>
      <w:r>
        <w:rPr>
          <w:rFonts w:hint="eastAsia" w:ascii="仿宋_GB2312" w:hAnsi="Helvetica" w:eastAsia="仿宋_GB2312" w:cs="Helvetica"/>
          <w:color w:val="auto"/>
          <w:kern w:val="0"/>
          <w:sz w:val="32"/>
          <w:szCs w:val="32"/>
          <w:highlight w:val="none"/>
          <w:lang w:val="en-US" w:eastAsia="zh-CN"/>
        </w:rPr>
        <w:t>小儿肿瘤外科各种常见病、多发病的发病机制、临床特点、诊断与鉴别诊断要点、治疗原则及随访规范;常见小儿恶性肿瘤的化疗、放疗原则;常用的诊疗操作技术,如血管瘤、淋巴管瘤的注药疗法等。</w:t>
      </w:r>
    </w:p>
    <w:p>
      <w:pPr>
        <w:widowControl/>
        <w:autoSpaceDE w:val="0"/>
        <w:autoSpaceDN w:val="0"/>
        <w:adjustRightInd w:val="0"/>
        <w:snapToGrid w:val="0"/>
        <w:spacing w:line="560" w:lineRule="exact"/>
        <w:ind w:firstLine="640" w:firstLineChars="200"/>
        <w:jc w:val="both"/>
        <w:rPr>
          <w:rFonts w:hint="eastAsia" w:ascii="仿宋_GB2312" w:hAnsi="Helvetica" w:eastAsia="仿宋_GB2312" w:cs="Helvetica"/>
          <w:color w:val="auto"/>
          <w:kern w:val="0"/>
          <w:sz w:val="32"/>
          <w:szCs w:val="32"/>
          <w:highlight w:val="none"/>
        </w:rPr>
      </w:pPr>
      <w:r>
        <w:rPr>
          <w:rFonts w:hint="eastAsia" w:ascii="仿宋_GB2312" w:hAnsi="Helvetica" w:eastAsia="仿宋_GB2312" w:cs="Helvetica"/>
          <w:color w:val="auto"/>
          <w:kern w:val="0"/>
          <w:sz w:val="32"/>
          <w:szCs w:val="32"/>
          <w:highlight w:val="none"/>
          <w:lang w:val="en-US" w:eastAsia="zh-CN"/>
        </w:rPr>
        <w:t>2)</w:t>
      </w:r>
      <w:r>
        <w:rPr>
          <w:rFonts w:hint="eastAsia" w:ascii="仿宋_GB2312" w:hAnsi="Helvetica" w:eastAsia="仿宋_GB2312" w:cs="Helvetica"/>
          <w:color w:val="auto"/>
          <w:kern w:val="0"/>
          <w:sz w:val="32"/>
          <w:szCs w:val="32"/>
          <w:highlight w:val="none"/>
        </w:rPr>
        <w:t>基本要求</w:t>
      </w:r>
    </w:p>
    <w:p>
      <w:pPr>
        <w:widowControl/>
        <w:autoSpaceDE/>
        <w:autoSpaceDN/>
        <w:adjustRightInd/>
        <w:snapToGrid/>
        <w:spacing w:line="560" w:lineRule="exact"/>
        <w:ind w:firstLine="640" w:firstLineChars="200"/>
        <w:jc w:val="both"/>
        <w:rPr>
          <w:rFonts w:hint="eastAsia" w:ascii="仿宋_GB2312" w:hAnsi="Helvetica" w:eastAsia="仿宋_GB2312" w:cs="Helvetica"/>
          <w:color w:val="auto"/>
          <w:kern w:val="0"/>
          <w:sz w:val="32"/>
          <w:szCs w:val="32"/>
          <w:highlight w:val="none"/>
          <w:lang w:val="en-US" w:eastAsia="zh-CN"/>
        </w:rPr>
      </w:pPr>
      <w:r>
        <w:rPr>
          <w:rFonts w:hint="eastAsia" w:ascii="仿宋_GB2312" w:hAnsi="Helvetica" w:eastAsia="仿宋_GB2312" w:cs="Helvetica"/>
          <w:color w:val="auto"/>
          <w:kern w:val="0"/>
          <w:sz w:val="32"/>
          <w:szCs w:val="32"/>
          <w:highlight w:val="none"/>
        </w:rPr>
        <w:t>①病种及例数要求</w:t>
      </w:r>
      <w:r>
        <w:rPr>
          <w:rFonts w:hint="eastAsia" w:ascii="仿宋_GB2312" w:hAnsi="Helvetica" w:eastAsia="仿宋_GB2312" w:cs="Helvetica"/>
          <w:color w:val="auto"/>
          <w:kern w:val="0"/>
          <w:sz w:val="32"/>
          <w:szCs w:val="32"/>
          <w:highlight w:val="none"/>
          <w:lang w:eastAsia="zh-CN"/>
        </w:rPr>
        <w:t>，</w:t>
      </w:r>
      <w:r>
        <w:rPr>
          <w:rFonts w:hint="eastAsia" w:ascii="仿宋_GB2312" w:hAnsi="Helvetica" w:eastAsia="仿宋_GB2312" w:cs="Helvetica"/>
          <w:color w:val="auto"/>
          <w:kern w:val="0"/>
          <w:sz w:val="32"/>
          <w:szCs w:val="32"/>
          <w:highlight w:val="none"/>
          <w:lang w:val="en-US" w:eastAsia="zh-CN"/>
        </w:rPr>
        <w:t>见表16。</w:t>
      </w:r>
    </w:p>
    <w:p>
      <w:pPr>
        <w:widowControl/>
        <w:numPr>
          <w:ilvl w:val="-1"/>
          <w:numId w:val="0"/>
        </w:numPr>
        <w:autoSpaceDE/>
        <w:autoSpaceDN/>
        <w:adjustRightInd/>
        <w:snapToGrid/>
        <w:spacing w:line="560" w:lineRule="exact"/>
        <w:ind w:firstLine="480" w:firstLineChars="200"/>
        <w:jc w:val="both"/>
        <w:rPr>
          <w:rFonts w:hint="eastAsia" w:ascii="方正小标宋简体" w:hAnsi="宋体" w:eastAsia="方正小标宋简体" w:cs="宋体"/>
          <w:color w:val="auto"/>
          <w:kern w:val="0"/>
          <w:sz w:val="24"/>
          <w:szCs w:val="24"/>
          <w:highlight w:val="none"/>
          <w:lang w:val="en-US" w:eastAsia="zh-CN" w:bidi="ar"/>
        </w:rPr>
      </w:pPr>
    </w:p>
    <w:p>
      <w:pPr>
        <w:widowControl/>
        <w:numPr>
          <w:ilvl w:val="0"/>
          <w:numId w:val="0"/>
        </w:numPr>
        <w:autoSpaceDE/>
        <w:autoSpaceDN/>
        <w:adjustRightInd/>
        <w:snapToGrid/>
        <w:spacing w:line="240" w:lineRule="auto"/>
        <w:ind w:firstLine="0" w:firstLineChars="0"/>
        <w:jc w:val="center"/>
        <w:rPr>
          <w:rFonts w:hint="default" w:ascii="方正小标宋简体" w:hAnsi="宋体" w:eastAsia="方正小标宋简体" w:cs="宋体"/>
          <w:color w:val="auto"/>
          <w:kern w:val="0"/>
          <w:sz w:val="24"/>
          <w:szCs w:val="24"/>
          <w:highlight w:val="none"/>
          <w:lang w:bidi="ar"/>
        </w:rPr>
      </w:pPr>
      <w:r>
        <w:rPr>
          <w:rFonts w:hint="eastAsia" w:ascii="方正小标宋简体" w:hAnsi="宋体" w:eastAsia="方正小标宋简体" w:cs="宋体"/>
          <w:color w:val="auto"/>
          <w:kern w:val="0"/>
          <w:sz w:val="24"/>
          <w:szCs w:val="24"/>
          <w:highlight w:val="none"/>
          <w:lang w:val="en-US" w:eastAsia="zh-CN" w:bidi="ar"/>
        </w:rPr>
        <w:t xml:space="preserve">表16  病种及例数要求 </w:t>
      </w:r>
    </w:p>
    <w:tbl>
      <w:tblPr>
        <w:tblStyle w:val="11"/>
        <w:tblW w:w="8787" w:type="dxa"/>
        <w:jc w:val="center"/>
        <w:tblBorders>
          <w:top w:val="single" w:color="auto" w:sz="4"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
      <w:tblGrid>
        <w:gridCol w:w="3556"/>
        <w:gridCol w:w="1358"/>
        <w:gridCol w:w="2512"/>
        <w:gridCol w:w="1361"/>
      </w:tblGrid>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61" w:hRule="atLeast"/>
          <w:jc w:val="center"/>
        </w:trPr>
        <w:tc>
          <w:tcPr>
            <w:tcW w:w="3556" w:type="dxa"/>
            <w:tcBorders>
              <w:top w:val="single" w:color="auto" w:sz="8" w:space="0"/>
              <w:bottom w:val="single" w:color="auto" w:sz="4" w:space="0"/>
              <w:right w:val="nil"/>
            </w:tcBorders>
            <w:vAlign w:val="top"/>
          </w:tcPr>
          <w:p>
            <w:pPr>
              <w:widowControl/>
              <w:ind w:firstLine="422" w:firstLineChars="200"/>
              <w:rPr>
                <w:rFonts w:hint="eastAsia" w:ascii="黑体" w:hAnsi="黑体" w:eastAsia="黑体" w:cs="黑体"/>
                <w:b/>
                <w:bCs/>
                <w:color w:val="auto"/>
                <w:kern w:val="2"/>
                <w:sz w:val="21"/>
                <w:szCs w:val="21"/>
                <w:highlight w:val="none"/>
              </w:rPr>
            </w:pPr>
            <w:r>
              <w:rPr>
                <w:rFonts w:hint="eastAsia" w:ascii="黑体" w:hAnsi="黑体" w:eastAsia="黑体" w:cs="黑体"/>
                <w:b/>
                <w:bCs/>
                <w:color w:val="auto"/>
                <w:kern w:val="2"/>
                <w:sz w:val="21"/>
                <w:szCs w:val="21"/>
                <w:highlight w:val="none"/>
                <w:lang w:eastAsia="zh-CN"/>
              </w:rPr>
              <w:t>病种</w:t>
            </w:r>
          </w:p>
        </w:tc>
        <w:tc>
          <w:tcPr>
            <w:tcW w:w="1358" w:type="dxa"/>
            <w:tcBorders>
              <w:top w:val="single" w:color="auto" w:sz="8" w:space="0"/>
              <w:left w:val="nil"/>
              <w:bottom w:val="single" w:color="auto" w:sz="4" w:space="0"/>
              <w:right w:val="double" w:color="auto" w:sz="4" w:space="0"/>
            </w:tcBorders>
            <w:vAlign w:val="top"/>
          </w:tcPr>
          <w:p>
            <w:pPr>
              <w:widowControl/>
              <w:ind w:firstLine="0" w:firstLineChars="0"/>
              <w:rPr>
                <w:rFonts w:hint="eastAsia" w:ascii="黑体" w:hAnsi="黑体" w:eastAsia="黑体" w:cs="黑体"/>
                <w:b/>
                <w:bCs/>
                <w:color w:val="auto"/>
                <w:kern w:val="2"/>
                <w:sz w:val="21"/>
                <w:szCs w:val="21"/>
                <w:highlight w:val="none"/>
              </w:rPr>
            </w:pPr>
            <w:r>
              <w:rPr>
                <w:rFonts w:hint="eastAsia" w:ascii="黑体" w:hAnsi="黑体" w:eastAsia="黑体" w:cs="黑体"/>
                <w:b/>
                <w:bCs/>
                <w:color w:val="auto"/>
                <w:kern w:val="2"/>
                <w:sz w:val="21"/>
                <w:szCs w:val="21"/>
                <w:highlight w:val="none"/>
                <w:lang w:eastAsia="zh-CN"/>
              </w:rPr>
              <w:t>最低例数</w:t>
            </w:r>
          </w:p>
        </w:tc>
        <w:tc>
          <w:tcPr>
            <w:tcW w:w="2512" w:type="dxa"/>
            <w:tcBorders>
              <w:top w:val="single" w:color="auto" w:sz="8" w:space="0"/>
              <w:left w:val="double" w:color="auto" w:sz="4" w:space="0"/>
              <w:bottom w:val="single" w:color="auto" w:sz="4" w:space="0"/>
              <w:right w:val="nil"/>
            </w:tcBorders>
            <w:vAlign w:val="top"/>
          </w:tcPr>
          <w:p>
            <w:pPr>
              <w:widowControl/>
              <w:ind w:firstLine="422" w:firstLineChars="200"/>
              <w:rPr>
                <w:rFonts w:hint="eastAsia" w:ascii="黑体" w:hAnsi="黑体" w:eastAsia="黑体" w:cs="黑体"/>
                <w:b/>
                <w:bCs/>
                <w:color w:val="auto"/>
                <w:kern w:val="2"/>
                <w:sz w:val="21"/>
                <w:szCs w:val="21"/>
                <w:highlight w:val="none"/>
              </w:rPr>
            </w:pPr>
            <w:r>
              <w:rPr>
                <w:rFonts w:hint="eastAsia" w:ascii="黑体" w:hAnsi="黑体" w:eastAsia="黑体" w:cs="黑体"/>
                <w:b/>
                <w:bCs/>
                <w:color w:val="auto"/>
                <w:kern w:val="2"/>
                <w:sz w:val="21"/>
                <w:szCs w:val="21"/>
                <w:highlight w:val="none"/>
                <w:lang w:eastAsia="zh-CN"/>
              </w:rPr>
              <w:t>病种</w:t>
            </w:r>
          </w:p>
        </w:tc>
        <w:tc>
          <w:tcPr>
            <w:tcW w:w="1361" w:type="dxa"/>
            <w:tcBorders>
              <w:top w:val="single" w:color="auto" w:sz="8" w:space="0"/>
              <w:left w:val="nil"/>
              <w:bottom w:val="single" w:color="auto" w:sz="4" w:space="0"/>
            </w:tcBorders>
            <w:vAlign w:val="top"/>
          </w:tcPr>
          <w:p>
            <w:pPr>
              <w:widowControl/>
              <w:ind w:firstLine="0" w:firstLineChars="0"/>
              <w:rPr>
                <w:rFonts w:hint="eastAsia" w:ascii="黑体" w:hAnsi="黑体" w:eastAsia="黑体" w:cs="黑体"/>
                <w:b/>
                <w:bCs/>
                <w:color w:val="auto"/>
                <w:kern w:val="2"/>
                <w:sz w:val="21"/>
                <w:szCs w:val="21"/>
                <w:highlight w:val="none"/>
              </w:rPr>
            </w:pPr>
            <w:r>
              <w:rPr>
                <w:rFonts w:hint="eastAsia" w:ascii="黑体" w:hAnsi="黑体" w:eastAsia="黑体" w:cs="黑体"/>
                <w:b/>
                <w:bCs/>
                <w:color w:val="auto"/>
                <w:kern w:val="2"/>
                <w:sz w:val="21"/>
                <w:szCs w:val="21"/>
                <w:highlight w:val="none"/>
                <w:lang w:eastAsia="zh-CN"/>
              </w:rPr>
              <w:t>最低例数</w:t>
            </w: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90" w:hRule="atLeast"/>
          <w:jc w:val="center"/>
        </w:trPr>
        <w:tc>
          <w:tcPr>
            <w:tcW w:w="3556" w:type="dxa"/>
            <w:tcBorders>
              <w:top w:val="single" w:color="auto" w:sz="4" w:space="0"/>
              <w:bottom w:val="nil"/>
              <w:right w:val="nil"/>
            </w:tcBorders>
            <w:vAlign w:val="top"/>
          </w:tcPr>
          <w:p>
            <w:pPr>
              <w:widowControl/>
              <w:spacing w:line="240" w:lineRule="auto"/>
              <w:ind w:left="0" w:right="233" w:rightChars="111"/>
              <w:jc w:val="both"/>
              <w:rPr>
                <w:rFonts w:hint="eastAsia" w:ascii="仿宋_GB2312" w:hAnsi="宋体" w:eastAsia="仿宋_GB2312" w:cs="宋体"/>
                <w:color w:val="auto"/>
                <w:kern w:val="0"/>
                <w:sz w:val="21"/>
                <w:szCs w:val="21"/>
                <w:highlight w:val="none"/>
              </w:rPr>
            </w:pPr>
            <w:r>
              <w:rPr>
                <w:rFonts w:hint="eastAsia" w:ascii="仿宋_GB2312" w:hAnsi="宋体" w:eastAsia="仿宋_GB2312" w:cs="宋体"/>
                <w:color w:val="auto"/>
                <w:kern w:val="0"/>
                <w:sz w:val="21"/>
                <w:szCs w:val="21"/>
                <w:highlight w:val="none"/>
              </w:rPr>
              <w:t>血管瘤</w:t>
            </w:r>
          </w:p>
        </w:tc>
        <w:tc>
          <w:tcPr>
            <w:tcW w:w="1358" w:type="dxa"/>
            <w:tcBorders>
              <w:top w:val="single" w:color="auto" w:sz="4" w:space="0"/>
              <w:left w:val="nil"/>
              <w:bottom w:val="nil"/>
              <w:right w:val="double" w:color="auto" w:sz="4" w:space="0"/>
            </w:tcBorders>
            <w:vAlign w:val="top"/>
          </w:tcPr>
          <w:p>
            <w:pPr>
              <w:widowControl/>
              <w:spacing w:line="240" w:lineRule="auto"/>
              <w:ind w:right="233" w:rightChars="111"/>
              <w:jc w:val="center"/>
              <w:rPr>
                <w:rFonts w:hint="eastAsia" w:ascii="仿宋_GB2312" w:hAnsi="宋体" w:eastAsia="仿宋_GB2312" w:cs="宋体"/>
                <w:color w:val="auto"/>
                <w:kern w:val="0"/>
                <w:sz w:val="21"/>
                <w:szCs w:val="21"/>
                <w:highlight w:val="none"/>
                <w:lang w:eastAsia="zh-CN"/>
              </w:rPr>
            </w:pPr>
            <w:r>
              <w:rPr>
                <w:rFonts w:hint="eastAsia" w:ascii="仿宋_GB2312" w:hAnsi="宋体" w:eastAsia="仿宋_GB2312" w:cs="宋体"/>
                <w:color w:val="auto"/>
                <w:kern w:val="0"/>
                <w:sz w:val="21"/>
                <w:szCs w:val="21"/>
                <w:highlight w:val="none"/>
                <w:lang w:val="en-US" w:eastAsia="zh-CN"/>
              </w:rPr>
              <w:t>2</w:t>
            </w:r>
          </w:p>
        </w:tc>
        <w:tc>
          <w:tcPr>
            <w:tcW w:w="2512" w:type="dxa"/>
            <w:tcBorders>
              <w:top w:val="single" w:color="auto" w:sz="4" w:space="0"/>
              <w:left w:val="double" w:color="auto" w:sz="4" w:space="0"/>
              <w:right w:val="nil"/>
            </w:tcBorders>
            <w:vAlign w:val="top"/>
          </w:tcPr>
          <w:p>
            <w:pPr>
              <w:widowControl/>
              <w:spacing w:line="240" w:lineRule="auto"/>
              <w:ind w:left="0" w:right="233" w:rightChars="111"/>
              <w:jc w:val="both"/>
              <w:rPr>
                <w:rFonts w:hint="eastAsia" w:ascii="仿宋_GB2312" w:hAnsi="宋体" w:eastAsia="仿宋_GB2312" w:cs="宋体"/>
                <w:color w:val="auto"/>
                <w:kern w:val="0"/>
                <w:sz w:val="21"/>
                <w:szCs w:val="21"/>
                <w:highlight w:val="none"/>
              </w:rPr>
            </w:pPr>
            <w:r>
              <w:rPr>
                <w:rFonts w:hint="eastAsia" w:ascii="仿宋_GB2312" w:hAnsi="宋体" w:eastAsia="仿宋_GB2312" w:cs="宋体"/>
                <w:color w:val="auto"/>
                <w:kern w:val="0"/>
                <w:sz w:val="21"/>
                <w:szCs w:val="21"/>
                <w:highlight w:val="none"/>
              </w:rPr>
              <w:t>胰腺肿瘤</w:t>
            </w:r>
          </w:p>
        </w:tc>
        <w:tc>
          <w:tcPr>
            <w:tcW w:w="1361" w:type="dxa"/>
            <w:tcBorders>
              <w:top w:val="single" w:color="auto" w:sz="4" w:space="0"/>
              <w:left w:val="nil"/>
            </w:tcBorders>
            <w:vAlign w:val="top"/>
          </w:tcPr>
          <w:p>
            <w:pPr>
              <w:widowControl/>
              <w:spacing w:line="240" w:lineRule="auto"/>
              <w:ind w:right="233" w:rightChars="111"/>
              <w:jc w:val="center"/>
              <w:rPr>
                <w:rFonts w:hint="eastAsia" w:ascii="仿宋_GB2312" w:hAnsi="宋体" w:eastAsia="仿宋_GB2312" w:cs="宋体"/>
                <w:color w:val="auto"/>
                <w:kern w:val="0"/>
                <w:sz w:val="21"/>
                <w:szCs w:val="21"/>
                <w:highlight w:val="none"/>
              </w:rPr>
            </w:pPr>
            <w:r>
              <w:rPr>
                <w:rFonts w:hint="eastAsia" w:ascii="仿宋_GB2312" w:hAnsi="宋体" w:eastAsia="仿宋_GB2312" w:cs="宋体"/>
                <w:color w:val="auto"/>
                <w:kern w:val="0"/>
                <w:sz w:val="21"/>
                <w:szCs w:val="21"/>
                <w:highlight w:val="none"/>
              </w:rPr>
              <w:t>1</w:t>
            </w: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jc w:val="center"/>
        </w:trPr>
        <w:tc>
          <w:tcPr>
            <w:tcW w:w="3556" w:type="dxa"/>
            <w:tcBorders>
              <w:top w:val="nil"/>
              <w:bottom w:val="nil"/>
              <w:right w:val="nil"/>
            </w:tcBorders>
            <w:vAlign w:val="top"/>
          </w:tcPr>
          <w:p>
            <w:pPr>
              <w:widowControl/>
              <w:spacing w:line="240" w:lineRule="auto"/>
              <w:ind w:left="0" w:right="233" w:rightChars="111"/>
              <w:jc w:val="both"/>
              <w:rPr>
                <w:rFonts w:hint="eastAsia" w:ascii="仿宋_GB2312" w:hAnsi="宋体" w:eastAsia="仿宋_GB2312" w:cs="宋体"/>
                <w:color w:val="auto"/>
                <w:kern w:val="0"/>
                <w:sz w:val="21"/>
                <w:szCs w:val="21"/>
                <w:highlight w:val="none"/>
              </w:rPr>
            </w:pPr>
            <w:r>
              <w:rPr>
                <w:rFonts w:hint="eastAsia" w:ascii="仿宋_GB2312" w:hAnsi="宋体" w:eastAsia="仿宋_GB2312" w:cs="宋体"/>
                <w:color w:val="auto"/>
                <w:kern w:val="0"/>
                <w:sz w:val="21"/>
                <w:szCs w:val="21"/>
                <w:highlight w:val="none"/>
              </w:rPr>
              <w:t>淋巴管瘤</w:t>
            </w:r>
          </w:p>
        </w:tc>
        <w:tc>
          <w:tcPr>
            <w:tcW w:w="1358" w:type="dxa"/>
            <w:tcBorders>
              <w:top w:val="nil"/>
              <w:left w:val="nil"/>
              <w:bottom w:val="nil"/>
              <w:right w:val="double" w:color="auto" w:sz="4" w:space="0"/>
            </w:tcBorders>
            <w:vAlign w:val="top"/>
          </w:tcPr>
          <w:p>
            <w:pPr>
              <w:widowControl/>
              <w:spacing w:line="240" w:lineRule="auto"/>
              <w:ind w:right="233" w:rightChars="111"/>
              <w:jc w:val="center"/>
              <w:rPr>
                <w:rFonts w:hint="eastAsia" w:ascii="仿宋_GB2312" w:hAnsi="宋体" w:eastAsia="仿宋_GB2312" w:cs="宋体"/>
                <w:color w:val="auto"/>
                <w:kern w:val="0"/>
                <w:sz w:val="21"/>
                <w:szCs w:val="21"/>
                <w:highlight w:val="none"/>
                <w:lang w:eastAsia="zh-CN"/>
              </w:rPr>
            </w:pPr>
            <w:r>
              <w:rPr>
                <w:rFonts w:hint="eastAsia" w:ascii="仿宋_GB2312" w:hAnsi="宋体" w:eastAsia="仿宋_GB2312" w:cs="宋体"/>
                <w:color w:val="auto"/>
                <w:kern w:val="0"/>
                <w:sz w:val="21"/>
                <w:szCs w:val="21"/>
                <w:highlight w:val="none"/>
                <w:lang w:val="en-US" w:eastAsia="zh-CN"/>
              </w:rPr>
              <w:t>2</w:t>
            </w:r>
          </w:p>
        </w:tc>
        <w:tc>
          <w:tcPr>
            <w:tcW w:w="2512" w:type="dxa"/>
            <w:tcBorders>
              <w:left w:val="double" w:color="auto" w:sz="4" w:space="0"/>
              <w:right w:val="nil"/>
            </w:tcBorders>
            <w:vAlign w:val="top"/>
          </w:tcPr>
          <w:p>
            <w:pPr>
              <w:widowControl/>
              <w:spacing w:line="240" w:lineRule="auto"/>
              <w:ind w:left="0" w:right="233" w:rightChars="111"/>
              <w:jc w:val="both"/>
              <w:rPr>
                <w:rFonts w:hint="eastAsia" w:ascii="仿宋_GB2312" w:hAnsi="宋体" w:eastAsia="仿宋_GB2312" w:cs="宋体"/>
                <w:color w:val="auto"/>
                <w:kern w:val="0"/>
                <w:sz w:val="21"/>
                <w:szCs w:val="21"/>
                <w:highlight w:val="none"/>
              </w:rPr>
            </w:pPr>
            <w:r>
              <w:rPr>
                <w:rFonts w:hint="eastAsia" w:ascii="仿宋_GB2312" w:hAnsi="宋体" w:eastAsia="仿宋_GB2312" w:cs="宋体"/>
                <w:color w:val="auto"/>
                <w:kern w:val="0"/>
                <w:sz w:val="21"/>
                <w:szCs w:val="21"/>
                <w:highlight w:val="none"/>
              </w:rPr>
              <w:t>肾上腺肿瘤</w:t>
            </w:r>
          </w:p>
        </w:tc>
        <w:tc>
          <w:tcPr>
            <w:tcW w:w="1361" w:type="dxa"/>
            <w:tcBorders>
              <w:left w:val="nil"/>
            </w:tcBorders>
            <w:vAlign w:val="top"/>
          </w:tcPr>
          <w:p>
            <w:pPr>
              <w:widowControl/>
              <w:spacing w:line="240" w:lineRule="auto"/>
              <w:ind w:right="233" w:rightChars="111"/>
              <w:jc w:val="center"/>
              <w:rPr>
                <w:rFonts w:hint="eastAsia" w:ascii="仿宋_GB2312" w:hAnsi="宋体" w:eastAsia="仿宋_GB2312" w:cs="宋体"/>
                <w:color w:val="auto"/>
                <w:kern w:val="0"/>
                <w:sz w:val="21"/>
                <w:szCs w:val="21"/>
                <w:highlight w:val="none"/>
              </w:rPr>
            </w:pPr>
            <w:r>
              <w:rPr>
                <w:rFonts w:hint="eastAsia" w:ascii="仿宋_GB2312" w:hAnsi="宋体" w:eastAsia="仿宋_GB2312" w:cs="宋体"/>
                <w:color w:val="auto"/>
                <w:kern w:val="0"/>
                <w:sz w:val="21"/>
                <w:szCs w:val="21"/>
                <w:highlight w:val="none"/>
              </w:rPr>
              <w:t>1</w:t>
            </w: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jc w:val="center"/>
        </w:trPr>
        <w:tc>
          <w:tcPr>
            <w:tcW w:w="3556" w:type="dxa"/>
            <w:tcBorders>
              <w:top w:val="nil"/>
              <w:bottom w:val="nil"/>
              <w:right w:val="nil"/>
            </w:tcBorders>
            <w:vAlign w:val="top"/>
          </w:tcPr>
          <w:p>
            <w:pPr>
              <w:widowControl/>
              <w:spacing w:line="240" w:lineRule="auto"/>
              <w:ind w:left="0" w:right="233" w:rightChars="111"/>
              <w:jc w:val="both"/>
              <w:rPr>
                <w:rFonts w:hint="eastAsia" w:ascii="仿宋_GB2312" w:hAnsi="宋体" w:eastAsia="仿宋_GB2312" w:cs="宋体"/>
                <w:color w:val="auto"/>
                <w:kern w:val="0"/>
                <w:sz w:val="21"/>
                <w:szCs w:val="21"/>
                <w:highlight w:val="none"/>
                <w:lang w:eastAsia="zh-CN"/>
              </w:rPr>
            </w:pPr>
            <w:r>
              <w:rPr>
                <w:rFonts w:hint="eastAsia" w:ascii="仿宋_GB2312" w:hAnsi="宋体" w:eastAsia="仿宋_GB2312" w:cs="宋体"/>
                <w:color w:val="auto"/>
                <w:kern w:val="0"/>
                <w:sz w:val="21"/>
                <w:szCs w:val="21"/>
                <w:highlight w:val="none"/>
              </w:rPr>
              <w:t>神经母细胞瘤</w:t>
            </w:r>
          </w:p>
        </w:tc>
        <w:tc>
          <w:tcPr>
            <w:tcW w:w="1358" w:type="dxa"/>
            <w:tcBorders>
              <w:top w:val="nil"/>
              <w:left w:val="nil"/>
              <w:bottom w:val="nil"/>
              <w:right w:val="double" w:color="auto" w:sz="4" w:space="0"/>
            </w:tcBorders>
            <w:vAlign w:val="top"/>
          </w:tcPr>
          <w:p>
            <w:pPr>
              <w:widowControl/>
              <w:spacing w:line="240" w:lineRule="auto"/>
              <w:ind w:right="233" w:rightChars="111"/>
              <w:jc w:val="center"/>
              <w:rPr>
                <w:rFonts w:hint="eastAsia" w:ascii="仿宋_GB2312" w:hAnsi="宋体" w:eastAsia="仿宋_GB2312" w:cs="宋体"/>
                <w:color w:val="auto"/>
                <w:kern w:val="0"/>
                <w:sz w:val="21"/>
                <w:szCs w:val="21"/>
                <w:highlight w:val="none"/>
                <w:lang w:eastAsia="zh-CN"/>
              </w:rPr>
            </w:pPr>
            <w:r>
              <w:rPr>
                <w:rFonts w:hint="eastAsia" w:ascii="仿宋_GB2312" w:hAnsi="宋体" w:eastAsia="仿宋_GB2312" w:cs="宋体"/>
                <w:color w:val="auto"/>
                <w:kern w:val="0"/>
                <w:sz w:val="21"/>
                <w:szCs w:val="21"/>
                <w:highlight w:val="none"/>
                <w:lang w:val="en-US" w:eastAsia="zh-CN"/>
              </w:rPr>
              <w:t>2</w:t>
            </w:r>
          </w:p>
        </w:tc>
        <w:tc>
          <w:tcPr>
            <w:tcW w:w="2512" w:type="dxa"/>
            <w:tcBorders>
              <w:left w:val="double" w:color="auto" w:sz="4" w:space="0"/>
              <w:right w:val="nil"/>
            </w:tcBorders>
            <w:vAlign w:val="top"/>
          </w:tcPr>
          <w:p>
            <w:pPr>
              <w:widowControl/>
              <w:spacing w:line="240" w:lineRule="auto"/>
              <w:ind w:left="0" w:right="233" w:rightChars="111"/>
              <w:jc w:val="both"/>
              <w:rPr>
                <w:rFonts w:hint="eastAsia" w:ascii="仿宋_GB2312" w:hAnsi="宋体" w:eastAsia="仿宋_GB2312" w:cs="宋体"/>
                <w:color w:val="auto"/>
                <w:kern w:val="0"/>
                <w:sz w:val="21"/>
                <w:szCs w:val="21"/>
                <w:highlight w:val="none"/>
              </w:rPr>
            </w:pPr>
            <w:r>
              <w:rPr>
                <w:rFonts w:hint="eastAsia" w:ascii="仿宋_GB2312" w:hAnsi="宋体" w:eastAsia="仿宋_GB2312" w:cs="宋体"/>
                <w:color w:val="auto"/>
                <w:kern w:val="0"/>
                <w:sz w:val="21"/>
                <w:szCs w:val="21"/>
                <w:highlight w:val="none"/>
              </w:rPr>
              <w:t>卵巢肿瘤</w:t>
            </w:r>
          </w:p>
        </w:tc>
        <w:tc>
          <w:tcPr>
            <w:tcW w:w="1361" w:type="dxa"/>
            <w:tcBorders>
              <w:left w:val="nil"/>
            </w:tcBorders>
            <w:vAlign w:val="top"/>
          </w:tcPr>
          <w:p>
            <w:pPr>
              <w:widowControl/>
              <w:spacing w:line="240" w:lineRule="auto"/>
              <w:ind w:right="233" w:rightChars="111"/>
              <w:jc w:val="center"/>
              <w:rPr>
                <w:rFonts w:hint="eastAsia" w:ascii="仿宋_GB2312" w:hAnsi="宋体" w:eastAsia="仿宋_GB2312" w:cs="宋体"/>
                <w:color w:val="auto"/>
                <w:kern w:val="0"/>
                <w:sz w:val="21"/>
                <w:szCs w:val="21"/>
                <w:highlight w:val="none"/>
              </w:rPr>
            </w:pPr>
            <w:r>
              <w:rPr>
                <w:rFonts w:hint="eastAsia" w:ascii="仿宋_GB2312" w:hAnsi="宋体" w:eastAsia="仿宋_GB2312" w:cs="宋体"/>
                <w:color w:val="auto"/>
                <w:kern w:val="0"/>
                <w:sz w:val="21"/>
                <w:szCs w:val="21"/>
                <w:highlight w:val="none"/>
              </w:rPr>
              <w:t>1</w:t>
            </w: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jc w:val="center"/>
        </w:trPr>
        <w:tc>
          <w:tcPr>
            <w:tcW w:w="3556" w:type="dxa"/>
            <w:tcBorders>
              <w:top w:val="nil"/>
              <w:bottom w:val="nil"/>
              <w:right w:val="nil"/>
            </w:tcBorders>
            <w:vAlign w:val="top"/>
          </w:tcPr>
          <w:p>
            <w:pPr>
              <w:widowControl/>
              <w:spacing w:line="240" w:lineRule="auto"/>
              <w:ind w:left="0" w:right="233" w:rightChars="111"/>
              <w:jc w:val="both"/>
              <w:rPr>
                <w:rFonts w:hint="eastAsia" w:ascii="仿宋_GB2312" w:hAnsi="宋体" w:eastAsia="仿宋_GB2312" w:cs="宋体"/>
                <w:color w:val="auto"/>
                <w:kern w:val="0"/>
                <w:sz w:val="21"/>
                <w:szCs w:val="21"/>
                <w:highlight w:val="none"/>
                <w:lang w:eastAsia="zh-CN"/>
              </w:rPr>
            </w:pPr>
            <w:r>
              <w:rPr>
                <w:rFonts w:hint="eastAsia" w:ascii="仿宋_GB2312" w:hAnsi="宋体" w:eastAsia="仿宋_GB2312" w:cs="宋体"/>
                <w:color w:val="auto"/>
                <w:kern w:val="0"/>
                <w:sz w:val="21"/>
                <w:szCs w:val="21"/>
                <w:highlight w:val="none"/>
              </w:rPr>
              <w:t>畸胎瘤(骶尾部畸胎瘤、腹膜后畸胎瘤)</w:t>
            </w:r>
          </w:p>
        </w:tc>
        <w:tc>
          <w:tcPr>
            <w:tcW w:w="1358" w:type="dxa"/>
            <w:tcBorders>
              <w:top w:val="nil"/>
              <w:left w:val="nil"/>
              <w:bottom w:val="nil"/>
              <w:right w:val="double" w:color="auto" w:sz="4" w:space="0"/>
            </w:tcBorders>
            <w:vAlign w:val="top"/>
          </w:tcPr>
          <w:p>
            <w:pPr>
              <w:widowControl/>
              <w:spacing w:line="240" w:lineRule="auto"/>
              <w:ind w:right="233" w:rightChars="111"/>
              <w:jc w:val="center"/>
              <w:rPr>
                <w:rFonts w:hint="eastAsia" w:ascii="仿宋_GB2312" w:hAnsi="宋体" w:eastAsia="仿宋_GB2312" w:cs="宋体"/>
                <w:color w:val="auto"/>
                <w:kern w:val="0"/>
                <w:sz w:val="21"/>
                <w:szCs w:val="21"/>
                <w:highlight w:val="none"/>
              </w:rPr>
            </w:pPr>
            <w:r>
              <w:rPr>
                <w:rFonts w:hint="eastAsia" w:ascii="仿宋_GB2312" w:hAnsi="宋体" w:eastAsia="仿宋_GB2312" w:cs="宋体"/>
                <w:color w:val="auto"/>
                <w:kern w:val="0"/>
                <w:sz w:val="21"/>
                <w:szCs w:val="21"/>
                <w:highlight w:val="none"/>
              </w:rPr>
              <w:t>1</w:t>
            </w:r>
          </w:p>
        </w:tc>
        <w:tc>
          <w:tcPr>
            <w:tcW w:w="2512" w:type="dxa"/>
            <w:tcBorders>
              <w:left w:val="double" w:color="auto" w:sz="4" w:space="0"/>
              <w:right w:val="nil"/>
            </w:tcBorders>
            <w:vAlign w:val="top"/>
          </w:tcPr>
          <w:p>
            <w:pPr>
              <w:widowControl/>
              <w:spacing w:line="240" w:lineRule="auto"/>
              <w:ind w:left="0" w:right="233" w:rightChars="111"/>
              <w:jc w:val="both"/>
              <w:rPr>
                <w:rFonts w:hint="eastAsia" w:ascii="仿宋_GB2312" w:hAnsi="宋体" w:eastAsia="仿宋_GB2312" w:cs="宋体"/>
                <w:color w:val="auto"/>
                <w:kern w:val="0"/>
                <w:sz w:val="21"/>
                <w:szCs w:val="21"/>
                <w:highlight w:val="none"/>
              </w:rPr>
            </w:pPr>
            <w:r>
              <w:rPr>
                <w:rFonts w:hint="eastAsia" w:ascii="仿宋_GB2312" w:hAnsi="宋体" w:eastAsia="仿宋_GB2312" w:cs="宋体"/>
                <w:color w:val="auto"/>
                <w:kern w:val="0"/>
                <w:sz w:val="21"/>
                <w:szCs w:val="21"/>
                <w:highlight w:val="none"/>
              </w:rPr>
              <w:t>软组织肉瘤</w:t>
            </w:r>
          </w:p>
        </w:tc>
        <w:tc>
          <w:tcPr>
            <w:tcW w:w="1361" w:type="dxa"/>
            <w:tcBorders>
              <w:left w:val="nil"/>
            </w:tcBorders>
            <w:vAlign w:val="top"/>
          </w:tcPr>
          <w:p>
            <w:pPr>
              <w:widowControl/>
              <w:spacing w:line="240" w:lineRule="auto"/>
              <w:ind w:right="233" w:rightChars="111"/>
              <w:jc w:val="center"/>
              <w:rPr>
                <w:rFonts w:hint="eastAsia" w:ascii="仿宋_GB2312" w:hAnsi="宋体" w:eastAsia="仿宋_GB2312" w:cs="宋体"/>
                <w:color w:val="auto"/>
                <w:kern w:val="0"/>
                <w:sz w:val="21"/>
                <w:szCs w:val="21"/>
                <w:highlight w:val="none"/>
              </w:rPr>
            </w:pPr>
            <w:r>
              <w:rPr>
                <w:rFonts w:hint="eastAsia" w:ascii="仿宋_GB2312" w:hAnsi="宋体" w:eastAsia="仿宋_GB2312" w:cs="宋体"/>
                <w:color w:val="auto"/>
                <w:kern w:val="0"/>
                <w:sz w:val="21"/>
                <w:szCs w:val="21"/>
                <w:highlight w:val="none"/>
              </w:rPr>
              <w:t>1</w:t>
            </w: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549" w:hRule="atLeast"/>
          <w:jc w:val="center"/>
        </w:trPr>
        <w:tc>
          <w:tcPr>
            <w:tcW w:w="3556" w:type="dxa"/>
            <w:tcBorders>
              <w:top w:val="nil"/>
              <w:bottom w:val="single" w:color="auto" w:sz="8" w:space="0"/>
              <w:right w:val="nil"/>
            </w:tcBorders>
            <w:vAlign w:val="top"/>
          </w:tcPr>
          <w:p>
            <w:pPr>
              <w:widowControl/>
              <w:spacing w:line="240" w:lineRule="auto"/>
              <w:ind w:left="0" w:right="233" w:rightChars="111"/>
              <w:jc w:val="both"/>
              <w:rPr>
                <w:rFonts w:hint="eastAsia" w:ascii="仿宋_GB2312" w:hAnsi="宋体" w:eastAsia="仿宋_GB2312" w:cs="宋体"/>
                <w:color w:val="auto"/>
                <w:kern w:val="0"/>
                <w:sz w:val="21"/>
                <w:szCs w:val="21"/>
                <w:highlight w:val="none"/>
                <w:lang w:eastAsia="zh-CN"/>
              </w:rPr>
            </w:pPr>
            <w:r>
              <w:rPr>
                <w:rFonts w:hint="eastAsia" w:ascii="仿宋_GB2312" w:hAnsi="宋体" w:eastAsia="仿宋_GB2312" w:cs="宋体"/>
                <w:color w:val="auto"/>
                <w:kern w:val="0"/>
                <w:sz w:val="21"/>
                <w:szCs w:val="21"/>
                <w:highlight w:val="none"/>
              </w:rPr>
              <w:t>肝脏肿瘤</w:t>
            </w:r>
          </w:p>
        </w:tc>
        <w:tc>
          <w:tcPr>
            <w:tcW w:w="1358" w:type="dxa"/>
            <w:tcBorders>
              <w:top w:val="nil"/>
              <w:left w:val="nil"/>
              <w:bottom w:val="single" w:color="auto" w:sz="8" w:space="0"/>
              <w:right w:val="double" w:color="auto" w:sz="4" w:space="0"/>
            </w:tcBorders>
            <w:vAlign w:val="top"/>
          </w:tcPr>
          <w:p>
            <w:pPr>
              <w:widowControl/>
              <w:spacing w:line="240" w:lineRule="auto"/>
              <w:ind w:right="233" w:rightChars="111"/>
              <w:jc w:val="center"/>
              <w:rPr>
                <w:rFonts w:hint="eastAsia" w:ascii="仿宋_GB2312" w:hAnsi="宋体" w:eastAsia="仿宋_GB2312" w:cs="宋体"/>
                <w:color w:val="auto"/>
                <w:kern w:val="0"/>
                <w:sz w:val="21"/>
                <w:szCs w:val="21"/>
                <w:highlight w:val="none"/>
              </w:rPr>
            </w:pPr>
            <w:r>
              <w:rPr>
                <w:rFonts w:hint="eastAsia" w:ascii="仿宋_GB2312" w:hAnsi="宋体" w:eastAsia="仿宋_GB2312" w:cs="宋体"/>
                <w:color w:val="auto"/>
                <w:kern w:val="0"/>
                <w:sz w:val="21"/>
                <w:szCs w:val="21"/>
                <w:highlight w:val="none"/>
              </w:rPr>
              <w:t>1</w:t>
            </w:r>
          </w:p>
        </w:tc>
        <w:tc>
          <w:tcPr>
            <w:tcW w:w="2512" w:type="dxa"/>
            <w:tcBorders>
              <w:left w:val="double" w:color="auto" w:sz="4" w:space="0"/>
              <w:bottom w:val="single" w:color="auto" w:sz="8" w:space="0"/>
              <w:right w:val="nil"/>
            </w:tcBorders>
            <w:vAlign w:val="top"/>
          </w:tcPr>
          <w:p>
            <w:pPr>
              <w:widowControl/>
              <w:spacing w:line="240" w:lineRule="auto"/>
              <w:ind w:left="0" w:right="233" w:rightChars="111"/>
              <w:jc w:val="both"/>
              <w:rPr>
                <w:rFonts w:hint="eastAsia" w:ascii="仿宋_GB2312" w:hAnsi="宋体" w:eastAsia="仿宋_GB2312" w:cs="宋体"/>
                <w:color w:val="auto"/>
                <w:kern w:val="0"/>
                <w:sz w:val="21"/>
                <w:szCs w:val="21"/>
                <w:highlight w:val="none"/>
                <w:lang w:eastAsia="zh-CN"/>
              </w:rPr>
            </w:pPr>
            <w:r>
              <w:rPr>
                <w:rFonts w:hint="eastAsia" w:ascii="仿宋_GB2312" w:hAnsi="宋体" w:eastAsia="仿宋_GB2312" w:cs="宋体"/>
                <w:color w:val="auto"/>
                <w:kern w:val="0"/>
                <w:sz w:val="21"/>
                <w:szCs w:val="21"/>
                <w:highlight w:val="none"/>
              </w:rPr>
              <w:t>卵巢囊肿(或肿瘤)蒂扭转</w:t>
            </w:r>
          </w:p>
        </w:tc>
        <w:tc>
          <w:tcPr>
            <w:tcW w:w="1361" w:type="dxa"/>
            <w:tcBorders>
              <w:left w:val="nil"/>
              <w:bottom w:val="single" w:color="auto" w:sz="8" w:space="0"/>
            </w:tcBorders>
            <w:vAlign w:val="top"/>
          </w:tcPr>
          <w:p>
            <w:pPr>
              <w:widowControl/>
              <w:spacing w:line="240" w:lineRule="auto"/>
              <w:ind w:right="233" w:rightChars="111"/>
              <w:jc w:val="center"/>
              <w:rPr>
                <w:rFonts w:hint="eastAsia" w:ascii="仿宋_GB2312" w:hAnsi="宋体" w:eastAsia="仿宋_GB2312" w:cs="宋体"/>
                <w:color w:val="auto"/>
                <w:kern w:val="0"/>
                <w:sz w:val="21"/>
                <w:szCs w:val="21"/>
                <w:highlight w:val="none"/>
              </w:rPr>
            </w:pPr>
            <w:r>
              <w:rPr>
                <w:rFonts w:hint="eastAsia" w:ascii="仿宋_GB2312" w:hAnsi="宋体" w:eastAsia="仿宋_GB2312" w:cs="宋体"/>
                <w:color w:val="auto"/>
                <w:kern w:val="0"/>
                <w:sz w:val="21"/>
                <w:szCs w:val="21"/>
                <w:highlight w:val="none"/>
              </w:rPr>
              <w:t>1</w:t>
            </w:r>
          </w:p>
        </w:tc>
      </w:tr>
    </w:tbl>
    <w:p>
      <w:pPr>
        <w:widowControl/>
        <w:autoSpaceDE w:val="0"/>
        <w:autoSpaceDN w:val="0"/>
        <w:adjustRightInd w:val="0"/>
        <w:snapToGrid w:val="0"/>
        <w:spacing w:line="560" w:lineRule="exact"/>
        <w:ind w:firstLine="640" w:firstLineChars="200"/>
        <w:jc w:val="both"/>
        <w:rPr>
          <w:rFonts w:hint="eastAsia" w:ascii="仿宋_GB2312" w:hAnsi="Helvetica" w:eastAsia="仿宋_GB2312" w:cs="Helvetica"/>
          <w:color w:val="auto"/>
          <w:kern w:val="0"/>
          <w:sz w:val="32"/>
          <w:szCs w:val="32"/>
          <w:highlight w:val="none"/>
        </w:rPr>
      </w:pPr>
      <w:r>
        <w:rPr>
          <w:rFonts w:hint="eastAsia" w:ascii="仿宋_GB2312" w:hAnsi="Helvetica" w:eastAsia="仿宋_GB2312" w:cs="Helvetica"/>
          <w:color w:val="auto"/>
          <w:kern w:val="0"/>
          <w:sz w:val="32"/>
          <w:szCs w:val="32"/>
          <w:highlight w:val="none"/>
        </w:rPr>
        <w:t xml:space="preserve">②临床操作技术要求 </w:t>
      </w:r>
    </w:p>
    <w:p>
      <w:pPr>
        <w:widowControl/>
        <w:autoSpaceDE w:val="0"/>
        <w:autoSpaceDN w:val="0"/>
        <w:adjustRightInd w:val="0"/>
        <w:snapToGrid w:val="0"/>
        <w:spacing w:line="560" w:lineRule="exact"/>
        <w:ind w:firstLine="640" w:firstLineChars="200"/>
        <w:jc w:val="both"/>
        <w:rPr>
          <w:rFonts w:hint="eastAsia" w:ascii="仿宋_GB2312" w:hAnsi="Helvetica" w:eastAsia="仿宋_GB2312" w:cs="Helvetica"/>
          <w:color w:val="auto"/>
          <w:kern w:val="0"/>
          <w:sz w:val="32"/>
          <w:szCs w:val="32"/>
          <w:highlight w:val="none"/>
        </w:rPr>
      </w:pPr>
      <w:r>
        <w:rPr>
          <w:rFonts w:hint="eastAsia" w:ascii="仿宋_GB2312" w:hAnsi="Helvetica" w:eastAsia="仿宋_GB2312" w:cs="Helvetica"/>
          <w:color w:val="auto"/>
          <w:kern w:val="0"/>
          <w:sz w:val="32"/>
          <w:szCs w:val="32"/>
          <w:highlight w:val="none"/>
          <w:lang w:val="en-US" w:eastAsia="zh-CN"/>
        </w:rPr>
        <w:t>a.</w:t>
      </w:r>
      <w:r>
        <w:rPr>
          <w:rFonts w:hint="eastAsia" w:ascii="仿宋_GB2312" w:hAnsi="Helvetica" w:eastAsia="仿宋_GB2312" w:cs="Helvetica"/>
          <w:color w:val="auto"/>
          <w:kern w:val="0"/>
          <w:sz w:val="32"/>
          <w:szCs w:val="32"/>
          <w:highlight w:val="none"/>
        </w:rPr>
        <w:t>书写住院病历不少于</w:t>
      </w:r>
      <w:r>
        <w:rPr>
          <w:rFonts w:hint="eastAsia" w:ascii="仿宋_GB2312" w:hAnsi="Helvetica" w:eastAsia="仿宋_GB2312" w:cs="Helvetica"/>
          <w:color w:val="auto"/>
          <w:kern w:val="0"/>
          <w:sz w:val="32"/>
          <w:szCs w:val="32"/>
          <w:highlight w:val="none"/>
          <w:lang w:val="en-US" w:eastAsia="zh-CN"/>
        </w:rPr>
        <w:t>2</w:t>
      </w:r>
      <w:r>
        <w:rPr>
          <w:rFonts w:hint="eastAsia" w:ascii="仿宋_GB2312" w:hAnsi="Helvetica" w:eastAsia="仿宋_GB2312" w:cs="Helvetica"/>
          <w:color w:val="auto"/>
          <w:kern w:val="0"/>
          <w:sz w:val="32"/>
          <w:szCs w:val="32"/>
          <w:highlight w:val="none"/>
        </w:rPr>
        <w:t>0份,书写</w:t>
      </w:r>
      <w:r>
        <w:rPr>
          <w:rFonts w:hint="eastAsia" w:ascii="仿宋_GB2312" w:hAnsi="Helvetica" w:eastAsia="仿宋_GB2312" w:cs="Helvetica"/>
          <w:color w:val="auto"/>
          <w:kern w:val="0"/>
          <w:sz w:val="32"/>
          <w:szCs w:val="32"/>
          <w:highlight w:val="none"/>
          <w:lang w:val="en-US" w:eastAsia="zh-CN"/>
        </w:rPr>
        <w:t>入院记录</w:t>
      </w:r>
      <w:r>
        <w:rPr>
          <w:rFonts w:hint="eastAsia" w:ascii="仿宋_GB2312" w:hAnsi="Helvetica" w:eastAsia="仿宋_GB2312" w:cs="Helvetica"/>
          <w:color w:val="auto"/>
          <w:kern w:val="0"/>
          <w:sz w:val="32"/>
          <w:szCs w:val="32"/>
          <w:highlight w:val="none"/>
        </w:rPr>
        <w:t>不少于</w:t>
      </w:r>
      <w:r>
        <w:rPr>
          <w:rFonts w:hint="eastAsia" w:ascii="仿宋_GB2312" w:hAnsi="Helvetica" w:eastAsia="仿宋_GB2312" w:cs="Helvetica"/>
          <w:color w:val="auto"/>
          <w:kern w:val="0"/>
          <w:sz w:val="32"/>
          <w:szCs w:val="32"/>
          <w:highlight w:val="none"/>
          <w:lang w:val="en-US" w:eastAsia="zh-CN"/>
        </w:rPr>
        <w:t>5</w:t>
      </w:r>
      <w:r>
        <w:rPr>
          <w:rFonts w:hint="eastAsia" w:ascii="仿宋_GB2312" w:hAnsi="Helvetica" w:eastAsia="仿宋_GB2312" w:cs="Helvetica"/>
          <w:color w:val="auto"/>
          <w:kern w:val="0"/>
          <w:sz w:val="32"/>
          <w:szCs w:val="32"/>
          <w:highlight w:val="none"/>
        </w:rPr>
        <w:t>份。</w:t>
      </w:r>
    </w:p>
    <w:p>
      <w:pPr>
        <w:widowControl/>
        <w:autoSpaceDE/>
        <w:autoSpaceDN/>
        <w:spacing w:line="560" w:lineRule="exact"/>
        <w:ind w:firstLine="640" w:firstLineChars="200"/>
        <w:jc w:val="both"/>
        <w:rPr>
          <w:rFonts w:hint="eastAsia" w:ascii="仿宋_GB2312" w:hAnsi="Helvetica" w:eastAsia="仿宋_GB2312" w:cs="Helvetica"/>
          <w:color w:val="auto"/>
          <w:kern w:val="0"/>
          <w:sz w:val="32"/>
          <w:szCs w:val="32"/>
          <w:highlight w:val="none"/>
        </w:rPr>
      </w:pPr>
      <w:r>
        <w:rPr>
          <w:rFonts w:hint="eastAsia" w:ascii="仿宋_GB2312" w:hAnsi="Helvetica" w:eastAsia="仿宋_GB2312" w:cs="Helvetica"/>
          <w:color w:val="auto"/>
          <w:kern w:val="0"/>
          <w:sz w:val="32"/>
          <w:szCs w:val="32"/>
          <w:highlight w:val="none"/>
          <w:lang w:val="en-US" w:eastAsia="zh-CN"/>
        </w:rPr>
        <w:t>b.</w:t>
      </w:r>
      <w:r>
        <w:rPr>
          <w:rFonts w:hint="eastAsia" w:ascii="仿宋_GB2312" w:hAnsi="Helvetica" w:eastAsia="仿宋_GB2312" w:cs="Helvetica"/>
          <w:color w:val="auto"/>
          <w:kern w:val="0"/>
          <w:sz w:val="32"/>
          <w:szCs w:val="32"/>
          <w:highlight w:val="none"/>
        </w:rPr>
        <w:t>在上级医师指导下完成</w:t>
      </w:r>
      <w:r>
        <w:rPr>
          <w:rFonts w:hint="eastAsia" w:ascii="仿宋_GB2312" w:hAnsi="Helvetica" w:eastAsia="仿宋_GB2312" w:cs="Helvetica"/>
          <w:color w:val="auto"/>
          <w:kern w:val="0"/>
          <w:sz w:val="32"/>
          <w:szCs w:val="32"/>
          <w:highlight w:val="none"/>
          <w:lang w:val="en-US" w:eastAsia="zh-CN"/>
        </w:rPr>
        <w:t>以下</w:t>
      </w:r>
      <w:r>
        <w:rPr>
          <w:rFonts w:hint="eastAsia" w:ascii="仿宋_GB2312" w:hAnsi="Helvetica" w:eastAsia="仿宋_GB2312" w:cs="Helvetica"/>
          <w:color w:val="auto"/>
          <w:kern w:val="0"/>
          <w:sz w:val="32"/>
          <w:szCs w:val="32"/>
          <w:highlight w:val="none"/>
        </w:rPr>
        <w:t>手术</w:t>
      </w:r>
      <w:r>
        <w:rPr>
          <w:rFonts w:hint="eastAsia" w:ascii="仿宋_GB2312" w:hAnsi="Helvetica" w:eastAsia="仿宋_GB2312" w:cs="Helvetica"/>
          <w:color w:val="auto"/>
          <w:kern w:val="0"/>
          <w:sz w:val="32"/>
          <w:szCs w:val="32"/>
          <w:highlight w:val="none"/>
          <w:lang w:val="en-US" w:eastAsia="zh-CN"/>
        </w:rPr>
        <w:t>或操作，见表17</w:t>
      </w:r>
      <w:r>
        <w:rPr>
          <w:rFonts w:hint="eastAsia" w:ascii="仿宋_GB2312" w:hAnsi="Helvetica" w:eastAsia="仿宋_GB2312" w:cs="Helvetica"/>
          <w:color w:val="auto"/>
          <w:kern w:val="0"/>
          <w:sz w:val="32"/>
          <w:szCs w:val="32"/>
          <w:highlight w:val="none"/>
        </w:rPr>
        <w:t>。</w:t>
      </w:r>
    </w:p>
    <w:p>
      <w:pPr>
        <w:widowControl/>
        <w:numPr>
          <w:ilvl w:val="0"/>
          <w:numId w:val="0"/>
        </w:numPr>
        <w:autoSpaceDE/>
        <w:autoSpaceDN/>
        <w:spacing w:line="240" w:lineRule="auto"/>
        <w:ind w:firstLine="0" w:firstLineChars="0"/>
        <w:jc w:val="center"/>
        <w:rPr>
          <w:rFonts w:hint="eastAsia" w:ascii="方正小标宋简体" w:hAnsi="宋体" w:eastAsia="方正小标宋简体" w:cs="宋体"/>
          <w:color w:val="auto"/>
          <w:kern w:val="0"/>
          <w:sz w:val="24"/>
          <w:szCs w:val="24"/>
          <w:highlight w:val="none"/>
          <w:lang w:val="en-US" w:eastAsia="zh-CN" w:bidi="ar"/>
        </w:rPr>
      </w:pPr>
    </w:p>
    <w:p>
      <w:pPr>
        <w:widowControl/>
        <w:numPr>
          <w:ilvl w:val="0"/>
          <w:numId w:val="0"/>
        </w:numPr>
        <w:autoSpaceDE/>
        <w:autoSpaceDN/>
        <w:spacing w:line="240" w:lineRule="auto"/>
        <w:ind w:firstLine="0" w:firstLineChars="0"/>
        <w:jc w:val="center"/>
        <w:rPr>
          <w:rFonts w:hint="eastAsia" w:ascii="方正小标宋简体" w:hAnsi="宋体" w:eastAsia="方正小标宋简体" w:cs="宋体"/>
          <w:color w:val="auto"/>
          <w:kern w:val="0"/>
          <w:sz w:val="24"/>
          <w:szCs w:val="24"/>
          <w:highlight w:val="none"/>
          <w:lang w:bidi="ar"/>
        </w:rPr>
      </w:pPr>
      <w:r>
        <w:rPr>
          <w:rFonts w:hint="eastAsia" w:ascii="方正小标宋简体" w:hAnsi="宋体" w:eastAsia="方正小标宋简体" w:cs="宋体"/>
          <w:color w:val="auto"/>
          <w:kern w:val="0"/>
          <w:sz w:val="24"/>
          <w:szCs w:val="24"/>
          <w:highlight w:val="none"/>
          <w:lang w:val="en-US" w:eastAsia="zh-CN" w:bidi="ar"/>
        </w:rPr>
        <w:t xml:space="preserve">表17  手术或操作技术种类及例数要求 </w:t>
      </w:r>
    </w:p>
    <w:tbl>
      <w:tblPr>
        <w:tblStyle w:val="11"/>
        <w:tblW w:w="8787" w:type="dxa"/>
        <w:jc w:val="center"/>
        <w:tblBorders>
          <w:top w:val="single" w:color="auto" w:sz="4" w:space="0"/>
          <w:left w:val="none" w:color="auto" w:sz="0" w:space="0"/>
          <w:bottom w:val="single" w:color="auto" w:sz="4" w:space="0"/>
          <w:right w:val="none" w:color="auto" w:sz="0" w:space="0"/>
          <w:insideH w:val="none" w:color="auto" w:sz="0" w:space="0"/>
          <w:insideV w:val="single" w:color="auto" w:sz="4" w:space="0"/>
        </w:tblBorders>
        <w:tblLayout w:type="autofit"/>
        <w:tblCellMar>
          <w:top w:w="0" w:type="dxa"/>
          <w:left w:w="108" w:type="dxa"/>
          <w:bottom w:w="0" w:type="dxa"/>
          <w:right w:w="108" w:type="dxa"/>
        </w:tblCellMar>
      </w:tblPr>
      <w:tblGrid>
        <w:gridCol w:w="2851"/>
        <w:gridCol w:w="1440"/>
        <w:gridCol w:w="3204"/>
        <w:gridCol w:w="1292"/>
      </w:tblGrid>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01" w:hRule="atLeast"/>
          <w:jc w:val="center"/>
        </w:trPr>
        <w:tc>
          <w:tcPr>
            <w:tcW w:w="1622" w:type="pct"/>
            <w:tcBorders>
              <w:top w:val="single" w:color="auto" w:sz="8" w:space="0"/>
              <w:bottom w:val="single" w:color="auto" w:sz="4" w:space="0"/>
              <w:right w:val="nil"/>
            </w:tcBorders>
            <w:vAlign w:val="top"/>
          </w:tcPr>
          <w:p>
            <w:pPr>
              <w:widowControl/>
              <w:spacing w:line="240" w:lineRule="auto"/>
              <w:ind w:firstLine="422" w:firstLineChars="200"/>
              <w:jc w:val="left"/>
              <w:rPr>
                <w:rFonts w:hint="eastAsia" w:ascii="黑体" w:hAnsi="黑体" w:eastAsia="黑体" w:cs="黑体"/>
                <w:b/>
                <w:bCs/>
                <w:color w:val="auto"/>
                <w:kern w:val="2"/>
                <w:sz w:val="21"/>
                <w:szCs w:val="21"/>
                <w:highlight w:val="none"/>
              </w:rPr>
            </w:pPr>
            <w:r>
              <w:rPr>
                <w:rFonts w:hint="eastAsia" w:ascii="黑体" w:hAnsi="黑体" w:eastAsia="黑体" w:cs="黑体"/>
                <w:b/>
                <w:bCs/>
                <w:color w:val="auto"/>
                <w:kern w:val="2"/>
                <w:sz w:val="21"/>
                <w:szCs w:val="21"/>
                <w:highlight w:val="none"/>
                <w:lang w:eastAsia="zh-CN"/>
              </w:rPr>
              <w:t>手术名称</w:t>
            </w:r>
          </w:p>
        </w:tc>
        <w:tc>
          <w:tcPr>
            <w:tcW w:w="819" w:type="pct"/>
            <w:tcBorders>
              <w:top w:val="single" w:color="auto" w:sz="8" w:space="0"/>
              <w:left w:val="nil"/>
              <w:bottom w:val="single" w:color="auto" w:sz="4" w:space="0"/>
              <w:right w:val="double" w:color="auto" w:sz="4" w:space="0"/>
            </w:tcBorders>
            <w:vAlign w:val="top"/>
          </w:tcPr>
          <w:p>
            <w:pPr>
              <w:widowControl/>
              <w:spacing w:line="240" w:lineRule="auto"/>
              <w:jc w:val="left"/>
              <w:rPr>
                <w:rFonts w:hint="eastAsia" w:ascii="黑体" w:hAnsi="黑体" w:eastAsia="黑体" w:cs="黑体"/>
                <w:b/>
                <w:bCs/>
                <w:color w:val="auto"/>
                <w:kern w:val="2"/>
                <w:sz w:val="21"/>
                <w:szCs w:val="21"/>
                <w:highlight w:val="none"/>
              </w:rPr>
            </w:pPr>
            <w:r>
              <w:rPr>
                <w:rFonts w:hint="eastAsia" w:ascii="黑体" w:hAnsi="黑体" w:eastAsia="黑体" w:cs="黑体"/>
                <w:b/>
                <w:bCs/>
                <w:color w:val="auto"/>
                <w:kern w:val="2"/>
                <w:sz w:val="21"/>
                <w:szCs w:val="21"/>
                <w:highlight w:val="none"/>
                <w:lang w:eastAsia="zh-CN"/>
              </w:rPr>
              <w:t>最低例数</w:t>
            </w:r>
          </w:p>
        </w:tc>
        <w:tc>
          <w:tcPr>
            <w:tcW w:w="1823" w:type="pct"/>
            <w:tcBorders>
              <w:top w:val="single" w:color="auto" w:sz="8" w:space="0"/>
              <w:left w:val="double" w:color="auto" w:sz="4" w:space="0"/>
              <w:bottom w:val="single" w:color="auto" w:sz="4" w:space="0"/>
              <w:right w:val="nil"/>
            </w:tcBorders>
            <w:vAlign w:val="top"/>
          </w:tcPr>
          <w:p>
            <w:pPr>
              <w:widowControl/>
              <w:spacing w:line="240" w:lineRule="auto"/>
              <w:ind w:firstLine="422" w:firstLineChars="200"/>
              <w:jc w:val="left"/>
              <w:rPr>
                <w:rFonts w:hint="eastAsia" w:ascii="黑体" w:hAnsi="黑体" w:eastAsia="黑体" w:cs="黑体"/>
                <w:b/>
                <w:bCs/>
                <w:color w:val="auto"/>
                <w:kern w:val="2"/>
                <w:sz w:val="21"/>
                <w:szCs w:val="21"/>
                <w:highlight w:val="none"/>
              </w:rPr>
            </w:pPr>
            <w:r>
              <w:rPr>
                <w:rFonts w:hint="eastAsia" w:ascii="黑体" w:hAnsi="黑体" w:eastAsia="黑体" w:cs="黑体"/>
                <w:b/>
                <w:bCs/>
                <w:color w:val="auto"/>
                <w:kern w:val="2"/>
                <w:sz w:val="21"/>
                <w:szCs w:val="21"/>
                <w:highlight w:val="none"/>
                <w:lang w:eastAsia="zh-CN"/>
              </w:rPr>
              <w:t>手术名称</w:t>
            </w:r>
          </w:p>
        </w:tc>
        <w:tc>
          <w:tcPr>
            <w:tcW w:w="735" w:type="pct"/>
            <w:tcBorders>
              <w:top w:val="single" w:color="auto" w:sz="8" w:space="0"/>
              <w:left w:val="nil"/>
              <w:bottom w:val="single" w:color="auto" w:sz="4" w:space="0"/>
            </w:tcBorders>
            <w:vAlign w:val="top"/>
          </w:tcPr>
          <w:p>
            <w:pPr>
              <w:widowControl/>
              <w:spacing w:line="240" w:lineRule="auto"/>
              <w:jc w:val="left"/>
              <w:rPr>
                <w:rFonts w:hint="eastAsia" w:ascii="黑体" w:hAnsi="黑体" w:eastAsia="黑体" w:cs="黑体"/>
                <w:b/>
                <w:bCs/>
                <w:color w:val="auto"/>
                <w:kern w:val="2"/>
                <w:sz w:val="21"/>
                <w:szCs w:val="21"/>
                <w:highlight w:val="none"/>
              </w:rPr>
            </w:pPr>
            <w:r>
              <w:rPr>
                <w:rFonts w:hint="eastAsia" w:ascii="黑体" w:hAnsi="黑体" w:eastAsia="黑体" w:cs="黑体"/>
                <w:b/>
                <w:bCs/>
                <w:color w:val="auto"/>
                <w:kern w:val="2"/>
                <w:sz w:val="21"/>
                <w:szCs w:val="21"/>
                <w:highlight w:val="none"/>
                <w:lang w:eastAsia="zh-CN"/>
              </w:rPr>
              <w:t>最低例数</w:t>
            </w: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jc w:val="center"/>
        </w:trPr>
        <w:tc>
          <w:tcPr>
            <w:tcW w:w="1622" w:type="pct"/>
            <w:tcBorders>
              <w:top w:val="single" w:color="auto" w:sz="4" w:space="0"/>
              <w:bottom w:val="nil"/>
              <w:right w:val="nil"/>
            </w:tcBorders>
            <w:vAlign w:val="top"/>
          </w:tcPr>
          <w:p>
            <w:pPr>
              <w:widowControl/>
              <w:spacing w:line="240" w:lineRule="auto"/>
              <w:ind w:left="0" w:right="233" w:rightChars="111"/>
              <w:jc w:val="both"/>
              <w:rPr>
                <w:rFonts w:hint="eastAsia" w:ascii="仿宋_GB2312" w:hAnsi="宋体" w:eastAsia="仿宋_GB2312" w:cs="宋体"/>
                <w:color w:val="auto"/>
                <w:kern w:val="0"/>
                <w:szCs w:val="21"/>
                <w:highlight w:val="none"/>
              </w:rPr>
            </w:pPr>
            <w:r>
              <w:rPr>
                <w:rFonts w:hint="eastAsia" w:ascii="仿宋_GB2312" w:hAnsi="宋体" w:eastAsia="仿宋_GB2312" w:cs="宋体"/>
                <w:color w:val="auto"/>
                <w:kern w:val="0"/>
                <w:sz w:val="21"/>
                <w:szCs w:val="21"/>
                <w:highlight w:val="none"/>
                <w:lang w:eastAsia="zh-CN"/>
              </w:rPr>
              <w:t>淋巴结活检术</w:t>
            </w:r>
          </w:p>
        </w:tc>
        <w:tc>
          <w:tcPr>
            <w:tcW w:w="819" w:type="pct"/>
            <w:tcBorders>
              <w:top w:val="single" w:color="auto" w:sz="4" w:space="0"/>
              <w:left w:val="nil"/>
              <w:bottom w:val="nil"/>
              <w:right w:val="double" w:color="auto" w:sz="4" w:space="0"/>
            </w:tcBorders>
            <w:vAlign w:val="top"/>
          </w:tcPr>
          <w:p>
            <w:pPr>
              <w:widowControl/>
              <w:spacing w:line="240" w:lineRule="auto"/>
              <w:ind w:right="233" w:rightChars="111"/>
              <w:jc w:val="center"/>
              <w:rPr>
                <w:rFonts w:hint="eastAsia" w:ascii="仿宋_GB2312" w:hAnsi="宋体" w:eastAsia="仿宋_GB2312" w:cs="宋体"/>
                <w:color w:val="auto"/>
                <w:kern w:val="0"/>
                <w:szCs w:val="21"/>
                <w:highlight w:val="none"/>
              </w:rPr>
            </w:pPr>
            <w:r>
              <w:rPr>
                <w:rFonts w:hint="eastAsia" w:ascii="仿宋_GB2312" w:hAnsi="宋体" w:eastAsia="仿宋_GB2312" w:cs="宋体"/>
                <w:color w:val="auto"/>
                <w:kern w:val="0"/>
                <w:sz w:val="21"/>
                <w:szCs w:val="21"/>
                <w:highlight w:val="none"/>
                <w:lang w:val="en-US" w:eastAsia="zh-CN"/>
              </w:rPr>
              <w:t>3</w:t>
            </w:r>
          </w:p>
        </w:tc>
        <w:tc>
          <w:tcPr>
            <w:tcW w:w="1823" w:type="pct"/>
            <w:tcBorders>
              <w:top w:val="single" w:color="auto" w:sz="4" w:space="0"/>
              <w:left w:val="double" w:color="auto" w:sz="4" w:space="0"/>
              <w:right w:val="nil"/>
            </w:tcBorders>
            <w:vAlign w:val="top"/>
          </w:tcPr>
          <w:p>
            <w:pPr>
              <w:widowControl/>
              <w:spacing w:line="240" w:lineRule="auto"/>
              <w:ind w:left="0" w:right="233" w:rightChars="111"/>
              <w:jc w:val="both"/>
              <w:rPr>
                <w:rFonts w:hint="eastAsia" w:ascii="仿宋_GB2312" w:hAnsi="宋体" w:eastAsia="仿宋_GB2312" w:cs="宋体"/>
                <w:color w:val="auto"/>
                <w:kern w:val="0"/>
                <w:szCs w:val="21"/>
                <w:highlight w:val="none"/>
              </w:rPr>
            </w:pPr>
            <w:r>
              <w:rPr>
                <w:rFonts w:hint="eastAsia" w:ascii="仿宋_GB2312" w:hAnsi="宋体" w:eastAsia="仿宋_GB2312" w:cs="宋体"/>
                <w:color w:val="auto"/>
                <w:kern w:val="0"/>
                <w:sz w:val="21"/>
                <w:szCs w:val="21"/>
                <w:highlight w:val="none"/>
                <w:lang w:eastAsia="zh-CN"/>
              </w:rPr>
              <w:t>肿瘤活检术</w:t>
            </w:r>
          </w:p>
        </w:tc>
        <w:tc>
          <w:tcPr>
            <w:tcW w:w="735" w:type="pct"/>
            <w:tcBorders>
              <w:top w:val="single" w:color="auto" w:sz="4" w:space="0"/>
              <w:left w:val="nil"/>
            </w:tcBorders>
            <w:vAlign w:val="top"/>
          </w:tcPr>
          <w:p>
            <w:pPr>
              <w:widowControl/>
              <w:spacing w:line="240" w:lineRule="auto"/>
              <w:ind w:right="233" w:rightChars="111" w:firstLine="0" w:firstLineChars="0"/>
              <w:jc w:val="center"/>
              <w:rPr>
                <w:rFonts w:hint="eastAsia" w:ascii="仿宋_GB2312" w:hAnsi="宋体" w:eastAsia="仿宋_GB2312" w:cs="宋体"/>
                <w:color w:val="auto"/>
                <w:kern w:val="0"/>
                <w:szCs w:val="21"/>
                <w:highlight w:val="none"/>
              </w:rPr>
            </w:pPr>
            <w:r>
              <w:rPr>
                <w:rFonts w:hint="eastAsia" w:ascii="仿宋_GB2312" w:hAnsi="宋体" w:eastAsia="仿宋_GB2312" w:cs="宋体"/>
                <w:color w:val="auto"/>
                <w:kern w:val="0"/>
                <w:sz w:val="21"/>
                <w:szCs w:val="21"/>
                <w:highlight w:val="none"/>
                <w:lang w:val="en-US" w:eastAsia="zh-CN"/>
              </w:rPr>
              <w:t>5</w:t>
            </w: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10" w:hRule="atLeast"/>
          <w:jc w:val="center"/>
        </w:trPr>
        <w:tc>
          <w:tcPr>
            <w:tcW w:w="1622" w:type="pct"/>
            <w:tcBorders>
              <w:top w:val="nil"/>
              <w:bottom w:val="single" w:color="auto" w:sz="8" w:space="0"/>
              <w:right w:val="nil"/>
            </w:tcBorders>
            <w:vAlign w:val="top"/>
          </w:tcPr>
          <w:p>
            <w:pPr>
              <w:widowControl/>
              <w:spacing w:line="240" w:lineRule="auto"/>
              <w:ind w:left="0" w:right="233" w:rightChars="111"/>
              <w:jc w:val="both"/>
              <w:rPr>
                <w:rFonts w:hint="eastAsia" w:ascii="仿宋_GB2312" w:hAnsi="宋体" w:eastAsia="仿宋_GB2312" w:cs="宋体"/>
                <w:color w:val="auto"/>
                <w:kern w:val="0"/>
                <w:szCs w:val="21"/>
                <w:highlight w:val="none"/>
              </w:rPr>
            </w:pPr>
            <w:r>
              <w:rPr>
                <w:rFonts w:hint="eastAsia" w:ascii="仿宋_GB2312" w:hAnsi="宋体" w:eastAsia="仿宋_GB2312" w:cs="宋体"/>
                <w:color w:val="auto"/>
                <w:kern w:val="0"/>
                <w:sz w:val="21"/>
                <w:szCs w:val="21"/>
                <w:highlight w:val="none"/>
                <w:lang w:eastAsia="zh-CN"/>
              </w:rPr>
              <w:t>局限性肿瘤切除术</w:t>
            </w:r>
          </w:p>
        </w:tc>
        <w:tc>
          <w:tcPr>
            <w:tcW w:w="819" w:type="pct"/>
            <w:tcBorders>
              <w:top w:val="nil"/>
              <w:left w:val="nil"/>
              <w:bottom w:val="single" w:color="auto" w:sz="8" w:space="0"/>
              <w:right w:val="double" w:color="auto" w:sz="4" w:space="0"/>
            </w:tcBorders>
            <w:vAlign w:val="top"/>
          </w:tcPr>
          <w:p>
            <w:pPr>
              <w:widowControl/>
              <w:spacing w:line="240" w:lineRule="auto"/>
              <w:ind w:right="233" w:rightChars="111"/>
              <w:jc w:val="center"/>
              <w:rPr>
                <w:rFonts w:hint="eastAsia" w:ascii="仿宋_GB2312" w:hAnsi="宋体" w:eastAsia="仿宋_GB2312" w:cs="宋体"/>
                <w:color w:val="auto"/>
                <w:kern w:val="0"/>
                <w:szCs w:val="21"/>
                <w:highlight w:val="none"/>
              </w:rPr>
            </w:pPr>
            <w:r>
              <w:rPr>
                <w:rFonts w:hint="eastAsia" w:ascii="仿宋_GB2312" w:hAnsi="宋体" w:eastAsia="仿宋_GB2312" w:cs="宋体"/>
                <w:color w:val="auto"/>
                <w:kern w:val="0"/>
                <w:sz w:val="21"/>
                <w:szCs w:val="21"/>
                <w:highlight w:val="none"/>
                <w:lang w:val="en-US" w:eastAsia="zh-CN"/>
              </w:rPr>
              <w:t>5</w:t>
            </w:r>
          </w:p>
        </w:tc>
        <w:tc>
          <w:tcPr>
            <w:tcW w:w="1823" w:type="pct"/>
            <w:tcBorders>
              <w:left w:val="double" w:color="auto" w:sz="4" w:space="0"/>
              <w:bottom w:val="single" w:color="auto" w:sz="8" w:space="0"/>
              <w:right w:val="nil"/>
            </w:tcBorders>
            <w:vAlign w:val="top"/>
          </w:tcPr>
          <w:p>
            <w:pPr>
              <w:widowControl/>
              <w:spacing w:line="240" w:lineRule="auto"/>
              <w:ind w:left="0" w:right="233" w:rightChars="111"/>
              <w:jc w:val="both"/>
              <w:rPr>
                <w:rFonts w:hint="eastAsia" w:ascii="仿宋_GB2312" w:hAnsi="宋体" w:eastAsia="仿宋_GB2312" w:cs="宋体"/>
                <w:color w:val="auto"/>
                <w:kern w:val="0"/>
                <w:szCs w:val="21"/>
                <w:highlight w:val="none"/>
              </w:rPr>
            </w:pPr>
          </w:p>
        </w:tc>
        <w:tc>
          <w:tcPr>
            <w:tcW w:w="735" w:type="pct"/>
            <w:tcBorders>
              <w:left w:val="nil"/>
              <w:bottom w:val="single" w:color="auto" w:sz="8" w:space="0"/>
            </w:tcBorders>
            <w:vAlign w:val="top"/>
          </w:tcPr>
          <w:p>
            <w:pPr>
              <w:widowControl/>
              <w:spacing w:line="240" w:lineRule="auto"/>
              <w:ind w:right="233" w:rightChars="111"/>
              <w:jc w:val="center"/>
              <w:rPr>
                <w:rFonts w:hint="eastAsia" w:ascii="仿宋_GB2312" w:hAnsi="宋体" w:eastAsia="仿宋_GB2312" w:cs="宋体"/>
                <w:color w:val="auto"/>
                <w:kern w:val="0"/>
                <w:szCs w:val="21"/>
                <w:highlight w:val="none"/>
              </w:rPr>
            </w:pPr>
          </w:p>
        </w:tc>
      </w:tr>
    </w:tbl>
    <w:p>
      <w:pPr>
        <w:widowControl/>
        <w:autoSpaceDE w:val="0"/>
        <w:autoSpaceDN w:val="0"/>
        <w:adjustRightInd w:val="0"/>
        <w:snapToGrid w:val="0"/>
        <w:spacing w:line="560" w:lineRule="exact"/>
        <w:ind w:firstLine="640" w:firstLineChars="200"/>
        <w:jc w:val="both"/>
        <w:rPr>
          <w:rFonts w:hint="eastAsia" w:ascii="仿宋_GB2312" w:hAnsi="Helvetica" w:eastAsia="仿宋_GB2312" w:cs="Helvetica"/>
          <w:color w:val="auto"/>
          <w:kern w:val="0"/>
          <w:sz w:val="32"/>
          <w:szCs w:val="32"/>
          <w:highlight w:val="none"/>
        </w:rPr>
      </w:pPr>
      <w:r>
        <w:rPr>
          <w:rFonts w:hint="eastAsia" w:ascii="仿宋_GB2312" w:hAnsi="Helvetica" w:eastAsia="仿宋_GB2312" w:cs="Helvetica"/>
          <w:color w:val="auto"/>
          <w:kern w:val="0"/>
          <w:sz w:val="32"/>
          <w:szCs w:val="32"/>
          <w:highlight w:val="none"/>
        </w:rPr>
        <w:t xml:space="preserve"> </w:t>
      </w:r>
      <w:r>
        <w:rPr>
          <w:rFonts w:hint="eastAsia" w:ascii="仿宋_GB2312" w:hAnsi="Helvetica" w:eastAsia="仿宋_GB2312" w:cs="Helvetica"/>
          <w:color w:val="auto"/>
          <w:kern w:val="0"/>
          <w:sz w:val="32"/>
          <w:szCs w:val="32"/>
          <w:highlight w:val="none"/>
          <w:lang w:val="en-US" w:eastAsia="zh-CN"/>
        </w:rPr>
        <w:t>c.</w:t>
      </w:r>
      <w:r>
        <w:rPr>
          <w:rFonts w:hint="eastAsia" w:ascii="仿宋_GB2312" w:hAnsi="Helvetica" w:eastAsia="仿宋_GB2312" w:cs="Helvetica"/>
          <w:color w:val="auto"/>
          <w:kern w:val="0"/>
          <w:sz w:val="32"/>
          <w:szCs w:val="32"/>
          <w:highlight w:val="none"/>
        </w:rPr>
        <w:t>参加所管床位患儿肿瘤外科手术。</w:t>
      </w:r>
    </w:p>
    <w:p>
      <w:pPr>
        <w:widowControl/>
        <w:autoSpaceDE w:val="0"/>
        <w:autoSpaceDN w:val="0"/>
        <w:adjustRightInd w:val="0"/>
        <w:snapToGrid w:val="0"/>
        <w:spacing w:line="560" w:lineRule="exact"/>
        <w:ind w:firstLine="640" w:firstLineChars="200"/>
        <w:jc w:val="both"/>
        <w:rPr>
          <w:rFonts w:hint="eastAsia" w:ascii="仿宋_GB2312" w:hAnsi="Helvetica" w:eastAsia="仿宋_GB2312" w:cs="Helvetica"/>
          <w:b w:val="0"/>
          <w:bCs w:val="0"/>
          <w:color w:val="auto"/>
          <w:kern w:val="0"/>
          <w:sz w:val="32"/>
          <w:szCs w:val="32"/>
          <w:highlight w:val="none"/>
          <w:lang w:val="en-US" w:eastAsia="zh-CN"/>
        </w:rPr>
      </w:pPr>
      <w:r>
        <w:rPr>
          <w:rFonts w:hint="eastAsia" w:ascii="仿宋_GB2312" w:hAnsi="Helvetica" w:eastAsia="仿宋_GB2312" w:cs="Helvetica"/>
          <w:b w:val="0"/>
          <w:bCs w:val="0"/>
          <w:color w:val="auto"/>
          <w:kern w:val="0"/>
          <w:sz w:val="32"/>
          <w:szCs w:val="32"/>
          <w:highlight w:val="none"/>
          <w:lang w:val="en-US" w:eastAsia="zh-CN"/>
        </w:rPr>
        <w:t>（9）烧伤整形</w:t>
      </w:r>
      <w:r>
        <w:rPr>
          <w:rFonts w:hint="eastAsia" w:ascii="仿宋_GB2312" w:hAnsi="Helvetica" w:eastAsia="仿宋_GB2312" w:cs="Helvetica"/>
          <w:b w:val="0"/>
          <w:bCs w:val="0"/>
          <w:color w:val="auto"/>
          <w:kern w:val="0"/>
          <w:sz w:val="32"/>
          <w:szCs w:val="32"/>
          <w:highlight w:val="none"/>
        </w:rPr>
        <w:t>外科(</w:t>
      </w:r>
      <w:r>
        <w:rPr>
          <w:rFonts w:hint="eastAsia" w:ascii="仿宋_GB2312" w:hAnsi="Helvetica" w:eastAsia="仿宋_GB2312" w:cs="Helvetica"/>
          <w:b w:val="0"/>
          <w:bCs w:val="0"/>
          <w:color w:val="auto"/>
          <w:kern w:val="0"/>
          <w:sz w:val="32"/>
          <w:szCs w:val="32"/>
          <w:highlight w:val="none"/>
          <w:lang w:val="en-US" w:eastAsia="zh-CN"/>
        </w:rPr>
        <w:t>3</w:t>
      </w:r>
      <w:r>
        <w:rPr>
          <w:rFonts w:hint="eastAsia" w:ascii="仿宋_GB2312" w:hAnsi="Helvetica" w:eastAsia="仿宋_GB2312" w:cs="Helvetica"/>
          <w:b w:val="0"/>
          <w:bCs w:val="0"/>
          <w:color w:val="auto"/>
          <w:kern w:val="0"/>
          <w:sz w:val="32"/>
          <w:szCs w:val="32"/>
          <w:highlight w:val="none"/>
        </w:rPr>
        <w:t>个月</w:t>
      </w:r>
      <w:r>
        <w:rPr>
          <w:rFonts w:hint="eastAsia" w:ascii="仿宋_GB2312" w:hAnsi="Helvetica" w:eastAsia="仿宋_GB2312" w:cs="Helvetica"/>
          <w:b w:val="0"/>
          <w:bCs w:val="0"/>
          <w:color w:val="auto"/>
          <w:kern w:val="0"/>
          <w:sz w:val="32"/>
          <w:szCs w:val="32"/>
          <w:highlight w:val="none"/>
          <w:lang w:eastAsia="zh-CN"/>
        </w:rPr>
        <w:t>，</w:t>
      </w:r>
      <w:r>
        <w:rPr>
          <w:rFonts w:hint="eastAsia" w:ascii="仿宋_GB2312" w:hAnsi="Helvetica" w:eastAsia="仿宋_GB2312" w:cs="Helvetica"/>
          <w:b w:val="0"/>
          <w:bCs w:val="0"/>
          <w:color w:val="auto"/>
          <w:kern w:val="0"/>
          <w:sz w:val="32"/>
          <w:szCs w:val="32"/>
          <w:highlight w:val="none"/>
          <w:lang w:val="en-US" w:eastAsia="zh-CN"/>
        </w:rPr>
        <w:t>烧伤整形外科未独立设置的基地可轮转普通外科)</w:t>
      </w:r>
    </w:p>
    <w:p>
      <w:pPr>
        <w:widowControl/>
        <w:autoSpaceDE w:val="0"/>
        <w:autoSpaceDN w:val="0"/>
        <w:adjustRightInd w:val="0"/>
        <w:snapToGrid w:val="0"/>
        <w:spacing w:line="560" w:lineRule="exact"/>
        <w:ind w:firstLine="640" w:firstLineChars="200"/>
        <w:jc w:val="both"/>
        <w:rPr>
          <w:rFonts w:hint="eastAsia" w:ascii="仿宋_GB2312" w:hAnsi="Helvetica" w:eastAsia="仿宋_GB2312" w:cs="Helvetica"/>
          <w:color w:val="auto"/>
          <w:kern w:val="0"/>
          <w:sz w:val="32"/>
          <w:szCs w:val="32"/>
          <w:highlight w:val="none"/>
        </w:rPr>
      </w:pPr>
      <w:r>
        <w:rPr>
          <w:rFonts w:hint="eastAsia" w:ascii="仿宋_GB2312" w:hAnsi="Helvetica" w:eastAsia="仿宋_GB2312" w:cs="Helvetica"/>
          <w:color w:val="auto"/>
          <w:kern w:val="0"/>
          <w:sz w:val="32"/>
          <w:szCs w:val="32"/>
          <w:highlight w:val="none"/>
          <w:lang w:val="en-US" w:eastAsia="zh-CN"/>
        </w:rPr>
        <w:t>1)</w:t>
      </w:r>
      <w:r>
        <w:rPr>
          <w:rFonts w:hint="eastAsia" w:ascii="仿宋_GB2312" w:hAnsi="Helvetica" w:eastAsia="仿宋_GB2312" w:cs="Helvetica"/>
          <w:color w:val="auto"/>
          <w:kern w:val="0"/>
          <w:sz w:val="32"/>
          <w:szCs w:val="32"/>
          <w:highlight w:val="none"/>
        </w:rPr>
        <w:t>轮转目的</w:t>
      </w:r>
    </w:p>
    <w:p>
      <w:pPr>
        <w:widowControl/>
        <w:autoSpaceDE w:val="0"/>
        <w:autoSpaceDN w:val="0"/>
        <w:adjustRightInd w:val="0"/>
        <w:snapToGrid w:val="0"/>
        <w:spacing w:line="560" w:lineRule="exact"/>
        <w:ind w:firstLine="640" w:firstLineChars="200"/>
        <w:jc w:val="both"/>
        <w:rPr>
          <w:rFonts w:hint="eastAsia" w:ascii="仿宋_GB2312" w:hAnsi="Helvetica" w:eastAsia="仿宋_GB2312" w:cs="Helvetica"/>
          <w:color w:val="auto"/>
          <w:kern w:val="0"/>
          <w:sz w:val="32"/>
          <w:szCs w:val="32"/>
          <w:highlight w:val="none"/>
        </w:rPr>
      </w:pPr>
      <w:r>
        <w:rPr>
          <w:rFonts w:hint="eastAsia" w:ascii="仿宋_GB2312" w:hAnsi="Helvetica" w:eastAsia="仿宋_GB2312" w:cs="Helvetica"/>
          <w:color w:val="auto"/>
          <w:kern w:val="0"/>
          <w:sz w:val="32"/>
          <w:szCs w:val="32"/>
          <w:highlight w:val="none"/>
        </w:rPr>
        <w:t>掌握：烧伤整形外科患儿的查体、烧伤面积的计算;烧伤整形外科病儿手术前后处理(术前医嘱、术前准备、术后医嘱)及术后并发症处理;烧伤病儿的液体疗法;普通烧伤换药技术。</w:t>
      </w:r>
    </w:p>
    <w:p>
      <w:pPr>
        <w:widowControl/>
        <w:autoSpaceDE w:val="0"/>
        <w:autoSpaceDN w:val="0"/>
        <w:adjustRightInd w:val="0"/>
        <w:snapToGrid w:val="0"/>
        <w:spacing w:line="560" w:lineRule="exact"/>
        <w:ind w:firstLine="640" w:firstLineChars="200"/>
        <w:jc w:val="both"/>
        <w:rPr>
          <w:rFonts w:hint="eastAsia" w:ascii="仿宋_GB2312" w:hAnsi="Helvetica" w:eastAsia="仿宋_GB2312" w:cs="Helvetica"/>
          <w:color w:val="auto"/>
          <w:kern w:val="0"/>
          <w:sz w:val="32"/>
          <w:szCs w:val="32"/>
          <w:highlight w:val="none"/>
        </w:rPr>
      </w:pPr>
      <w:r>
        <w:rPr>
          <w:rFonts w:hint="eastAsia" w:ascii="仿宋_GB2312" w:hAnsi="Helvetica" w:eastAsia="仿宋_GB2312" w:cs="Helvetica"/>
          <w:color w:val="auto"/>
          <w:kern w:val="0"/>
          <w:sz w:val="32"/>
          <w:szCs w:val="32"/>
          <w:highlight w:val="none"/>
        </w:rPr>
        <w:t>熟悉：烧伤整形外科各种常见病、多发病的发病机制、临床特点、诊断与鉴别诊断要点、治疗原则及随访规范;大面积烧烫伤的初步处理;常用的诊疗操作技术,如Z成型延长等。</w:t>
      </w:r>
    </w:p>
    <w:p>
      <w:pPr>
        <w:widowControl/>
        <w:autoSpaceDE w:val="0"/>
        <w:autoSpaceDN w:val="0"/>
        <w:adjustRightInd w:val="0"/>
        <w:snapToGrid w:val="0"/>
        <w:spacing w:line="560" w:lineRule="exact"/>
        <w:ind w:firstLine="640" w:firstLineChars="200"/>
        <w:jc w:val="both"/>
        <w:rPr>
          <w:rFonts w:hint="eastAsia" w:ascii="仿宋_GB2312" w:hAnsi="Helvetica" w:eastAsia="仿宋_GB2312" w:cs="Helvetica"/>
          <w:color w:val="auto"/>
          <w:kern w:val="0"/>
          <w:sz w:val="32"/>
          <w:szCs w:val="32"/>
          <w:highlight w:val="none"/>
        </w:rPr>
      </w:pPr>
      <w:r>
        <w:rPr>
          <w:rFonts w:hint="eastAsia" w:ascii="仿宋_GB2312" w:hAnsi="Helvetica" w:eastAsia="仿宋_GB2312" w:cs="Helvetica"/>
          <w:color w:val="auto"/>
          <w:kern w:val="0"/>
          <w:sz w:val="32"/>
          <w:szCs w:val="32"/>
          <w:highlight w:val="none"/>
        </w:rPr>
        <w:t>了解：烧伤整形外科少见病和罕见病的临床特点、诊断与鉴别诊断及治疗原则;烧伤休克、大面积烧伤、烧伤败血症、烧伤合并应激性溃疡、重度烧伤病儿早期 切、削痂等治疗;特殊诊疗方法和技术,如大面积烧伤创面处理、各种植皮手术及 整形手术等。</w:t>
      </w:r>
    </w:p>
    <w:p>
      <w:pPr>
        <w:widowControl/>
        <w:autoSpaceDE w:val="0"/>
        <w:autoSpaceDN w:val="0"/>
        <w:adjustRightInd w:val="0"/>
        <w:snapToGrid w:val="0"/>
        <w:spacing w:line="560" w:lineRule="exact"/>
        <w:ind w:firstLine="640" w:firstLineChars="200"/>
        <w:jc w:val="both"/>
        <w:rPr>
          <w:rFonts w:hint="eastAsia" w:ascii="仿宋_GB2312" w:hAnsi="Helvetica" w:eastAsia="仿宋_GB2312" w:cs="Helvetica"/>
          <w:color w:val="auto"/>
          <w:kern w:val="0"/>
          <w:sz w:val="32"/>
          <w:szCs w:val="32"/>
          <w:highlight w:val="none"/>
        </w:rPr>
      </w:pPr>
      <w:r>
        <w:rPr>
          <w:rFonts w:hint="eastAsia" w:ascii="仿宋_GB2312" w:hAnsi="Helvetica" w:eastAsia="仿宋_GB2312" w:cs="Helvetica"/>
          <w:color w:val="auto"/>
          <w:kern w:val="0"/>
          <w:sz w:val="32"/>
          <w:szCs w:val="32"/>
          <w:highlight w:val="none"/>
          <w:lang w:val="en-US" w:eastAsia="zh-CN"/>
        </w:rPr>
        <w:t>2)</w:t>
      </w:r>
      <w:r>
        <w:rPr>
          <w:rFonts w:hint="eastAsia" w:ascii="仿宋_GB2312" w:hAnsi="Helvetica" w:eastAsia="仿宋_GB2312" w:cs="Helvetica"/>
          <w:color w:val="auto"/>
          <w:kern w:val="0"/>
          <w:sz w:val="32"/>
          <w:szCs w:val="32"/>
          <w:highlight w:val="none"/>
        </w:rPr>
        <w:t>基本要求</w:t>
      </w:r>
    </w:p>
    <w:p>
      <w:pPr>
        <w:widowControl/>
        <w:autoSpaceDE w:val="0"/>
        <w:autoSpaceDN w:val="0"/>
        <w:adjustRightInd w:val="0"/>
        <w:snapToGrid w:val="0"/>
        <w:spacing w:line="560" w:lineRule="exact"/>
        <w:ind w:firstLine="640" w:firstLineChars="200"/>
        <w:jc w:val="both"/>
        <w:rPr>
          <w:rFonts w:hint="eastAsia" w:ascii="仿宋_GB2312" w:hAnsi="Helvetica" w:eastAsia="仿宋_GB2312" w:cs="Helvetica"/>
          <w:color w:val="auto"/>
          <w:kern w:val="0"/>
          <w:sz w:val="32"/>
          <w:szCs w:val="32"/>
          <w:highlight w:val="none"/>
          <w:lang w:val="en-US" w:eastAsia="zh-CN"/>
        </w:rPr>
      </w:pPr>
      <w:r>
        <w:rPr>
          <w:rFonts w:hint="eastAsia" w:ascii="仿宋_GB2312" w:hAnsi="Helvetica" w:eastAsia="仿宋_GB2312" w:cs="Helvetica"/>
          <w:color w:val="auto"/>
          <w:kern w:val="0"/>
          <w:sz w:val="32"/>
          <w:szCs w:val="32"/>
          <w:highlight w:val="none"/>
        </w:rPr>
        <w:t>①病种及例数要求</w:t>
      </w:r>
      <w:r>
        <w:rPr>
          <w:rFonts w:hint="eastAsia" w:ascii="仿宋_GB2312" w:hAnsi="Helvetica" w:eastAsia="仿宋_GB2312" w:cs="Helvetica"/>
          <w:color w:val="auto"/>
          <w:kern w:val="0"/>
          <w:sz w:val="32"/>
          <w:szCs w:val="32"/>
          <w:highlight w:val="none"/>
          <w:lang w:eastAsia="zh-CN"/>
        </w:rPr>
        <w:t>，</w:t>
      </w:r>
      <w:r>
        <w:rPr>
          <w:rFonts w:hint="eastAsia" w:ascii="仿宋_GB2312" w:hAnsi="Helvetica" w:eastAsia="仿宋_GB2312" w:cs="Helvetica"/>
          <w:color w:val="auto"/>
          <w:kern w:val="0"/>
          <w:sz w:val="32"/>
          <w:szCs w:val="32"/>
          <w:highlight w:val="none"/>
          <w:lang w:val="en-US" w:eastAsia="zh-CN"/>
        </w:rPr>
        <w:t>见表18。</w:t>
      </w:r>
    </w:p>
    <w:p>
      <w:pPr>
        <w:widowControl/>
        <w:numPr>
          <w:ilvl w:val="0"/>
          <w:numId w:val="0"/>
        </w:numPr>
        <w:autoSpaceDE/>
        <w:autoSpaceDN/>
        <w:spacing w:line="240" w:lineRule="auto"/>
        <w:ind w:firstLine="0" w:firstLineChars="0"/>
        <w:jc w:val="center"/>
        <w:rPr>
          <w:rFonts w:hint="eastAsia" w:ascii="方正小标宋简体" w:hAnsi="宋体" w:eastAsia="方正小标宋简体" w:cs="宋体"/>
          <w:color w:val="auto"/>
          <w:kern w:val="0"/>
          <w:sz w:val="24"/>
          <w:szCs w:val="24"/>
          <w:highlight w:val="none"/>
          <w:lang w:val="en-US" w:eastAsia="zh-CN" w:bidi="ar"/>
        </w:rPr>
      </w:pPr>
    </w:p>
    <w:p>
      <w:pPr>
        <w:widowControl/>
        <w:numPr>
          <w:ilvl w:val="0"/>
          <w:numId w:val="0"/>
        </w:numPr>
        <w:autoSpaceDE/>
        <w:autoSpaceDN/>
        <w:spacing w:line="240" w:lineRule="auto"/>
        <w:ind w:firstLine="0" w:firstLineChars="0"/>
        <w:jc w:val="center"/>
        <w:rPr>
          <w:rFonts w:hint="default" w:ascii="方正小标宋简体" w:hAnsi="宋体" w:eastAsia="方正小标宋简体" w:cs="宋体"/>
          <w:color w:val="auto"/>
          <w:kern w:val="0"/>
          <w:sz w:val="24"/>
          <w:szCs w:val="24"/>
          <w:highlight w:val="none"/>
          <w:lang w:bidi="ar"/>
        </w:rPr>
      </w:pPr>
      <w:r>
        <w:rPr>
          <w:rFonts w:hint="eastAsia" w:ascii="方正小标宋简体" w:hAnsi="宋体" w:eastAsia="方正小标宋简体" w:cs="宋体"/>
          <w:color w:val="auto"/>
          <w:kern w:val="0"/>
          <w:sz w:val="24"/>
          <w:szCs w:val="24"/>
          <w:highlight w:val="none"/>
          <w:lang w:val="en-US" w:eastAsia="zh-CN" w:bidi="ar"/>
        </w:rPr>
        <w:t xml:space="preserve">表18  病种及例数要求 </w:t>
      </w:r>
    </w:p>
    <w:tbl>
      <w:tblPr>
        <w:tblStyle w:val="11"/>
        <w:tblW w:w="8787" w:type="dxa"/>
        <w:jc w:val="center"/>
        <w:tblBorders>
          <w:top w:val="single" w:color="auto" w:sz="4"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
      <w:tblGrid>
        <w:gridCol w:w="2933"/>
        <w:gridCol w:w="1576"/>
        <w:gridCol w:w="2922"/>
        <w:gridCol w:w="1356"/>
      </w:tblGrid>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84" w:hRule="atLeast"/>
          <w:jc w:val="center"/>
        </w:trPr>
        <w:tc>
          <w:tcPr>
            <w:tcW w:w="2912" w:type="dxa"/>
            <w:tcBorders>
              <w:top w:val="single" w:color="auto" w:sz="8" w:space="0"/>
              <w:bottom w:val="single" w:color="auto" w:sz="4" w:space="0"/>
              <w:right w:val="nil"/>
            </w:tcBorders>
            <w:vAlign w:val="top"/>
          </w:tcPr>
          <w:p>
            <w:pPr>
              <w:widowControl/>
              <w:ind w:firstLine="422" w:firstLineChars="200"/>
              <w:jc w:val="left"/>
              <w:rPr>
                <w:rFonts w:hint="eastAsia" w:ascii="黑体" w:hAnsi="黑体" w:eastAsia="黑体" w:cs="黑体"/>
                <w:b/>
                <w:bCs/>
                <w:color w:val="auto"/>
                <w:kern w:val="2"/>
                <w:sz w:val="21"/>
                <w:szCs w:val="21"/>
                <w:highlight w:val="none"/>
              </w:rPr>
            </w:pPr>
            <w:r>
              <w:rPr>
                <w:rFonts w:hint="eastAsia" w:ascii="黑体" w:hAnsi="黑体" w:eastAsia="黑体" w:cs="黑体"/>
                <w:b/>
                <w:bCs/>
                <w:color w:val="auto"/>
                <w:kern w:val="2"/>
                <w:sz w:val="21"/>
                <w:szCs w:val="21"/>
                <w:highlight w:val="none"/>
                <w:lang w:eastAsia="zh-CN"/>
              </w:rPr>
              <w:t>病种</w:t>
            </w:r>
          </w:p>
        </w:tc>
        <w:tc>
          <w:tcPr>
            <w:tcW w:w="1564" w:type="dxa"/>
            <w:tcBorders>
              <w:top w:val="single" w:color="auto" w:sz="8" w:space="0"/>
              <w:left w:val="nil"/>
              <w:bottom w:val="single" w:color="auto" w:sz="4" w:space="0"/>
              <w:right w:val="double" w:color="auto" w:sz="4" w:space="0"/>
            </w:tcBorders>
            <w:vAlign w:val="top"/>
          </w:tcPr>
          <w:p>
            <w:pPr>
              <w:widowControl/>
              <w:ind w:firstLine="422" w:firstLineChars="200"/>
              <w:jc w:val="center"/>
              <w:rPr>
                <w:rFonts w:hint="eastAsia" w:ascii="黑体" w:hAnsi="黑体" w:eastAsia="黑体" w:cs="黑体"/>
                <w:b/>
                <w:bCs/>
                <w:color w:val="auto"/>
                <w:kern w:val="2"/>
                <w:sz w:val="21"/>
                <w:szCs w:val="21"/>
                <w:highlight w:val="none"/>
              </w:rPr>
            </w:pPr>
            <w:r>
              <w:rPr>
                <w:rFonts w:hint="eastAsia" w:ascii="黑体" w:hAnsi="黑体" w:eastAsia="黑体" w:cs="黑体"/>
                <w:b/>
                <w:bCs/>
                <w:color w:val="auto"/>
                <w:kern w:val="2"/>
                <w:sz w:val="21"/>
                <w:szCs w:val="21"/>
                <w:highlight w:val="none"/>
                <w:lang w:eastAsia="zh-CN"/>
              </w:rPr>
              <w:t>最低例数</w:t>
            </w:r>
          </w:p>
        </w:tc>
        <w:tc>
          <w:tcPr>
            <w:tcW w:w="2900" w:type="dxa"/>
            <w:tcBorders>
              <w:top w:val="single" w:color="auto" w:sz="8" w:space="0"/>
              <w:left w:val="double" w:color="auto" w:sz="4" w:space="0"/>
              <w:bottom w:val="single" w:color="auto" w:sz="4" w:space="0"/>
              <w:right w:val="nil"/>
            </w:tcBorders>
            <w:vAlign w:val="top"/>
          </w:tcPr>
          <w:p>
            <w:pPr>
              <w:widowControl/>
              <w:ind w:firstLine="422" w:firstLineChars="200"/>
              <w:jc w:val="left"/>
              <w:rPr>
                <w:rFonts w:hint="eastAsia" w:ascii="黑体" w:hAnsi="黑体" w:eastAsia="黑体" w:cs="黑体"/>
                <w:b/>
                <w:bCs/>
                <w:color w:val="auto"/>
                <w:kern w:val="2"/>
                <w:sz w:val="21"/>
                <w:szCs w:val="21"/>
                <w:highlight w:val="none"/>
              </w:rPr>
            </w:pPr>
            <w:r>
              <w:rPr>
                <w:rFonts w:hint="eastAsia" w:ascii="黑体" w:hAnsi="黑体" w:eastAsia="黑体" w:cs="黑体"/>
                <w:b/>
                <w:bCs/>
                <w:color w:val="auto"/>
                <w:kern w:val="2"/>
                <w:sz w:val="21"/>
                <w:szCs w:val="21"/>
                <w:highlight w:val="none"/>
                <w:lang w:eastAsia="zh-CN"/>
              </w:rPr>
              <w:t>病种</w:t>
            </w:r>
          </w:p>
        </w:tc>
        <w:tc>
          <w:tcPr>
            <w:tcW w:w="1346" w:type="dxa"/>
            <w:tcBorders>
              <w:top w:val="single" w:color="auto" w:sz="8" w:space="0"/>
              <w:left w:val="nil"/>
              <w:bottom w:val="single" w:color="auto" w:sz="4" w:space="0"/>
            </w:tcBorders>
            <w:vAlign w:val="top"/>
          </w:tcPr>
          <w:p>
            <w:pPr>
              <w:widowControl/>
              <w:ind w:firstLine="0" w:firstLineChars="0"/>
              <w:jc w:val="center"/>
              <w:rPr>
                <w:rFonts w:hint="eastAsia" w:ascii="黑体" w:hAnsi="黑体" w:eastAsia="黑体" w:cs="黑体"/>
                <w:b/>
                <w:bCs/>
                <w:color w:val="auto"/>
                <w:kern w:val="2"/>
                <w:sz w:val="21"/>
                <w:szCs w:val="21"/>
                <w:highlight w:val="none"/>
              </w:rPr>
            </w:pPr>
            <w:r>
              <w:rPr>
                <w:rFonts w:hint="eastAsia" w:ascii="黑体" w:hAnsi="黑体" w:eastAsia="黑体" w:cs="黑体"/>
                <w:b/>
                <w:bCs/>
                <w:color w:val="auto"/>
                <w:kern w:val="2"/>
                <w:sz w:val="21"/>
                <w:szCs w:val="21"/>
                <w:highlight w:val="none"/>
                <w:lang w:eastAsia="zh-CN"/>
              </w:rPr>
              <w:t>最低例数</w:t>
            </w: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jc w:val="center"/>
        </w:trPr>
        <w:tc>
          <w:tcPr>
            <w:tcW w:w="2912" w:type="dxa"/>
            <w:tcBorders>
              <w:top w:val="single" w:color="auto" w:sz="4" w:space="0"/>
              <w:bottom w:val="nil"/>
              <w:right w:val="nil"/>
            </w:tcBorders>
            <w:vAlign w:val="top"/>
          </w:tcPr>
          <w:p>
            <w:pPr>
              <w:widowControl/>
              <w:spacing w:before="0" w:line="240" w:lineRule="auto"/>
              <w:ind w:left="0" w:right="233" w:rightChars="111"/>
              <w:jc w:val="both"/>
              <w:rPr>
                <w:rFonts w:hint="eastAsia" w:ascii="仿宋_GB2312" w:hAnsi="宋体" w:eastAsia="仿宋_GB2312" w:cs="宋体"/>
                <w:color w:val="auto"/>
                <w:kern w:val="0"/>
                <w:sz w:val="21"/>
                <w:szCs w:val="21"/>
                <w:highlight w:val="none"/>
                <w:lang w:eastAsia="zh-CN"/>
              </w:rPr>
            </w:pPr>
            <w:r>
              <w:rPr>
                <w:rFonts w:hint="eastAsia" w:ascii="仿宋_GB2312" w:hAnsi="宋体" w:eastAsia="仿宋_GB2312" w:cs="宋体"/>
                <w:color w:val="auto"/>
                <w:kern w:val="0"/>
                <w:sz w:val="21"/>
                <w:szCs w:val="21"/>
                <w:highlight w:val="none"/>
                <w:lang w:eastAsia="zh-CN"/>
              </w:rPr>
              <w:t>火焰烧伤</w:t>
            </w:r>
          </w:p>
        </w:tc>
        <w:tc>
          <w:tcPr>
            <w:tcW w:w="1564" w:type="dxa"/>
            <w:tcBorders>
              <w:top w:val="single" w:color="auto" w:sz="4" w:space="0"/>
              <w:left w:val="nil"/>
              <w:bottom w:val="nil"/>
              <w:right w:val="double" w:color="auto" w:sz="4" w:space="0"/>
            </w:tcBorders>
            <w:vAlign w:val="top"/>
          </w:tcPr>
          <w:p>
            <w:pPr>
              <w:widowControl/>
              <w:ind w:right="233" w:rightChars="111"/>
              <w:jc w:val="center"/>
              <w:rPr>
                <w:rFonts w:hint="eastAsia" w:ascii="仿宋_GB2312" w:hAnsi="宋体" w:eastAsia="仿宋_GB2312" w:cs="宋体"/>
                <w:color w:val="auto"/>
                <w:kern w:val="0"/>
                <w:sz w:val="21"/>
                <w:szCs w:val="21"/>
                <w:highlight w:val="none"/>
                <w:lang w:eastAsia="zh-CN"/>
              </w:rPr>
            </w:pPr>
            <w:r>
              <w:rPr>
                <w:rFonts w:hint="eastAsia" w:ascii="仿宋_GB2312" w:hAnsi="宋体" w:eastAsia="仿宋_GB2312" w:cs="宋体"/>
                <w:color w:val="auto"/>
                <w:kern w:val="0"/>
                <w:sz w:val="21"/>
                <w:szCs w:val="21"/>
                <w:highlight w:val="none"/>
                <w:lang w:val="en-US" w:eastAsia="zh-CN"/>
              </w:rPr>
              <w:t>1</w:t>
            </w:r>
          </w:p>
        </w:tc>
        <w:tc>
          <w:tcPr>
            <w:tcW w:w="2900" w:type="dxa"/>
            <w:tcBorders>
              <w:top w:val="single" w:color="auto" w:sz="4" w:space="0"/>
              <w:left w:val="double" w:color="auto" w:sz="4" w:space="0"/>
              <w:right w:val="nil"/>
            </w:tcBorders>
            <w:vAlign w:val="top"/>
          </w:tcPr>
          <w:p>
            <w:pPr>
              <w:widowControl/>
              <w:spacing w:before="0" w:line="240" w:lineRule="auto"/>
              <w:ind w:left="0" w:right="233" w:rightChars="111"/>
              <w:jc w:val="both"/>
              <w:rPr>
                <w:rFonts w:hint="eastAsia" w:ascii="仿宋_GB2312" w:hAnsi="宋体" w:eastAsia="仿宋_GB2312" w:cs="宋体"/>
                <w:color w:val="auto"/>
                <w:kern w:val="0"/>
                <w:sz w:val="21"/>
                <w:szCs w:val="21"/>
                <w:highlight w:val="none"/>
                <w:lang w:eastAsia="zh-CN"/>
              </w:rPr>
            </w:pPr>
            <w:r>
              <w:rPr>
                <w:rFonts w:hint="eastAsia" w:ascii="仿宋_GB2312" w:hAnsi="宋体" w:eastAsia="仿宋_GB2312" w:cs="宋体"/>
                <w:color w:val="auto"/>
                <w:kern w:val="0"/>
                <w:sz w:val="21"/>
                <w:szCs w:val="21"/>
                <w:highlight w:val="none"/>
                <w:lang w:eastAsia="zh-CN"/>
              </w:rPr>
              <w:t>体表血管瘤</w:t>
            </w:r>
          </w:p>
        </w:tc>
        <w:tc>
          <w:tcPr>
            <w:tcW w:w="1346" w:type="dxa"/>
            <w:tcBorders>
              <w:top w:val="single" w:color="auto" w:sz="4" w:space="0"/>
              <w:left w:val="nil"/>
            </w:tcBorders>
            <w:vAlign w:val="top"/>
          </w:tcPr>
          <w:p>
            <w:pPr>
              <w:widowControl/>
              <w:ind w:right="233" w:rightChars="111"/>
              <w:jc w:val="center"/>
              <w:rPr>
                <w:rFonts w:hint="eastAsia" w:ascii="仿宋_GB2312" w:hAnsi="宋体" w:eastAsia="仿宋_GB2312" w:cs="宋体"/>
                <w:color w:val="auto"/>
                <w:kern w:val="0"/>
                <w:sz w:val="21"/>
                <w:szCs w:val="21"/>
                <w:highlight w:val="none"/>
                <w:lang w:eastAsia="zh-CN"/>
              </w:rPr>
            </w:pPr>
            <w:r>
              <w:rPr>
                <w:rFonts w:hint="eastAsia" w:ascii="仿宋_GB2312" w:hAnsi="宋体" w:eastAsia="仿宋_GB2312" w:cs="宋体"/>
                <w:color w:val="auto"/>
                <w:kern w:val="0"/>
                <w:sz w:val="21"/>
                <w:szCs w:val="21"/>
                <w:highlight w:val="none"/>
                <w:lang w:val="en-US" w:eastAsia="zh-CN"/>
              </w:rPr>
              <w:t>2</w:t>
            </w: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jc w:val="center"/>
        </w:trPr>
        <w:tc>
          <w:tcPr>
            <w:tcW w:w="2912" w:type="dxa"/>
            <w:tcBorders>
              <w:top w:val="nil"/>
              <w:bottom w:val="nil"/>
              <w:right w:val="nil"/>
            </w:tcBorders>
            <w:vAlign w:val="top"/>
          </w:tcPr>
          <w:p>
            <w:pPr>
              <w:widowControl/>
              <w:spacing w:before="0" w:line="240" w:lineRule="auto"/>
              <w:ind w:left="0" w:right="233" w:rightChars="111"/>
              <w:jc w:val="both"/>
              <w:rPr>
                <w:rFonts w:hint="eastAsia" w:ascii="仿宋_GB2312" w:hAnsi="宋体" w:eastAsia="仿宋_GB2312" w:cs="宋体"/>
                <w:color w:val="auto"/>
                <w:kern w:val="0"/>
                <w:sz w:val="21"/>
                <w:szCs w:val="21"/>
                <w:highlight w:val="none"/>
                <w:lang w:eastAsia="zh-CN"/>
              </w:rPr>
            </w:pPr>
            <w:r>
              <w:rPr>
                <w:rFonts w:hint="eastAsia" w:ascii="仿宋_GB2312" w:hAnsi="宋体" w:eastAsia="仿宋_GB2312" w:cs="宋体"/>
                <w:color w:val="auto"/>
                <w:kern w:val="0"/>
                <w:sz w:val="21"/>
                <w:szCs w:val="21"/>
                <w:highlight w:val="none"/>
                <w:lang w:eastAsia="zh-CN"/>
              </w:rPr>
              <w:t>热水烫伤</w:t>
            </w:r>
          </w:p>
        </w:tc>
        <w:tc>
          <w:tcPr>
            <w:tcW w:w="1564" w:type="dxa"/>
            <w:tcBorders>
              <w:top w:val="nil"/>
              <w:left w:val="nil"/>
              <w:bottom w:val="nil"/>
              <w:right w:val="double" w:color="auto" w:sz="4" w:space="0"/>
            </w:tcBorders>
            <w:vAlign w:val="top"/>
          </w:tcPr>
          <w:p>
            <w:pPr>
              <w:widowControl/>
              <w:ind w:right="233" w:rightChars="111"/>
              <w:jc w:val="center"/>
              <w:rPr>
                <w:rFonts w:hint="eastAsia" w:ascii="仿宋_GB2312" w:hAnsi="宋体" w:eastAsia="仿宋_GB2312" w:cs="宋体"/>
                <w:color w:val="auto"/>
                <w:kern w:val="0"/>
                <w:sz w:val="21"/>
                <w:szCs w:val="21"/>
                <w:highlight w:val="none"/>
                <w:lang w:eastAsia="zh-CN"/>
              </w:rPr>
            </w:pPr>
            <w:r>
              <w:rPr>
                <w:rFonts w:hint="eastAsia" w:ascii="仿宋_GB2312" w:hAnsi="宋体" w:eastAsia="仿宋_GB2312" w:cs="宋体"/>
                <w:color w:val="auto"/>
                <w:kern w:val="0"/>
                <w:sz w:val="21"/>
                <w:szCs w:val="21"/>
                <w:highlight w:val="none"/>
                <w:lang w:val="en-US" w:eastAsia="zh-CN"/>
              </w:rPr>
              <w:t>2</w:t>
            </w:r>
          </w:p>
        </w:tc>
        <w:tc>
          <w:tcPr>
            <w:tcW w:w="2900" w:type="dxa"/>
            <w:tcBorders>
              <w:left w:val="double" w:color="auto" w:sz="4" w:space="0"/>
              <w:right w:val="nil"/>
            </w:tcBorders>
            <w:vAlign w:val="top"/>
          </w:tcPr>
          <w:p>
            <w:pPr>
              <w:widowControl/>
              <w:spacing w:before="0" w:line="240" w:lineRule="auto"/>
              <w:ind w:left="0" w:right="233" w:rightChars="111"/>
              <w:jc w:val="both"/>
              <w:rPr>
                <w:rFonts w:hint="eastAsia" w:ascii="仿宋_GB2312" w:hAnsi="宋体" w:eastAsia="仿宋_GB2312" w:cs="宋体"/>
                <w:color w:val="auto"/>
                <w:kern w:val="0"/>
                <w:sz w:val="21"/>
                <w:szCs w:val="21"/>
                <w:highlight w:val="none"/>
                <w:lang w:eastAsia="zh-CN"/>
              </w:rPr>
            </w:pPr>
            <w:r>
              <w:rPr>
                <w:rFonts w:hint="eastAsia" w:ascii="仿宋_GB2312" w:hAnsi="宋体" w:eastAsia="仿宋_GB2312" w:cs="宋体"/>
                <w:color w:val="auto"/>
                <w:kern w:val="0"/>
                <w:sz w:val="21"/>
                <w:szCs w:val="21"/>
                <w:highlight w:val="none"/>
                <w:lang w:eastAsia="zh-CN"/>
              </w:rPr>
              <w:t>体表肿瘤</w:t>
            </w:r>
          </w:p>
        </w:tc>
        <w:tc>
          <w:tcPr>
            <w:tcW w:w="1346" w:type="dxa"/>
            <w:tcBorders>
              <w:left w:val="nil"/>
            </w:tcBorders>
            <w:vAlign w:val="top"/>
          </w:tcPr>
          <w:p>
            <w:pPr>
              <w:widowControl/>
              <w:ind w:right="233" w:rightChars="111"/>
              <w:jc w:val="center"/>
              <w:rPr>
                <w:rFonts w:hint="eastAsia" w:ascii="仿宋_GB2312" w:hAnsi="宋体" w:eastAsia="仿宋_GB2312" w:cs="宋体"/>
                <w:color w:val="auto"/>
                <w:kern w:val="0"/>
                <w:sz w:val="21"/>
                <w:szCs w:val="21"/>
                <w:highlight w:val="none"/>
                <w:lang w:eastAsia="zh-CN"/>
              </w:rPr>
            </w:pPr>
            <w:r>
              <w:rPr>
                <w:rFonts w:hint="eastAsia" w:ascii="仿宋_GB2312" w:hAnsi="宋体" w:eastAsia="仿宋_GB2312" w:cs="宋体"/>
                <w:color w:val="auto"/>
                <w:kern w:val="0"/>
                <w:sz w:val="21"/>
                <w:szCs w:val="21"/>
                <w:highlight w:val="none"/>
                <w:lang w:val="en-US" w:eastAsia="zh-CN"/>
              </w:rPr>
              <w:t>2</w:t>
            </w: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jc w:val="center"/>
        </w:trPr>
        <w:tc>
          <w:tcPr>
            <w:tcW w:w="2912" w:type="dxa"/>
            <w:tcBorders>
              <w:top w:val="nil"/>
              <w:bottom w:val="nil"/>
              <w:right w:val="nil"/>
            </w:tcBorders>
            <w:vAlign w:val="top"/>
          </w:tcPr>
          <w:p>
            <w:pPr>
              <w:widowControl/>
              <w:spacing w:before="0" w:line="240" w:lineRule="auto"/>
              <w:ind w:left="0" w:right="233" w:rightChars="111"/>
              <w:jc w:val="both"/>
              <w:rPr>
                <w:rFonts w:hint="eastAsia" w:ascii="仿宋_GB2312" w:hAnsi="宋体" w:eastAsia="仿宋_GB2312" w:cs="宋体"/>
                <w:color w:val="auto"/>
                <w:kern w:val="0"/>
                <w:sz w:val="21"/>
                <w:szCs w:val="21"/>
                <w:highlight w:val="none"/>
                <w:lang w:eastAsia="zh-CN"/>
              </w:rPr>
            </w:pPr>
            <w:r>
              <w:rPr>
                <w:rFonts w:hint="eastAsia" w:ascii="仿宋_GB2312" w:hAnsi="宋体" w:eastAsia="仿宋_GB2312" w:cs="宋体"/>
                <w:color w:val="auto"/>
                <w:kern w:val="0"/>
                <w:sz w:val="21"/>
                <w:szCs w:val="21"/>
                <w:highlight w:val="none"/>
                <w:lang w:eastAsia="zh-CN"/>
              </w:rPr>
              <w:t>化学烧伤</w:t>
            </w:r>
          </w:p>
        </w:tc>
        <w:tc>
          <w:tcPr>
            <w:tcW w:w="1564" w:type="dxa"/>
            <w:tcBorders>
              <w:top w:val="nil"/>
              <w:left w:val="nil"/>
              <w:bottom w:val="nil"/>
              <w:right w:val="double" w:color="auto" w:sz="4" w:space="0"/>
            </w:tcBorders>
            <w:vAlign w:val="top"/>
          </w:tcPr>
          <w:p>
            <w:pPr>
              <w:widowControl/>
              <w:ind w:right="233" w:rightChars="111"/>
              <w:jc w:val="center"/>
              <w:rPr>
                <w:rFonts w:hint="eastAsia" w:ascii="仿宋_GB2312" w:hAnsi="宋体" w:eastAsia="仿宋_GB2312" w:cs="宋体"/>
                <w:color w:val="auto"/>
                <w:kern w:val="0"/>
                <w:sz w:val="21"/>
                <w:szCs w:val="21"/>
                <w:highlight w:val="none"/>
                <w:lang w:eastAsia="zh-CN"/>
              </w:rPr>
            </w:pPr>
            <w:r>
              <w:rPr>
                <w:rFonts w:hint="eastAsia" w:ascii="仿宋_GB2312" w:hAnsi="宋体" w:eastAsia="仿宋_GB2312" w:cs="宋体"/>
                <w:color w:val="auto"/>
                <w:kern w:val="0"/>
                <w:sz w:val="21"/>
                <w:szCs w:val="21"/>
                <w:highlight w:val="none"/>
                <w:lang w:val="en-US" w:eastAsia="zh-CN"/>
              </w:rPr>
              <w:t>1</w:t>
            </w:r>
          </w:p>
        </w:tc>
        <w:tc>
          <w:tcPr>
            <w:tcW w:w="2900" w:type="dxa"/>
            <w:tcBorders>
              <w:left w:val="double" w:color="auto" w:sz="4" w:space="0"/>
              <w:right w:val="nil"/>
            </w:tcBorders>
            <w:vAlign w:val="top"/>
          </w:tcPr>
          <w:p>
            <w:pPr>
              <w:widowControl/>
              <w:spacing w:before="0" w:line="240" w:lineRule="auto"/>
              <w:ind w:left="0" w:right="233" w:rightChars="111"/>
              <w:jc w:val="both"/>
              <w:rPr>
                <w:rFonts w:hint="eastAsia" w:ascii="仿宋_GB2312" w:hAnsi="宋体" w:eastAsia="仿宋_GB2312" w:cs="宋体"/>
                <w:color w:val="auto"/>
                <w:kern w:val="0"/>
                <w:sz w:val="21"/>
                <w:szCs w:val="21"/>
                <w:highlight w:val="none"/>
                <w:lang w:eastAsia="zh-CN"/>
              </w:rPr>
            </w:pPr>
            <w:r>
              <w:rPr>
                <w:rFonts w:hint="eastAsia" w:ascii="仿宋_GB2312" w:hAnsi="宋体" w:eastAsia="仿宋_GB2312" w:cs="宋体"/>
                <w:color w:val="auto"/>
                <w:kern w:val="0"/>
                <w:sz w:val="21"/>
                <w:szCs w:val="21"/>
                <w:highlight w:val="none"/>
                <w:lang w:eastAsia="zh-CN"/>
              </w:rPr>
              <w:t>多指畸形</w:t>
            </w:r>
          </w:p>
        </w:tc>
        <w:tc>
          <w:tcPr>
            <w:tcW w:w="1346" w:type="dxa"/>
            <w:tcBorders>
              <w:left w:val="nil"/>
            </w:tcBorders>
            <w:vAlign w:val="top"/>
          </w:tcPr>
          <w:p>
            <w:pPr>
              <w:widowControl/>
              <w:ind w:right="233" w:rightChars="111"/>
              <w:jc w:val="center"/>
              <w:rPr>
                <w:rFonts w:hint="eastAsia" w:ascii="仿宋_GB2312" w:hAnsi="宋体" w:eastAsia="仿宋_GB2312" w:cs="宋体"/>
                <w:color w:val="auto"/>
                <w:kern w:val="0"/>
                <w:sz w:val="21"/>
                <w:szCs w:val="21"/>
                <w:highlight w:val="none"/>
                <w:lang w:eastAsia="zh-CN"/>
              </w:rPr>
            </w:pPr>
            <w:r>
              <w:rPr>
                <w:rFonts w:hint="eastAsia" w:ascii="仿宋_GB2312" w:hAnsi="宋体" w:eastAsia="仿宋_GB2312" w:cs="宋体"/>
                <w:color w:val="auto"/>
                <w:kern w:val="0"/>
                <w:sz w:val="21"/>
                <w:szCs w:val="21"/>
                <w:highlight w:val="none"/>
                <w:lang w:val="en-US" w:eastAsia="zh-CN"/>
              </w:rPr>
              <w:t>1</w:t>
            </w: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jc w:val="center"/>
        </w:trPr>
        <w:tc>
          <w:tcPr>
            <w:tcW w:w="2912" w:type="dxa"/>
            <w:tcBorders>
              <w:top w:val="nil"/>
              <w:bottom w:val="single" w:color="auto" w:sz="8" w:space="0"/>
              <w:right w:val="nil"/>
            </w:tcBorders>
            <w:vAlign w:val="top"/>
          </w:tcPr>
          <w:p>
            <w:pPr>
              <w:widowControl/>
              <w:spacing w:before="0" w:line="240" w:lineRule="auto"/>
              <w:ind w:left="0" w:right="233" w:rightChars="111"/>
              <w:jc w:val="both"/>
              <w:rPr>
                <w:rFonts w:hint="eastAsia" w:ascii="仿宋_GB2312" w:hAnsi="宋体" w:eastAsia="仿宋_GB2312" w:cs="宋体"/>
                <w:color w:val="auto"/>
                <w:kern w:val="0"/>
                <w:sz w:val="21"/>
                <w:szCs w:val="21"/>
                <w:highlight w:val="none"/>
                <w:lang w:eastAsia="zh-CN"/>
              </w:rPr>
            </w:pPr>
            <w:r>
              <w:rPr>
                <w:rFonts w:hint="eastAsia" w:ascii="仿宋_GB2312" w:hAnsi="宋体" w:eastAsia="仿宋_GB2312" w:cs="宋体"/>
                <w:color w:val="auto"/>
                <w:kern w:val="0"/>
                <w:sz w:val="21"/>
                <w:szCs w:val="21"/>
                <w:highlight w:val="none"/>
                <w:lang w:eastAsia="zh-CN"/>
              </w:rPr>
              <w:t>电击伤</w:t>
            </w:r>
          </w:p>
        </w:tc>
        <w:tc>
          <w:tcPr>
            <w:tcW w:w="1564" w:type="dxa"/>
            <w:tcBorders>
              <w:top w:val="nil"/>
              <w:left w:val="nil"/>
              <w:bottom w:val="single" w:color="auto" w:sz="8" w:space="0"/>
              <w:right w:val="double" w:color="auto" w:sz="4" w:space="0"/>
            </w:tcBorders>
            <w:vAlign w:val="top"/>
          </w:tcPr>
          <w:p>
            <w:pPr>
              <w:widowControl/>
              <w:ind w:right="233" w:rightChars="111"/>
              <w:jc w:val="center"/>
              <w:rPr>
                <w:rFonts w:hint="eastAsia" w:ascii="仿宋_GB2312" w:hAnsi="宋体" w:eastAsia="仿宋_GB2312" w:cs="宋体"/>
                <w:color w:val="auto"/>
                <w:kern w:val="0"/>
                <w:sz w:val="21"/>
                <w:szCs w:val="21"/>
                <w:highlight w:val="none"/>
                <w:lang w:eastAsia="zh-CN"/>
              </w:rPr>
            </w:pPr>
            <w:r>
              <w:rPr>
                <w:rFonts w:hint="eastAsia" w:ascii="仿宋_GB2312" w:hAnsi="宋体" w:eastAsia="仿宋_GB2312" w:cs="宋体"/>
                <w:color w:val="auto"/>
                <w:kern w:val="0"/>
                <w:sz w:val="21"/>
                <w:szCs w:val="21"/>
                <w:highlight w:val="none"/>
                <w:lang w:val="en-US" w:eastAsia="zh-CN"/>
              </w:rPr>
              <w:t>1</w:t>
            </w:r>
          </w:p>
        </w:tc>
        <w:tc>
          <w:tcPr>
            <w:tcW w:w="2900" w:type="dxa"/>
            <w:tcBorders>
              <w:left w:val="double" w:color="auto" w:sz="4" w:space="0"/>
              <w:bottom w:val="single" w:color="auto" w:sz="8" w:space="0"/>
              <w:right w:val="nil"/>
            </w:tcBorders>
            <w:vAlign w:val="top"/>
          </w:tcPr>
          <w:p>
            <w:pPr>
              <w:widowControl/>
              <w:spacing w:before="0" w:line="240" w:lineRule="auto"/>
              <w:ind w:left="0" w:right="233" w:rightChars="111"/>
              <w:jc w:val="both"/>
              <w:rPr>
                <w:rFonts w:hint="eastAsia" w:ascii="仿宋_GB2312" w:hAnsi="宋体" w:eastAsia="仿宋_GB2312" w:cs="宋体"/>
                <w:color w:val="auto"/>
                <w:kern w:val="0"/>
                <w:sz w:val="21"/>
                <w:szCs w:val="21"/>
                <w:highlight w:val="none"/>
                <w:lang w:eastAsia="zh-CN"/>
              </w:rPr>
            </w:pPr>
            <w:r>
              <w:rPr>
                <w:rFonts w:hint="eastAsia" w:ascii="仿宋_GB2312" w:hAnsi="宋体" w:eastAsia="仿宋_GB2312" w:cs="宋体"/>
                <w:color w:val="auto"/>
                <w:kern w:val="0"/>
                <w:sz w:val="21"/>
                <w:szCs w:val="21"/>
                <w:highlight w:val="none"/>
                <w:lang w:eastAsia="zh-CN"/>
              </w:rPr>
              <w:t>瘢痕挛缩</w:t>
            </w:r>
          </w:p>
        </w:tc>
        <w:tc>
          <w:tcPr>
            <w:tcW w:w="1346" w:type="dxa"/>
            <w:tcBorders>
              <w:left w:val="nil"/>
              <w:bottom w:val="single" w:color="auto" w:sz="8" w:space="0"/>
            </w:tcBorders>
            <w:vAlign w:val="top"/>
          </w:tcPr>
          <w:p>
            <w:pPr>
              <w:widowControl/>
              <w:ind w:right="233" w:rightChars="111"/>
              <w:jc w:val="center"/>
              <w:rPr>
                <w:rFonts w:hint="eastAsia" w:ascii="仿宋_GB2312" w:hAnsi="宋体" w:eastAsia="仿宋_GB2312" w:cs="宋体"/>
                <w:color w:val="auto"/>
                <w:kern w:val="0"/>
                <w:sz w:val="21"/>
                <w:szCs w:val="21"/>
                <w:highlight w:val="none"/>
              </w:rPr>
            </w:pPr>
            <w:r>
              <w:rPr>
                <w:rFonts w:hint="eastAsia" w:ascii="仿宋_GB2312" w:hAnsi="宋体" w:eastAsia="仿宋_GB2312" w:cs="宋体"/>
                <w:color w:val="auto"/>
                <w:kern w:val="0"/>
                <w:sz w:val="21"/>
                <w:szCs w:val="21"/>
                <w:highlight w:val="none"/>
              </w:rPr>
              <w:t>1</w:t>
            </w:r>
          </w:p>
        </w:tc>
      </w:tr>
    </w:tbl>
    <w:p>
      <w:pPr>
        <w:widowControl/>
        <w:autoSpaceDE w:val="0"/>
        <w:autoSpaceDN w:val="0"/>
        <w:adjustRightInd w:val="0"/>
        <w:snapToGrid w:val="0"/>
        <w:spacing w:line="560" w:lineRule="exact"/>
        <w:ind w:firstLine="640" w:firstLineChars="200"/>
        <w:jc w:val="both"/>
        <w:rPr>
          <w:rFonts w:hint="eastAsia" w:ascii="仿宋_GB2312" w:hAnsi="Helvetica" w:eastAsia="仿宋_GB2312" w:cs="Helvetica"/>
          <w:color w:val="auto"/>
          <w:kern w:val="0"/>
          <w:sz w:val="32"/>
          <w:szCs w:val="32"/>
          <w:highlight w:val="none"/>
        </w:rPr>
      </w:pPr>
      <w:r>
        <w:rPr>
          <w:rFonts w:hint="eastAsia" w:ascii="仿宋_GB2312" w:hAnsi="Helvetica" w:eastAsia="仿宋_GB2312" w:cs="Helvetica"/>
          <w:color w:val="auto"/>
          <w:kern w:val="0"/>
          <w:sz w:val="32"/>
          <w:szCs w:val="32"/>
          <w:highlight w:val="none"/>
        </w:rPr>
        <w:t xml:space="preserve">②临床操作技术要求 </w:t>
      </w:r>
    </w:p>
    <w:p>
      <w:pPr>
        <w:widowControl/>
        <w:autoSpaceDE w:val="0"/>
        <w:autoSpaceDN w:val="0"/>
        <w:adjustRightInd w:val="0"/>
        <w:snapToGrid w:val="0"/>
        <w:spacing w:line="560" w:lineRule="exact"/>
        <w:ind w:firstLine="640" w:firstLineChars="200"/>
        <w:jc w:val="both"/>
        <w:rPr>
          <w:rFonts w:hint="eastAsia" w:ascii="仿宋_GB2312" w:hAnsi="Helvetica" w:eastAsia="仿宋_GB2312" w:cs="Helvetica"/>
          <w:color w:val="auto"/>
          <w:kern w:val="0"/>
          <w:sz w:val="32"/>
          <w:szCs w:val="32"/>
          <w:highlight w:val="none"/>
        </w:rPr>
      </w:pPr>
      <w:r>
        <w:rPr>
          <w:rFonts w:hint="eastAsia" w:ascii="仿宋_GB2312" w:hAnsi="Helvetica" w:eastAsia="仿宋_GB2312" w:cs="Helvetica"/>
          <w:color w:val="auto"/>
          <w:kern w:val="0"/>
          <w:sz w:val="32"/>
          <w:szCs w:val="32"/>
          <w:highlight w:val="none"/>
          <w:lang w:val="en-US" w:eastAsia="zh-CN"/>
        </w:rPr>
        <w:t>a.</w:t>
      </w:r>
      <w:r>
        <w:rPr>
          <w:rFonts w:hint="eastAsia" w:ascii="仿宋_GB2312" w:hAnsi="Helvetica" w:eastAsia="仿宋_GB2312" w:cs="Helvetica"/>
          <w:color w:val="auto"/>
          <w:kern w:val="0"/>
          <w:sz w:val="32"/>
          <w:szCs w:val="32"/>
          <w:highlight w:val="none"/>
        </w:rPr>
        <w:t>书写住院病历不少于</w:t>
      </w:r>
      <w:r>
        <w:rPr>
          <w:rFonts w:hint="eastAsia" w:ascii="仿宋_GB2312" w:hAnsi="Helvetica" w:eastAsia="仿宋_GB2312" w:cs="Helvetica"/>
          <w:color w:val="auto"/>
          <w:kern w:val="0"/>
          <w:sz w:val="32"/>
          <w:szCs w:val="32"/>
          <w:highlight w:val="none"/>
          <w:lang w:val="en-US" w:eastAsia="zh-CN"/>
        </w:rPr>
        <w:t>2</w:t>
      </w:r>
      <w:r>
        <w:rPr>
          <w:rFonts w:hint="eastAsia" w:ascii="仿宋_GB2312" w:hAnsi="Helvetica" w:eastAsia="仿宋_GB2312" w:cs="Helvetica"/>
          <w:color w:val="auto"/>
          <w:kern w:val="0"/>
          <w:sz w:val="32"/>
          <w:szCs w:val="32"/>
          <w:highlight w:val="none"/>
        </w:rPr>
        <w:t>0份,书写大病历不少于</w:t>
      </w:r>
      <w:r>
        <w:rPr>
          <w:rFonts w:hint="eastAsia" w:ascii="仿宋_GB2312" w:hAnsi="Helvetica" w:eastAsia="仿宋_GB2312" w:cs="Helvetica"/>
          <w:color w:val="auto"/>
          <w:kern w:val="0"/>
          <w:sz w:val="32"/>
          <w:szCs w:val="32"/>
          <w:highlight w:val="none"/>
          <w:lang w:val="en-US" w:eastAsia="zh-CN"/>
        </w:rPr>
        <w:t>5</w:t>
      </w:r>
      <w:r>
        <w:rPr>
          <w:rFonts w:hint="eastAsia" w:ascii="仿宋_GB2312" w:hAnsi="Helvetica" w:eastAsia="仿宋_GB2312" w:cs="Helvetica"/>
          <w:color w:val="auto"/>
          <w:kern w:val="0"/>
          <w:sz w:val="32"/>
          <w:szCs w:val="32"/>
          <w:highlight w:val="none"/>
        </w:rPr>
        <w:t>份。</w:t>
      </w:r>
    </w:p>
    <w:p>
      <w:pPr>
        <w:widowControl/>
        <w:autoSpaceDE w:val="0"/>
        <w:autoSpaceDN w:val="0"/>
        <w:adjustRightInd w:val="0"/>
        <w:snapToGrid w:val="0"/>
        <w:spacing w:line="560" w:lineRule="exact"/>
        <w:ind w:firstLine="640" w:firstLineChars="200"/>
        <w:jc w:val="both"/>
        <w:rPr>
          <w:rFonts w:hint="eastAsia" w:ascii="仿宋_GB2312" w:hAnsi="Helvetica" w:eastAsia="仿宋_GB2312" w:cs="Helvetica"/>
          <w:color w:val="auto"/>
          <w:kern w:val="0"/>
          <w:sz w:val="32"/>
          <w:szCs w:val="32"/>
          <w:highlight w:val="none"/>
        </w:rPr>
      </w:pPr>
      <w:r>
        <w:rPr>
          <w:rFonts w:hint="eastAsia" w:ascii="仿宋_GB2312" w:hAnsi="Helvetica" w:eastAsia="仿宋_GB2312" w:cs="Helvetica"/>
          <w:color w:val="auto"/>
          <w:kern w:val="0"/>
          <w:sz w:val="32"/>
          <w:szCs w:val="32"/>
          <w:highlight w:val="none"/>
          <w:lang w:val="en-US" w:eastAsia="zh-CN"/>
        </w:rPr>
        <w:t>b.</w:t>
      </w:r>
      <w:r>
        <w:rPr>
          <w:rFonts w:hint="eastAsia" w:ascii="仿宋_GB2312" w:hAnsi="Helvetica" w:eastAsia="仿宋_GB2312" w:cs="Helvetica"/>
          <w:color w:val="auto"/>
          <w:kern w:val="0"/>
          <w:sz w:val="32"/>
          <w:szCs w:val="32"/>
          <w:highlight w:val="none"/>
        </w:rPr>
        <w:t>在上级医师指导下完成</w:t>
      </w:r>
      <w:r>
        <w:rPr>
          <w:rFonts w:hint="eastAsia" w:ascii="仿宋_GB2312" w:hAnsi="Helvetica" w:eastAsia="仿宋_GB2312" w:cs="Helvetica"/>
          <w:color w:val="auto"/>
          <w:kern w:val="0"/>
          <w:sz w:val="32"/>
          <w:szCs w:val="32"/>
          <w:highlight w:val="none"/>
          <w:lang w:val="en-US" w:eastAsia="zh-CN"/>
        </w:rPr>
        <w:t>以下</w:t>
      </w:r>
      <w:r>
        <w:rPr>
          <w:rFonts w:hint="eastAsia" w:ascii="仿宋_GB2312" w:hAnsi="Helvetica" w:eastAsia="仿宋_GB2312" w:cs="Helvetica"/>
          <w:color w:val="auto"/>
          <w:kern w:val="0"/>
          <w:sz w:val="32"/>
          <w:szCs w:val="32"/>
          <w:highlight w:val="none"/>
        </w:rPr>
        <w:t>手术</w:t>
      </w:r>
      <w:r>
        <w:rPr>
          <w:rFonts w:hint="eastAsia" w:ascii="仿宋_GB2312" w:hAnsi="Helvetica" w:eastAsia="仿宋_GB2312" w:cs="Helvetica"/>
          <w:color w:val="auto"/>
          <w:kern w:val="0"/>
          <w:sz w:val="32"/>
          <w:szCs w:val="32"/>
          <w:highlight w:val="none"/>
          <w:lang w:eastAsia="zh-CN"/>
        </w:rPr>
        <w:t>，</w:t>
      </w:r>
      <w:r>
        <w:rPr>
          <w:rFonts w:hint="eastAsia" w:ascii="仿宋_GB2312" w:hAnsi="Helvetica" w:eastAsia="仿宋_GB2312" w:cs="Helvetica"/>
          <w:color w:val="auto"/>
          <w:kern w:val="0"/>
          <w:sz w:val="32"/>
          <w:szCs w:val="32"/>
          <w:highlight w:val="none"/>
          <w:lang w:val="en-US" w:eastAsia="zh-CN"/>
        </w:rPr>
        <w:t>见表19</w:t>
      </w:r>
      <w:r>
        <w:rPr>
          <w:rFonts w:hint="eastAsia" w:ascii="仿宋_GB2312" w:hAnsi="Helvetica" w:eastAsia="仿宋_GB2312" w:cs="Helvetica"/>
          <w:color w:val="auto"/>
          <w:kern w:val="0"/>
          <w:sz w:val="32"/>
          <w:szCs w:val="32"/>
          <w:highlight w:val="none"/>
        </w:rPr>
        <w:t>。</w:t>
      </w:r>
    </w:p>
    <w:p>
      <w:pPr>
        <w:widowControl/>
        <w:numPr>
          <w:ilvl w:val="0"/>
          <w:numId w:val="0"/>
        </w:numPr>
        <w:autoSpaceDE/>
        <w:autoSpaceDN/>
        <w:spacing w:line="240" w:lineRule="auto"/>
        <w:ind w:firstLine="0" w:firstLineChars="0"/>
        <w:jc w:val="center"/>
        <w:rPr>
          <w:rFonts w:hint="eastAsia" w:ascii="方正小标宋简体" w:hAnsi="宋体" w:eastAsia="方正小标宋简体" w:cs="宋体"/>
          <w:color w:val="auto"/>
          <w:kern w:val="0"/>
          <w:sz w:val="24"/>
          <w:szCs w:val="24"/>
          <w:highlight w:val="none"/>
          <w:lang w:val="en-US" w:eastAsia="zh-CN" w:bidi="ar"/>
        </w:rPr>
      </w:pPr>
    </w:p>
    <w:p>
      <w:pPr>
        <w:widowControl/>
        <w:numPr>
          <w:ilvl w:val="0"/>
          <w:numId w:val="0"/>
        </w:numPr>
        <w:autoSpaceDE/>
        <w:autoSpaceDN/>
        <w:spacing w:line="240" w:lineRule="auto"/>
        <w:ind w:firstLine="0" w:firstLineChars="0"/>
        <w:jc w:val="center"/>
        <w:rPr>
          <w:rFonts w:hint="eastAsia" w:ascii="方正小标宋简体" w:hAnsi="宋体" w:eastAsia="方正小标宋简体" w:cs="宋体"/>
          <w:color w:val="auto"/>
          <w:kern w:val="0"/>
          <w:sz w:val="24"/>
          <w:szCs w:val="24"/>
          <w:highlight w:val="none"/>
          <w:lang w:bidi="ar"/>
        </w:rPr>
      </w:pPr>
      <w:r>
        <w:rPr>
          <w:rFonts w:hint="eastAsia" w:ascii="方正小标宋简体" w:hAnsi="宋体" w:eastAsia="方正小标宋简体" w:cs="宋体"/>
          <w:color w:val="auto"/>
          <w:kern w:val="0"/>
          <w:sz w:val="24"/>
          <w:szCs w:val="24"/>
          <w:highlight w:val="none"/>
          <w:lang w:val="en-US" w:eastAsia="zh-CN" w:bidi="ar"/>
        </w:rPr>
        <w:t>表19  手术或操作技术种类及例数要求</w:t>
      </w:r>
    </w:p>
    <w:tbl>
      <w:tblPr>
        <w:tblStyle w:val="11"/>
        <w:tblW w:w="8787" w:type="dxa"/>
        <w:jc w:val="center"/>
        <w:tblBorders>
          <w:top w:val="single" w:color="auto" w:sz="4"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
      <w:tblGrid>
        <w:gridCol w:w="2806"/>
        <w:gridCol w:w="244"/>
        <w:gridCol w:w="1241"/>
        <w:gridCol w:w="2880"/>
        <w:gridCol w:w="417"/>
        <w:gridCol w:w="1199"/>
      </w:tblGrid>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24" w:hRule="atLeast"/>
          <w:jc w:val="center"/>
        </w:trPr>
        <w:tc>
          <w:tcPr>
            <w:tcW w:w="2806" w:type="dxa"/>
            <w:tcBorders>
              <w:top w:val="single" w:color="auto" w:sz="8" w:space="0"/>
              <w:bottom w:val="single" w:color="auto" w:sz="4" w:space="0"/>
              <w:right w:val="nil"/>
            </w:tcBorders>
            <w:vAlign w:val="top"/>
          </w:tcPr>
          <w:p>
            <w:pPr>
              <w:widowControl/>
              <w:jc w:val="left"/>
              <w:rPr>
                <w:rFonts w:hint="eastAsia" w:ascii="黑体" w:hAnsi="黑体" w:eastAsia="黑体" w:cs="黑体"/>
                <w:b/>
                <w:bCs/>
                <w:color w:val="auto"/>
                <w:kern w:val="2"/>
                <w:szCs w:val="21"/>
                <w:highlight w:val="none"/>
              </w:rPr>
            </w:pPr>
            <w:r>
              <w:rPr>
                <w:rFonts w:hint="eastAsia" w:ascii="黑体" w:hAnsi="黑体" w:eastAsia="黑体" w:cs="黑体"/>
                <w:b/>
                <w:bCs/>
                <w:color w:val="auto"/>
                <w:kern w:val="2"/>
                <w:sz w:val="21"/>
                <w:szCs w:val="21"/>
                <w:highlight w:val="none"/>
                <w:lang w:eastAsia="zh-CN"/>
              </w:rPr>
              <w:t>手术名称</w:t>
            </w:r>
          </w:p>
        </w:tc>
        <w:tc>
          <w:tcPr>
            <w:tcW w:w="1485" w:type="dxa"/>
            <w:gridSpan w:val="2"/>
            <w:tcBorders>
              <w:top w:val="single" w:color="auto" w:sz="8" w:space="0"/>
              <w:left w:val="nil"/>
              <w:bottom w:val="single" w:color="auto" w:sz="4" w:space="0"/>
              <w:right w:val="double" w:color="auto" w:sz="4" w:space="0"/>
            </w:tcBorders>
            <w:vAlign w:val="top"/>
          </w:tcPr>
          <w:p>
            <w:pPr>
              <w:widowControl/>
              <w:ind w:firstLine="422" w:firstLineChars="200"/>
              <w:jc w:val="left"/>
              <w:rPr>
                <w:rFonts w:hint="eastAsia" w:ascii="黑体" w:hAnsi="黑体" w:eastAsia="黑体" w:cs="黑体"/>
                <w:b/>
                <w:bCs/>
                <w:color w:val="auto"/>
                <w:kern w:val="2"/>
                <w:szCs w:val="21"/>
                <w:highlight w:val="none"/>
              </w:rPr>
            </w:pPr>
            <w:r>
              <w:rPr>
                <w:rFonts w:hint="eastAsia" w:ascii="黑体" w:hAnsi="黑体" w:eastAsia="黑体" w:cs="黑体"/>
                <w:b/>
                <w:bCs/>
                <w:color w:val="auto"/>
                <w:kern w:val="2"/>
                <w:sz w:val="21"/>
                <w:szCs w:val="21"/>
                <w:highlight w:val="none"/>
                <w:lang w:eastAsia="zh-CN"/>
              </w:rPr>
              <w:t>最低例数</w:t>
            </w:r>
          </w:p>
        </w:tc>
        <w:tc>
          <w:tcPr>
            <w:tcW w:w="2880" w:type="dxa"/>
            <w:tcBorders>
              <w:top w:val="single" w:color="auto" w:sz="8" w:space="0"/>
              <w:left w:val="double" w:color="auto" w:sz="4" w:space="0"/>
              <w:bottom w:val="single" w:color="auto" w:sz="4" w:space="0"/>
              <w:right w:val="nil"/>
            </w:tcBorders>
            <w:vAlign w:val="top"/>
          </w:tcPr>
          <w:p>
            <w:pPr>
              <w:widowControl/>
              <w:jc w:val="left"/>
              <w:rPr>
                <w:rFonts w:hint="eastAsia" w:ascii="黑体" w:hAnsi="黑体" w:eastAsia="黑体" w:cs="黑体"/>
                <w:b/>
                <w:bCs/>
                <w:color w:val="auto"/>
                <w:kern w:val="2"/>
                <w:szCs w:val="21"/>
                <w:highlight w:val="none"/>
              </w:rPr>
            </w:pPr>
            <w:r>
              <w:rPr>
                <w:rFonts w:hint="eastAsia" w:ascii="黑体" w:hAnsi="黑体" w:eastAsia="黑体" w:cs="黑体"/>
                <w:b/>
                <w:bCs/>
                <w:color w:val="auto"/>
                <w:kern w:val="2"/>
                <w:sz w:val="21"/>
                <w:szCs w:val="21"/>
                <w:highlight w:val="none"/>
                <w:lang w:eastAsia="zh-CN"/>
              </w:rPr>
              <w:t>手术名称</w:t>
            </w:r>
          </w:p>
        </w:tc>
        <w:tc>
          <w:tcPr>
            <w:tcW w:w="1616" w:type="dxa"/>
            <w:gridSpan w:val="2"/>
            <w:tcBorders>
              <w:top w:val="single" w:color="auto" w:sz="8" w:space="0"/>
              <w:left w:val="nil"/>
              <w:bottom w:val="single" w:color="auto" w:sz="4" w:space="0"/>
            </w:tcBorders>
            <w:vAlign w:val="top"/>
          </w:tcPr>
          <w:p>
            <w:pPr>
              <w:widowControl/>
              <w:ind w:firstLine="422" w:firstLineChars="200"/>
              <w:jc w:val="left"/>
              <w:rPr>
                <w:rFonts w:hint="eastAsia" w:ascii="黑体" w:hAnsi="黑体" w:eastAsia="黑体" w:cs="黑体"/>
                <w:b/>
                <w:bCs/>
                <w:color w:val="auto"/>
                <w:kern w:val="2"/>
                <w:szCs w:val="21"/>
                <w:highlight w:val="none"/>
              </w:rPr>
            </w:pPr>
            <w:r>
              <w:rPr>
                <w:rFonts w:hint="eastAsia" w:ascii="黑体" w:hAnsi="黑体" w:eastAsia="黑体" w:cs="黑体"/>
                <w:b/>
                <w:bCs/>
                <w:color w:val="auto"/>
                <w:kern w:val="2"/>
                <w:sz w:val="21"/>
                <w:szCs w:val="21"/>
                <w:highlight w:val="none"/>
                <w:lang w:eastAsia="zh-CN"/>
              </w:rPr>
              <w:t>最低例数</w:t>
            </w: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30" w:hRule="atLeast"/>
          <w:jc w:val="center"/>
        </w:trPr>
        <w:tc>
          <w:tcPr>
            <w:tcW w:w="3050" w:type="dxa"/>
            <w:gridSpan w:val="2"/>
            <w:tcBorders>
              <w:top w:val="single" w:color="auto" w:sz="4" w:space="0"/>
              <w:bottom w:val="nil"/>
              <w:right w:val="nil"/>
            </w:tcBorders>
            <w:vAlign w:val="top"/>
          </w:tcPr>
          <w:p>
            <w:pPr>
              <w:widowControl/>
              <w:spacing w:before="0" w:line="240" w:lineRule="auto"/>
              <w:ind w:left="0" w:right="233" w:rightChars="111"/>
              <w:jc w:val="both"/>
              <w:rPr>
                <w:rFonts w:hint="eastAsia" w:ascii="仿宋_GB2312" w:hAnsi="宋体" w:eastAsia="仿宋_GB2312" w:cs="宋体"/>
                <w:color w:val="auto"/>
                <w:kern w:val="0"/>
                <w:sz w:val="21"/>
                <w:szCs w:val="21"/>
                <w:highlight w:val="none"/>
                <w:lang w:eastAsia="zh-CN"/>
              </w:rPr>
            </w:pPr>
            <w:r>
              <w:rPr>
                <w:rFonts w:hint="eastAsia" w:ascii="仿宋_GB2312" w:hAnsi="宋体" w:eastAsia="仿宋_GB2312" w:cs="宋体"/>
                <w:color w:val="auto"/>
                <w:kern w:val="0"/>
                <w:sz w:val="21"/>
                <w:szCs w:val="21"/>
                <w:highlight w:val="none"/>
                <w:lang w:eastAsia="zh-CN"/>
              </w:rPr>
              <w:t>烧伤切痂植皮术</w:t>
            </w:r>
          </w:p>
        </w:tc>
        <w:tc>
          <w:tcPr>
            <w:tcW w:w="1241" w:type="dxa"/>
            <w:tcBorders>
              <w:top w:val="single" w:color="auto" w:sz="4" w:space="0"/>
              <w:left w:val="nil"/>
              <w:bottom w:val="nil"/>
              <w:right w:val="double" w:color="auto" w:sz="4" w:space="0"/>
            </w:tcBorders>
            <w:vAlign w:val="top"/>
          </w:tcPr>
          <w:p>
            <w:pPr>
              <w:widowControl/>
              <w:spacing w:before="0"/>
              <w:ind w:right="233" w:rightChars="111"/>
              <w:jc w:val="center"/>
              <w:rPr>
                <w:rFonts w:hint="eastAsia" w:ascii="仿宋_GB2312" w:hAnsi="宋体" w:eastAsia="仿宋_GB2312" w:cs="宋体"/>
                <w:color w:val="auto"/>
                <w:kern w:val="0"/>
                <w:sz w:val="21"/>
                <w:szCs w:val="21"/>
                <w:highlight w:val="none"/>
              </w:rPr>
            </w:pPr>
            <w:r>
              <w:rPr>
                <w:rFonts w:hint="eastAsia" w:ascii="仿宋_GB2312" w:hAnsi="宋体" w:eastAsia="仿宋_GB2312" w:cs="宋体"/>
                <w:color w:val="auto"/>
                <w:kern w:val="0"/>
                <w:sz w:val="21"/>
                <w:szCs w:val="21"/>
                <w:highlight w:val="none"/>
                <w:lang w:val="en-US" w:eastAsia="zh-CN"/>
              </w:rPr>
              <w:t>1</w:t>
            </w:r>
          </w:p>
        </w:tc>
        <w:tc>
          <w:tcPr>
            <w:tcW w:w="3297" w:type="dxa"/>
            <w:gridSpan w:val="2"/>
            <w:tcBorders>
              <w:top w:val="single" w:color="auto" w:sz="4" w:space="0"/>
              <w:left w:val="double" w:color="auto" w:sz="4" w:space="0"/>
              <w:right w:val="nil"/>
            </w:tcBorders>
            <w:vAlign w:val="top"/>
          </w:tcPr>
          <w:p>
            <w:pPr>
              <w:widowControl/>
              <w:spacing w:before="0" w:line="240" w:lineRule="auto"/>
              <w:ind w:left="0" w:right="233" w:rightChars="111"/>
              <w:jc w:val="both"/>
              <w:rPr>
                <w:rFonts w:hint="eastAsia" w:ascii="仿宋_GB2312" w:hAnsi="宋体" w:eastAsia="仿宋_GB2312" w:cs="宋体"/>
                <w:color w:val="auto"/>
                <w:kern w:val="0"/>
                <w:sz w:val="21"/>
                <w:szCs w:val="21"/>
                <w:highlight w:val="none"/>
                <w:lang w:eastAsia="zh-CN"/>
              </w:rPr>
            </w:pPr>
            <w:r>
              <w:rPr>
                <w:rFonts w:hint="eastAsia" w:ascii="仿宋_GB2312" w:hAnsi="宋体" w:eastAsia="仿宋_GB2312" w:cs="宋体"/>
                <w:color w:val="auto"/>
                <w:kern w:val="0"/>
                <w:sz w:val="21"/>
                <w:szCs w:val="21"/>
                <w:highlight w:val="none"/>
                <w:lang w:eastAsia="zh-CN"/>
              </w:rPr>
              <w:t>体表肿物切除术</w:t>
            </w:r>
          </w:p>
        </w:tc>
        <w:tc>
          <w:tcPr>
            <w:tcW w:w="1199" w:type="dxa"/>
            <w:tcBorders>
              <w:top w:val="single" w:color="auto" w:sz="4" w:space="0"/>
              <w:left w:val="nil"/>
            </w:tcBorders>
            <w:vAlign w:val="top"/>
          </w:tcPr>
          <w:p>
            <w:pPr>
              <w:widowControl/>
              <w:spacing w:before="0"/>
              <w:ind w:right="233" w:rightChars="111"/>
              <w:jc w:val="center"/>
              <w:rPr>
                <w:rFonts w:hint="eastAsia" w:ascii="仿宋_GB2312" w:hAnsi="宋体" w:eastAsia="仿宋_GB2312" w:cs="宋体"/>
                <w:color w:val="auto"/>
                <w:kern w:val="0"/>
                <w:sz w:val="21"/>
                <w:szCs w:val="21"/>
                <w:highlight w:val="none"/>
              </w:rPr>
            </w:pPr>
            <w:r>
              <w:rPr>
                <w:rFonts w:hint="eastAsia" w:ascii="仿宋_GB2312" w:hAnsi="宋体" w:eastAsia="仿宋_GB2312" w:cs="宋体"/>
                <w:color w:val="auto"/>
                <w:kern w:val="0"/>
                <w:sz w:val="21"/>
                <w:szCs w:val="21"/>
                <w:highlight w:val="none"/>
                <w:lang w:val="en-US" w:eastAsia="zh-CN"/>
              </w:rPr>
              <w:t>3</w:t>
            </w: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10" w:hRule="atLeast"/>
          <w:jc w:val="center"/>
        </w:trPr>
        <w:tc>
          <w:tcPr>
            <w:tcW w:w="3050" w:type="dxa"/>
            <w:gridSpan w:val="2"/>
            <w:tcBorders>
              <w:top w:val="nil"/>
              <w:bottom w:val="single" w:color="auto" w:sz="8" w:space="0"/>
              <w:right w:val="nil"/>
            </w:tcBorders>
            <w:vAlign w:val="top"/>
          </w:tcPr>
          <w:p>
            <w:pPr>
              <w:widowControl/>
              <w:spacing w:before="0" w:line="240" w:lineRule="auto"/>
              <w:ind w:left="0" w:right="233" w:rightChars="111"/>
              <w:jc w:val="both"/>
              <w:rPr>
                <w:rFonts w:hint="eastAsia" w:ascii="仿宋_GB2312" w:hAnsi="宋体" w:eastAsia="仿宋_GB2312" w:cs="宋体"/>
                <w:color w:val="auto"/>
                <w:kern w:val="0"/>
                <w:sz w:val="21"/>
                <w:szCs w:val="21"/>
                <w:highlight w:val="none"/>
                <w:lang w:eastAsia="zh-CN"/>
              </w:rPr>
            </w:pPr>
            <w:r>
              <w:rPr>
                <w:rFonts w:hint="eastAsia" w:ascii="仿宋_GB2312" w:hAnsi="宋体" w:eastAsia="仿宋_GB2312" w:cs="宋体"/>
                <w:color w:val="auto"/>
                <w:kern w:val="0"/>
                <w:sz w:val="21"/>
                <w:szCs w:val="21"/>
                <w:highlight w:val="none"/>
                <w:lang w:eastAsia="zh-CN"/>
              </w:rPr>
              <w:t>多指切除术</w:t>
            </w:r>
          </w:p>
        </w:tc>
        <w:tc>
          <w:tcPr>
            <w:tcW w:w="1241" w:type="dxa"/>
            <w:tcBorders>
              <w:top w:val="nil"/>
              <w:left w:val="nil"/>
              <w:bottom w:val="single" w:color="auto" w:sz="8" w:space="0"/>
              <w:right w:val="double" w:color="auto" w:sz="4" w:space="0"/>
            </w:tcBorders>
            <w:vAlign w:val="top"/>
          </w:tcPr>
          <w:p>
            <w:pPr>
              <w:widowControl/>
              <w:spacing w:before="0"/>
              <w:ind w:right="233" w:rightChars="111"/>
              <w:jc w:val="center"/>
              <w:rPr>
                <w:rFonts w:hint="eastAsia" w:ascii="仿宋_GB2312" w:hAnsi="宋体" w:eastAsia="仿宋_GB2312" w:cs="宋体"/>
                <w:color w:val="auto"/>
                <w:kern w:val="0"/>
                <w:sz w:val="21"/>
                <w:szCs w:val="21"/>
                <w:highlight w:val="none"/>
              </w:rPr>
            </w:pPr>
            <w:r>
              <w:rPr>
                <w:rFonts w:hint="eastAsia" w:ascii="仿宋_GB2312" w:hAnsi="宋体" w:eastAsia="仿宋_GB2312" w:cs="宋体"/>
                <w:color w:val="auto"/>
                <w:kern w:val="0"/>
                <w:sz w:val="21"/>
                <w:szCs w:val="21"/>
                <w:highlight w:val="none"/>
                <w:lang w:val="en-US" w:eastAsia="zh-CN"/>
              </w:rPr>
              <w:t>2</w:t>
            </w:r>
          </w:p>
        </w:tc>
        <w:tc>
          <w:tcPr>
            <w:tcW w:w="3297" w:type="dxa"/>
            <w:gridSpan w:val="2"/>
            <w:tcBorders>
              <w:left w:val="double" w:color="auto" w:sz="4" w:space="0"/>
              <w:bottom w:val="single" w:color="auto" w:sz="8" w:space="0"/>
              <w:right w:val="nil"/>
            </w:tcBorders>
            <w:vAlign w:val="top"/>
          </w:tcPr>
          <w:p>
            <w:pPr>
              <w:widowControl/>
              <w:spacing w:before="0" w:line="240" w:lineRule="auto"/>
              <w:ind w:left="0" w:right="233" w:rightChars="111"/>
              <w:jc w:val="both"/>
              <w:rPr>
                <w:rFonts w:hint="eastAsia" w:ascii="仿宋_GB2312" w:hAnsi="宋体" w:eastAsia="仿宋_GB2312" w:cs="宋体"/>
                <w:color w:val="auto"/>
                <w:kern w:val="0"/>
                <w:sz w:val="21"/>
                <w:szCs w:val="21"/>
                <w:highlight w:val="none"/>
                <w:lang w:eastAsia="zh-CN"/>
              </w:rPr>
            </w:pPr>
            <w:r>
              <w:rPr>
                <w:rFonts w:hint="eastAsia" w:ascii="仿宋_GB2312" w:hAnsi="宋体" w:eastAsia="仿宋_GB2312" w:cs="宋体"/>
                <w:color w:val="auto"/>
                <w:kern w:val="0"/>
                <w:sz w:val="21"/>
                <w:szCs w:val="21"/>
                <w:highlight w:val="none"/>
                <w:lang w:eastAsia="zh-CN"/>
              </w:rPr>
              <w:t>烧伤后瘢痕挛缩的简单整形术</w:t>
            </w:r>
          </w:p>
        </w:tc>
        <w:tc>
          <w:tcPr>
            <w:tcW w:w="1199" w:type="dxa"/>
            <w:tcBorders>
              <w:left w:val="nil"/>
              <w:bottom w:val="single" w:color="auto" w:sz="8" w:space="0"/>
            </w:tcBorders>
            <w:vAlign w:val="top"/>
          </w:tcPr>
          <w:p>
            <w:pPr>
              <w:widowControl/>
              <w:spacing w:before="0"/>
              <w:ind w:right="233" w:rightChars="111"/>
              <w:jc w:val="center"/>
              <w:rPr>
                <w:rFonts w:hint="eastAsia" w:ascii="仿宋_GB2312" w:hAnsi="宋体" w:eastAsia="仿宋_GB2312" w:cs="宋体"/>
                <w:color w:val="auto"/>
                <w:kern w:val="0"/>
                <w:sz w:val="21"/>
                <w:szCs w:val="21"/>
                <w:highlight w:val="none"/>
              </w:rPr>
            </w:pPr>
            <w:r>
              <w:rPr>
                <w:rFonts w:hint="eastAsia" w:ascii="仿宋_GB2312" w:hAnsi="宋体" w:eastAsia="仿宋_GB2312" w:cs="宋体"/>
                <w:color w:val="auto"/>
                <w:kern w:val="0"/>
                <w:sz w:val="21"/>
                <w:szCs w:val="21"/>
                <w:highlight w:val="none"/>
                <w:lang w:val="en-US" w:eastAsia="zh-CN"/>
              </w:rPr>
              <w:t>2</w:t>
            </w:r>
          </w:p>
        </w:tc>
      </w:tr>
    </w:tbl>
    <w:p>
      <w:pPr>
        <w:widowControl/>
        <w:autoSpaceDE w:val="0"/>
        <w:autoSpaceDN w:val="0"/>
        <w:adjustRightInd w:val="0"/>
        <w:snapToGrid w:val="0"/>
        <w:spacing w:line="560" w:lineRule="exact"/>
        <w:ind w:firstLine="640" w:firstLineChars="200"/>
        <w:jc w:val="both"/>
        <w:rPr>
          <w:rFonts w:hint="eastAsia" w:ascii="仿宋_GB2312" w:hAnsi="Helvetica" w:eastAsia="仿宋_GB2312" w:cs="Helvetica"/>
          <w:color w:val="auto"/>
          <w:kern w:val="0"/>
          <w:sz w:val="32"/>
          <w:szCs w:val="32"/>
          <w:highlight w:val="none"/>
        </w:rPr>
      </w:pPr>
      <w:r>
        <w:rPr>
          <w:rFonts w:hint="eastAsia" w:ascii="仿宋_GB2312" w:hAnsi="Helvetica" w:eastAsia="仿宋_GB2312" w:cs="Helvetica"/>
          <w:color w:val="auto"/>
          <w:kern w:val="0"/>
          <w:sz w:val="32"/>
          <w:szCs w:val="32"/>
          <w:highlight w:val="none"/>
          <w:lang w:val="en-US" w:eastAsia="zh-CN"/>
        </w:rPr>
        <w:t>c.</w:t>
      </w:r>
      <w:r>
        <w:rPr>
          <w:rFonts w:hint="eastAsia" w:ascii="仿宋_GB2312" w:hAnsi="Helvetica" w:eastAsia="仿宋_GB2312" w:cs="Helvetica"/>
          <w:color w:val="auto"/>
          <w:kern w:val="0"/>
          <w:sz w:val="32"/>
          <w:szCs w:val="32"/>
          <w:highlight w:val="none"/>
        </w:rPr>
        <w:t>参加所管床位患儿烧伤整形外科手术。</w:t>
      </w:r>
    </w:p>
    <w:p>
      <w:pPr>
        <w:widowControl/>
        <w:autoSpaceDE w:val="0"/>
        <w:autoSpaceDN w:val="0"/>
        <w:adjustRightInd w:val="0"/>
        <w:snapToGrid w:val="0"/>
        <w:spacing w:line="560" w:lineRule="exact"/>
        <w:ind w:firstLine="640" w:firstLineChars="200"/>
        <w:jc w:val="both"/>
        <w:rPr>
          <w:rFonts w:hint="eastAsia" w:ascii="仿宋_GB2312" w:hAnsi="Helvetica" w:eastAsia="仿宋_GB2312" w:cs="Helvetica"/>
          <w:b w:val="0"/>
          <w:bCs w:val="0"/>
          <w:color w:val="auto"/>
          <w:kern w:val="0"/>
          <w:sz w:val="32"/>
          <w:szCs w:val="32"/>
          <w:highlight w:val="none"/>
        </w:rPr>
      </w:pPr>
      <w:r>
        <w:rPr>
          <w:rFonts w:hint="eastAsia" w:ascii="仿宋_GB2312" w:hAnsi="Helvetica" w:eastAsia="仿宋_GB2312" w:cs="Helvetica"/>
          <w:b w:val="0"/>
          <w:bCs w:val="0"/>
          <w:color w:val="auto"/>
          <w:kern w:val="0"/>
          <w:sz w:val="32"/>
          <w:szCs w:val="32"/>
          <w:highlight w:val="none"/>
          <w:lang w:val="en-US" w:eastAsia="zh-CN"/>
        </w:rPr>
        <w:t>(10)</w:t>
      </w:r>
      <w:r>
        <w:rPr>
          <w:rFonts w:hint="eastAsia" w:ascii="仿宋_GB2312" w:hAnsi="Helvetica" w:eastAsia="仿宋_GB2312" w:cs="Helvetica"/>
          <w:b w:val="0"/>
          <w:bCs w:val="0"/>
          <w:color w:val="auto"/>
          <w:kern w:val="0"/>
          <w:sz w:val="32"/>
          <w:szCs w:val="32"/>
          <w:highlight w:val="none"/>
        </w:rPr>
        <w:t>麻醉科(</w:t>
      </w:r>
      <w:r>
        <w:rPr>
          <w:rFonts w:hint="eastAsia" w:ascii="仿宋_GB2312" w:hAnsi="Helvetica" w:eastAsia="仿宋_GB2312" w:cs="Helvetica"/>
          <w:b w:val="0"/>
          <w:bCs w:val="0"/>
          <w:color w:val="auto"/>
          <w:kern w:val="0"/>
          <w:sz w:val="32"/>
          <w:szCs w:val="32"/>
          <w:highlight w:val="none"/>
          <w:lang w:val="en-US" w:eastAsia="zh-CN"/>
        </w:rPr>
        <w:t>1</w:t>
      </w:r>
      <w:r>
        <w:rPr>
          <w:rFonts w:hint="eastAsia" w:ascii="仿宋_GB2312" w:hAnsi="Helvetica" w:eastAsia="仿宋_GB2312" w:cs="Helvetica"/>
          <w:b w:val="0"/>
          <w:bCs w:val="0"/>
          <w:color w:val="auto"/>
          <w:kern w:val="0"/>
          <w:sz w:val="32"/>
          <w:szCs w:val="32"/>
          <w:highlight w:val="none"/>
        </w:rPr>
        <w:t>个月)</w:t>
      </w:r>
    </w:p>
    <w:p>
      <w:pPr>
        <w:widowControl/>
        <w:autoSpaceDE w:val="0"/>
        <w:autoSpaceDN w:val="0"/>
        <w:adjustRightInd w:val="0"/>
        <w:snapToGrid w:val="0"/>
        <w:spacing w:line="560" w:lineRule="exact"/>
        <w:ind w:firstLine="640" w:firstLineChars="200"/>
        <w:jc w:val="both"/>
        <w:rPr>
          <w:rFonts w:hint="eastAsia" w:ascii="仿宋_GB2312" w:hAnsi="Helvetica" w:eastAsia="仿宋_GB2312" w:cs="Helvetica"/>
          <w:color w:val="auto"/>
          <w:kern w:val="0"/>
          <w:sz w:val="32"/>
          <w:szCs w:val="32"/>
          <w:highlight w:val="none"/>
        </w:rPr>
      </w:pPr>
      <w:r>
        <w:rPr>
          <w:rFonts w:hint="eastAsia" w:ascii="仿宋_GB2312" w:hAnsi="Helvetica" w:eastAsia="仿宋_GB2312" w:cs="Helvetica"/>
          <w:color w:val="auto"/>
          <w:kern w:val="0"/>
          <w:sz w:val="32"/>
          <w:szCs w:val="32"/>
          <w:highlight w:val="none"/>
          <w:lang w:val="en-US" w:eastAsia="zh-CN"/>
        </w:rPr>
        <w:t>1)</w:t>
      </w:r>
      <w:r>
        <w:rPr>
          <w:rFonts w:hint="eastAsia" w:ascii="仿宋_GB2312" w:hAnsi="Helvetica" w:eastAsia="仿宋_GB2312" w:cs="Helvetica"/>
          <w:color w:val="auto"/>
          <w:kern w:val="0"/>
          <w:sz w:val="32"/>
          <w:szCs w:val="32"/>
          <w:highlight w:val="none"/>
        </w:rPr>
        <w:t>轮转目的</w:t>
      </w:r>
    </w:p>
    <w:p>
      <w:pPr>
        <w:widowControl/>
        <w:autoSpaceDE w:val="0"/>
        <w:autoSpaceDN w:val="0"/>
        <w:adjustRightInd w:val="0"/>
        <w:snapToGrid w:val="0"/>
        <w:spacing w:line="560" w:lineRule="exact"/>
        <w:ind w:firstLine="640" w:firstLineChars="200"/>
        <w:jc w:val="both"/>
        <w:rPr>
          <w:rFonts w:hint="eastAsia" w:ascii="仿宋_GB2312" w:hAnsi="Helvetica" w:eastAsia="仿宋_GB2312" w:cs="Helvetica"/>
          <w:color w:val="auto"/>
          <w:kern w:val="0"/>
          <w:sz w:val="32"/>
          <w:szCs w:val="32"/>
          <w:highlight w:val="none"/>
        </w:rPr>
      </w:pPr>
      <w:r>
        <w:rPr>
          <w:rFonts w:hint="eastAsia" w:ascii="仿宋_GB2312" w:hAnsi="Helvetica" w:eastAsia="仿宋_GB2312" w:cs="Helvetica"/>
          <w:color w:val="auto"/>
          <w:kern w:val="0"/>
          <w:sz w:val="32"/>
          <w:szCs w:val="32"/>
          <w:highlight w:val="none"/>
        </w:rPr>
        <w:t>掌握：麻醉学科的基本理论、基本内容和工作任务;心电图,血压、脉搏、呼吸和体温的无创监测技术;心肺复苏术。</w:t>
      </w:r>
    </w:p>
    <w:p>
      <w:pPr>
        <w:widowControl/>
        <w:autoSpaceDE w:val="0"/>
        <w:autoSpaceDN w:val="0"/>
        <w:adjustRightInd w:val="0"/>
        <w:snapToGrid w:val="0"/>
        <w:spacing w:line="560" w:lineRule="exact"/>
        <w:ind w:firstLine="640" w:firstLineChars="200"/>
        <w:jc w:val="both"/>
        <w:rPr>
          <w:rFonts w:hint="eastAsia" w:ascii="仿宋_GB2312" w:hAnsi="Helvetica" w:eastAsia="仿宋_GB2312" w:cs="Helvetica"/>
          <w:color w:val="auto"/>
          <w:kern w:val="0"/>
          <w:sz w:val="32"/>
          <w:szCs w:val="32"/>
          <w:highlight w:val="none"/>
        </w:rPr>
      </w:pPr>
      <w:r>
        <w:rPr>
          <w:rFonts w:hint="eastAsia" w:ascii="仿宋_GB2312" w:hAnsi="Helvetica" w:eastAsia="仿宋_GB2312" w:cs="Helvetica"/>
          <w:color w:val="auto"/>
          <w:kern w:val="0"/>
          <w:sz w:val="32"/>
          <w:szCs w:val="32"/>
          <w:highlight w:val="none"/>
        </w:rPr>
        <w:t>熟悉：常用麻醉方法的实施、管理、适应证和术前准备;常用监测技术的临床 应用;血气分析、蛛网膜下腔穿刺和硬膜外腔穿刺技术;术中麻醉管理;麻醉与手术的配合技巧;麻醉药使用的剂量、不良反应和处理。</w:t>
      </w:r>
    </w:p>
    <w:p>
      <w:pPr>
        <w:widowControl/>
        <w:autoSpaceDE w:val="0"/>
        <w:autoSpaceDN w:val="0"/>
        <w:adjustRightInd w:val="0"/>
        <w:snapToGrid w:val="0"/>
        <w:spacing w:line="560" w:lineRule="exact"/>
        <w:ind w:firstLine="640" w:firstLineChars="200"/>
        <w:jc w:val="both"/>
        <w:rPr>
          <w:rFonts w:hint="eastAsia" w:ascii="仿宋_GB2312" w:hAnsi="Helvetica" w:eastAsia="仿宋_GB2312" w:cs="Helvetica"/>
          <w:color w:val="auto"/>
          <w:kern w:val="0"/>
          <w:sz w:val="32"/>
          <w:szCs w:val="32"/>
          <w:highlight w:val="none"/>
        </w:rPr>
      </w:pPr>
      <w:r>
        <w:rPr>
          <w:rFonts w:hint="eastAsia" w:ascii="仿宋_GB2312" w:hAnsi="Helvetica" w:eastAsia="仿宋_GB2312" w:cs="Helvetica"/>
          <w:color w:val="auto"/>
          <w:kern w:val="0"/>
          <w:sz w:val="32"/>
          <w:szCs w:val="32"/>
          <w:highlight w:val="none"/>
        </w:rPr>
        <w:t>了解：了解麻醉机的结构原理和使用方法及小儿外科常见手术的麻醉;常见麻醉后合并症的处理原则;呼吸机的使用。</w:t>
      </w:r>
    </w:p>
    <w:p>
      <w:pPr>
        <w:widowControl/>
        <w:autoSpaceDE w:val="0"/>
        <w:autoSpaceDN w:val="0"/>
        <w:adjustRightInd w:val="0"/>
        <w:snapToGrid w:val="0"/>
        <w:spacing w:line="560" w:lineRule="exact"/>
        <w:ind w:firstLine="640" w:firstLineChars="200"/>
        <w:jc w:val="both"/>
        <w:rPr>
          <w:rFonts w:hint="eastAsia" w:ascii="仿宋_GB2312" w:hAnsi="Helvetica" w:eastAsia="仿宋_GB2312" w:cs="Helvetica"/>
          <w:color w:val="auto"/>
          <w:kern w:val="0"/>
          <w:sz w:val="32"/>
          <w:szCs w:val="32"/>
          <w:highlight w:val="none"/>
        </w:rPr>
      </w:pPr>
      <w:r>
        <w:rPr>
          <w:rFonts w:hint="eastAsia" w:ascii="仿宋_GB2312" w:hAnsi="Helvetica" w:eastAsia="仿宋_GB2312" w:cs="Helvetica"/>
          <w:color w:val="auto"/>
          <w:kern w:val="0"/>
          <w:sz w:val="32"/>
          <w:szCs w:val="32"/>
          <w:highlight w:val="none"/>
          <w:lang w:val="en-US" w:eastAsia="zh-CN"/>
        </w:rPr>
        <w:t>2)</w:t>
      </w:r>
      <w:r>
        <w:rPr>
          <w:rFonts w:hint="eastAsia" w:ascii="仿宋_GB2312" w:hAnsi="Helvetica" w:eastAsia="仿宋_GB2312" w:cs="Helvetica"/>
          <w:color w:val="auto"/>
          <w:kern w:val="0"/>
          <w:sz w:val="32"/>
          <w:szCs w:val="32"/>
          <w:highlight w:val="none"/>
        </w:rPr>
        <w:t>基本要求</w:t>
      </w:r>
    </w:p>
    <w:p>
      <w:pPr>
        <w:widowControl/>
        <w:autoSpaceDE w:val="0"/>
        <w:autoSpaceDN w:val="0"/>
        <w:adjustRightInd w:val="0"/>
        <w:snapToGrid w:val="0"/>
        <w:spacing w:line="560" w:lineRule="exact"/>
        <w:ind w:firstLine="640" w:firstLineChars="200"/>
        <w:jc w:val="both"/>
        <w:rPr>
          <w:rFonts w:hint="eastAsia" w:ascii="仿宋_GB2312" w:hAnsi="Helvetica" w:eastAsia="仿宋_GB2312" w:cs="Helvetica"/>
          <w:color w:val="auto"/>
          <w:kern w:val="0"/>
          <w:sz w:val="32"/>
          <w:szCs w:val="32"/>
          <w:highlight w:val="none"/>
          <w:lang w:val="en-US" w:eastAsia="zh-CN"/>
        </w:rPr>
      </w:pPr>
      <w:r>
        <w:rPr>
          <w:rFonts w:hint="eastAsia" w:ascii="仿宋_GB2312" w:hAnsi="Helvetica" w:eastAsia="仿宋_GB2312" w:cs="Helvetica"/>
          <w:color w:val="auto"/>
          <w:kern w:val="0"/>
          <w:sz w:val="32"/>
          <w:szCs w:val="32"/>
          <w:highlight w:val="none"/>
        </w:rPr>
        <w:t>在上级医师指导下完成以下麻醉及临床相关操作技术</w:t>
      </w:r>
      <w:r>
        <w:rPr>
          <w:rFonts w:hint="eastAsia" w:ascii="仿宋_GB2312" w:hAnsi="Helvetica" w:eastAsia="仿宋_GB2312" w:cs="Helvetica"/>
          <w:color w:val="auto"/>
          <w:kern w:val="0"/>
          <w:sz w:val="32"/>
          <w:szCs w:val="32"/>
          <w:highlight w:val="none"/>
          <w:lang w:eastAsia="zh-CN"/>
        </w:rPr>
        <w:t>，</w:t>
      </w:r>
      <w:r>
        <w:rPr>
          <w:rFonts w:hint="eastAsia" w:ascii="仿宋_GB2312" w:hAnsi="Helvetica" w:eastAsia="仿宋_GB2312" w:cs="Helvetica"/>
          <w:color w:val="auto"/>
          <w:kern w:val="0"/>
          <w:sz w:val="32"/>
          <w:szCs w:val="32"/>
          <w:highlight w:val="none"/>
          <w:lang w:val="en-US" w:eastAsia="zh-CN"/>
        </w:rPr>
        <w:t>见表20。</w:t>
      </w:r>
    </w:p>
    <w:p>
      <w:pPr>
        <w:widowControl/>
        <w:numPr>
          <w:ilvl w:val="0"/>
          <w:numId w:val="0"/>
        </w:numPr>
        <w:autoSpaceDE/>
        <w:autoSpaceDN/>
        <w:spacing w:line="240" w:lineRule="auto"/>
        <w:ind w:firstLine="0" w:firstLineChars="0"/>
        <w:jc w:val="center"/>
        <w:rPr>
          <w:rFonts w:hint="eastAsia" w:ascii="方正小标宋简体" w:hAnsi="宋体" w:eastAsia="方正小标宋简体" w:cs="宋体"/>
          <w:color w:val="auto"/>
          <w:kern w:val="0"/>
          <w:sz w:val="24"/>
          <w:szCs w:val="24"/>
          <w:highlight w:val="none"/>
          <w:lang w:val="en-US" w:eastAsia="zh-CN" w:bidi="ar"/>
        </w:rPr>
      </w:pPr>
    </w:p>
    <w:p>
      <w:pPr>
        <w:widowControl/>
        <w:numPr>
          <w:ilvl w:val="0"/>
          <w:numId w:val="0"/>
        </w:numPr>
        <w:autoSpaceDE/>
        <w:autoSpaceDN/>
        <w:spacing w:line="240" w:lineRule="auto"/>
        <w:ind w:firstLine="0" w:firstLineChars="0"/>
        <w:jc w:val="center"/>
        <w:rPr>
          <w:rFonts w:hint="default" w:ascii="方正小标宋简体" w:hAnsi="宋体" w:eastAsia="方正小标宋简体" w:cs="宋体"/>
          <w:color w:val="auto"/>
          <w:kern w:val="0"/>
          <w:sz w:val="24"/>
          <w:szCs w:val="24"/>
          <w:highlight w:val="none"/>
          <w:lang w:bidi="ar"/>
        </w:rPr>
      </w:pPr>
      <w:r>
        <w:rPr>
          <w:rFonts w:hint="eastAsia" w:ascii="方正小标宋简体" w:hAnsi="宋体" w:eastAsia="方正小标宋简体" w:cs="宋体"/>
          <w:color w:val="auto"/>
          <w:kern w:val="0"/>
          <w:sz w:val="24"/>
          <w:szCs w:val="24"/>
          <w:highlight w:val="none"/>
          <w:lang w:val="en-US" w:eastAsia="zh-CN" w:bidi="ar"/>
        </w:rPr>
        <w:t xml:space="preserve">表20  手术或操作技术种类及例数要求 </w:t>
      </w:r>
    </w:p>
    <w:tbl>
      <w:tblPr>
        <w:tblStyle w:val="11"/>
        <w:tblW w:w="8787" w:type="dxa"/>
        <w:jc w:val="center"/>
        <w:tblBorders>
          <w:top w:val="single" w:color="auto" w:sz="4" w:space="0"/>
          <w:left w:val="none" w:color="auto" w:sz="0" w:space="0"/>
          <w:bottom w:val="single" w:color="auto" w:sz="4" w:space="0"/>
          <w:right w:val="none" w:color="auto" w:sz="0" w:space="0"/>
          <w:insideH w:val="none" w:color="auto" w:sz="0" w:space="0"/>
          <w:insideV w:val="single" w:color="auto" w:sz="4" w:space="0"/>
        </w:tblBorders>
        <w:tblLayout w:type="autofit"/>
        <w:tblCellMar>
          <w:top w:w="0" w:type="dxa"/>
          <w:left w:w="108" w:type="dxa"/>
          <w:bottom w:w="0" w:type="dxa"/>
          <w:right w:w="108" w:type="dxa"/>
        </w:tblCellMar>
      </w:tblPr>
      <w:tblGrid>
        <w:gridCol w:w="2865"/>
        <w:gridCol w:w="121"/>
        <w:gridCol w:w="1329"/>
        <w:gridCol w:w="2976"/>
        <w:gridCol w:w="1496"/>
      </w:tblGrid>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05" w:hRule="atLeast"/>
          <w:jc w:val="center"/>
        </w:trPr>
        <w:tc>
          <w:tcPr>
            <w:tcW w:w="1699" w:type="pct"/>
            <w:gridSpan w:val="2"/>
            <w:tcBorders>
              <w:top w:val="single" w:color="auto" w:sz="8" w:space="0"/>
              <w:bottom w:val="single" w:color="auto" w:sz="4" w:space="0"/>
              <w:right w:val="nil"/>
            </w:tcBorders>
            <w:vAlign w:val="top"/>
          </w:tcPr>
          <w:p>
            <w:pPr>
              <w:widowControl/>
              <w:ind w:firstLine="422" w:firstLineChars="200"/>
              <w:jc w:val="left"/>
              <w:rPr>
                <w:rFonts w:hint="eastAsia" w:ascii="黑体" w:hAnsi="黑体" w:eastAsia="黑体" w:cs="黑体"/>
                <w:b/>
                <w:bCs/>
                <w:color w:val="auto"/>
                <w:kern w:val="2"/>
                <w:sz w:val="21"/>
                <w:szCs w:val="21"/>
                <w:highlight w:val="none"/>
              </w:rPr>
            </w:pPr>
            <w:r>
              <w:rPr>
                <w:rFonts w:hint="eastAsia" w:ascii="黑体" w:hAnsi="黑体" w:eastAsia="黑体" w:cs="黑体"/>
                <w:b/>
                <w:bCs/>
                <w:color w:val="auto"/>
                <w:kern w:val="2"/>
                <w:sz w:val="21"/>
                <w:szCs w:val="21"/>
                <w:highlight w:val="none"/>
                <w:lang w:eastAsia="zh-CN"/>
              </w:rPr>
              <w:t>手术或操作</w:t>
            </w:r>
            <w:r>
              <w:rPr>
                <w:rFonts w:hint="eastAsia" w:ascii="黑体" w:hAnsi="黑体" w:eastAsia="黑体" w:cs="黑体"/>
                <w:b/>
                <w:bCs/>
                <w:color w:val="auto"/>
                <w:kern w:val="2"/>
                <w:sz w:val="21"/>
                <w:szCs w:val="21"/>
                <w:highlight w:val="none"/>
                <w:lang w:val="en-US" w:eastAsia="zh-CN"/>
              </w:rPr>
              <w:t>名</w:t>
            </w:r>
            <w:r>
              <w:rPr>
                <w:rFonts w:hint="eastAsia" w:ascii="黑体" w:hAnsi="黑体" w:eastAsia="黑体" w:cs="黑体"/>
                <w:b/>
                <w:bCs/>
                <w:color w:val="auto"/>
                <w:kern w:val="2"/>
                <w:sz w:val="21"/>
                <w:szCs w:val="21"/>
                <w:highlight w:val="none"/>
                <w:lang w:eastAsia="zh-CN"/>
              </w:rPr>
              <w:t>称</w:t>
            </w:r>
          </w:p>
        </w:tc>
        <w:tc>
          <w:tcPr>
            <w:tcW w:w="756" w:type="pct"/>
            <w:tcBorders>
              <w:top w:val="single" w:color="auto" w:sz="8" w:space="0"/>
              <w:left w:val="nil"/>
              <w:bottom w:val="single" w:color="auto" w:sz="4" w:space="0"/>
              <w:right w:val="double" w:color="auto" w:sz="4" w:space="0"/>
            </w:tcBorders>
            <w:vAlign w:val="top"/>
          </w:tcPr>
          <w:p>
            <w:pPr>
              <w:widowControl/>
              <w:ind w:firstLine="0" w:firstLineChars="0"/>
              <w:jc w:val="left"/>
              <w:rPr>
                <w:rFonts w:hint="eastAsia" w:ascii="黑体" w:hAnsi="黑体" w:eastAsia="黑体" w:cs="黑体"/>
                <w:b/>
                <w:bCs/>
                <w:color w:val="auto"/>
                <w:kern w:val="2"/>
                <w:sz w:val="21"/>
                <w:szCs w:val="21"/>
                <w:highlight w:val="none"/>
              </w:rPr>
            </w:pPr>
            <w:r>
              <w:rPr>
                <w:rFonts w:hint="eastAsia" w:ascii="黑体" w:hAnsi="黑体" w:eastAsia="黑体" w:cs="黑体"/>
                <w:b/>
                <w:bCs/>
                <w:color w:val="auto"/>
                <w:kern w:val="2"/>
                <w:sz w:val="21"/>
                <w:szCs w:val="21"/>
                <w:highlight w:val="none"/>
                <w:lang w:eastAsia="zh-CN"/>
              </w:rPr>
              <w:t>最低例数</w:t>
            </w:r>
          </w:p>
        </w:tc>
        <w:tc>
          <w:tcPr>
            <w:tcW w:w="1693" w:type="pct"/>
            <w:tcBorders>
              <w:top w:val="single" w:color="auto" w:sz="8" w:space="0"/>
              <w:left w:val="double" w:color="auto" w:sz="4" w:space="0"/>
              <w:bottom w:val="single" w:color="auto" w:sz="4" w:space="0"/>
              <w:right w:val="nil"/>
            </w:tcBorders>
            <w:vAlign w:val="top"/>
          </w:tcPr>
          <w:p>
            <w:pPr>
              <w:widowControl/>
              <w:ind w:firstLine="422" w:firstLineChars="200"/>
              <w:jc w:val="left"/>
              <w:rPr>
                <w:rFonts w:hint="eastAsia" w:ascii="黑体" w:hAnsi="黑体" w:eastAsia="黑体" w:cs="黑体"/>
                <w:b/>
                <w:bCs/>
                <w:color w:val="auto"/>
                <w:kern w:val="2"/>
                <w:sz w:val="21"/>
                <w:szCs w:val="21"/>
                <w:highlight w:val="none"/>
              </w:rPr>
            </w:pPr>
            <w:r>
              <w:rPr>
                <w:rFonts w:hint="eastAsia" w:ascii="黑体" w:hAnsi="黑体" w:eastAsia="黑体" w:cs="黑体"/>
                <w:b/>
                <w:bCs/>
                <w:color w:val="auto"/>
                <w:kern w:val="2"/>
                <w:sz w:val="21"/>
                <w:szCs w:val="21"/>
                <w:highlight w:val="none"/>
                <w:lang w:eastAsia="zh-CN"/>
              </w:rPr>
              <w:t>手术或操作</w:t>
            </w:r>
            <w:r>
              <w:rPr>
                <w:rFonts w:hint="eastAsia" w:ascii="黑体" w:hAnsi="黑体" w:eastAsia="黑体" w:cs="黑体"/>
                <w:b/>
                <w:bCs/>
                <w:color w:val="auto"/>
                <w:kern w:val="2"/>
                <w:sz w:val="21"/>
                <w:szCs w:val="21"/>
                <w:highlight w:val="none"/>
                <w:lang w:val="en-US" w:eastAsia="zh-CN"/>
              </w:rPr>
              <w:t>名</w:t>
            </w:r>
            <w:r>
              <w:rPr>
                <w:rFonts w:hint="eastAsia" w:ascii="黑体" w:hAnsi="黑体" w:eastAsia="黑体" w:cs="黑体"/>
                <w:b/>
                <w:bCs/>
                <w:color w:val="auto"/>
                <w:kern w:val="2"/>
                <w:sz w:val="21"/>
                <w:szCs w:val="21"/>
                <w:highlight w:val="none"/>
                <w:lang w:eastAsia="zh-CN"/>
              </w:rPr>
              <w:t>称</w:t>
            </w:r>
          </w:p>
        </w:tc>
        <w:tc>
          <w:tcPr>
            <w:tcW w:w="851" w:type="pct"/>
            <w:tcBorders>
              <w:top w:val="single" w:color="auto" w:sz="8" w:space="0"/>
              <w:left w:val="nil"/>
              <w:bottom w:val="single" w:color="auto" w:sz="4" w:space="0"/>
            </w:tcBorders>
            <w:vAlign w:val="top"/>
          </w:tcPr>
          <w:p>
            <w:pPr>
              <w:widowControl/>
              <w:ind w:firstLine="422" w:firstLineChars="200"/>
              <w:jc w:val="left"/>
              <w:rPr>
                <w:rFonts w:hint="eastAsia" w:ascii="黑体" w:hAnsi="黑体" w:eastAsia="黑体" w:cs="黑体"/>
                <w:b/>
                <w:bCs/>
                <w:color w:val="auto"/>
                <w:kern w:val="2"/>
                <w:sz w:val="21"/>
                <w:szCs w:val="21"/>
                <w:highlight w:val="none"/>
              </w:rPr>
            </w:pPr>
            <w:r>
              <w:rPr>
                <w:rFonts w:hint="eastAsia" w:ascii="黑体" w:hAnsi="黑体" w:eastAsia="黑体" w:cs="黑体"/>
                <w:b/>
                <w:bCs/>
                <w:color w:val="auto"/>
                <w:kern w:val="2"/>
                <w:sz w:val="21"/>
                <w:szCs w:val="21"/>
                <w:highlight w:val="none"/>
                <w:lang w:eastAsia="zh-CN"/>
              </w:rPr>
              <w:t>最低例数</w:t>
            </w: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18" w:hRule="atLeast"/>
          <w:jc w:val="center"/>
        </w:trPr>
        <w:tc>
          <w:tcPr>
            <w:tcW w:w="1630" w:type="pct"/>
            <w:tcBorders>
              <w:top w:val="single" w:color="auto" w:sz="4" w:space="0"/>
              <w:bottom w:val="nil"/>
              <w:right w:val="nil"/>
            </w:tcBorders>
            <w:vAlign w:val="top"/>
          </w:tcPr>
          <w:p>
            <w:pPr>
              <w:widowControl/>
              <w:spacing w:before="0" w:line="240" w:lineRule="auto"/>
              <w:ind w:left="0" w:right="233" w:rightChars="111"/>
              <w:jc w:val="both"/>
              <w:rPr>
                <w:rFonts w:hint="eastAsia" w:ascii="仿宋_GB2312" w:hAnsi="宋体" w:eastAsia="仿宋_GB2312" w:cs="宋体"/>
                <w:color w:val="auto"/>
                <w:kern w:val="0"/>
                <w:sz w:val="21"/>
                <w:szCs w:val="21"/>
                <w:highlight w:val="none"/>
                <w:lang w:eastAsia="zh-CN"/>
              </w:rPr>
            </w:pPr>
            <w:r>
              <w:rPr>
                <w:rFonts w:hint="eastAsia" w:ascii="仿宋_GB2312" w:hAnsi="宋体" w:eastAsia="仿宋_GB2312" w:cs="宋体"/>
                <w:color w:val="auto"/>
                <w:kern w:val="0"/>
                <w:sz w:val="21"/>
                <w:szCs w:val="21"/>
                <w:highlight w:val="none"/>
                <w:lang w:eastAsia="zh-CN"/>
              </w:rPr>
              <w:t>喉罩</w:t>
            </w:r>
          </w:p>
        </w:tc>
        <w:tc>
          <w:tcPr>
            <w:tcW w:w="824" w:type="pct"/>
            <w:gridSpan w:val="2"/>
            <w:tcBorders>
              <w:top w:val="single" w:color="auto" w:sz="4" w:space="0"/>
              <w:left w:val="nil"/>
              <w:bottom w:val="nil"/>
              <w:right w:val="double" w:color="auto" w:sz="4" w:space="0"/>
            </w:tcBorders>
            <w:vAlign w:val="top"/>
          </w:tcPr>
          <w:p>
            <w:pPr>
              <w:widowControl/>
              <w:spacing w:before="0"/>
              <w:ind w:right="233" w:rightChars="111"/>
              <w:jc w:val="center"/>
              <w:rPr>
                <w:rFonts w:hint="eastAsia" w:ascii="仿宋_GB2312" w:hAnsi="宋体" w:eastAsia="仿宋_GB2312" w:cs="宋体"/>
                <w:color w:val="auto"/>
                <w:kern w:val="0"/>
                <w:sz w:val="21"/>
                <w:szCs w:val="21"/>
                <w:highlight w:val="none"/>
                <w:lang w:eastAsia="zh-CN"/>
              </w:rPr>
            </w:pPr>
            <w:r>
              <w:rPr>
                <w:rFonts w:hint="eastAsia" w:ascii="仿宋_GB2312" w:hAnsi="宋体" w:eastAsia="仿宋_GB2312" w:cs="宋体"/>
                <w:color w:val="auto"/>
                <w:kern w:val="0"/>
                <w:sz w:val="21"/>
                <w:szCs w:val="21"/>
                <w:highlight w:val="none"/>
                <w:lang w:val="en-US" w:eastAsia="zh-CN"/>
              </w:rPr>
              <w:t>2</w:t>
            </w:r>
          </w:p>
        </w:tc>
        <w:tc>
          <w:tcPr>
            <w:tcW w:w="1693" w:type="pct"/>
            <w:tcBorders>
              <w:top w:val="single" w:color="auto" w:sz="4" w:space="0"/>
              <w:left w:val="double" w:color="auto" w:sz="4" w:space="0"/>
              <w:right w:val="nil"/>
            </w:tcBorders>
            <w:vAlign w:val="top"/>
          </w:tcPr>
          <w:p>
            <w:pPr>
              <w:widowControl/>
              <w:spacing w:before="0" w:line="240" w:lineRule="auto"/>
              <w:ind w:left="0" w:right="233" w:rightChars="111"/>
              <w:jc w:val="both"/>
              <w:rPr>
                <w:rFonts w:hint="eastAsia" w:ascii="仿宋_GB2312" w:hAnsi="宋体" w:eastAsia="仿宋_GB2312" w:cs="宋体"/>
                <w:color w:val="auto"/>
                <w:kern w:val="0"/>
                <w:sz w:val="21"/>
                <w:szCs w:val="21"/>
                <w:highlight w:val="none"/>
                <w:lang w:eastAsia="zh-CN"/>
              </w:rPr>
            </w:pPr>
            <w:r>
              <w:rPr>
                <w:rFonts w:hint="eastAsia" w:ascii="仿宋_GB2312" w:hAnsi="宋体" w:eastAsia="仿宋_GB2312" w:cs="宋体"/>
                <w:color w:val="auto"/>
                <w:kern w:val="0"/>
                <w:sz w:val="21"/>
                <w:szCs w:val="21"/>
                <w:highlight w:val="none"/>
                <w:lang w:eastAsia="zh-CN"/>
              </w:rPr>
              <w:t>气管插管全麻</w:t>
            </w:r>
          </w:p>
        </w:tc>
        <w:tc>
          <w:tcPr>
            <w:tcW w:w="851" w:type="pct"/>
            <w:tcBorders>
              <w:top w:val="single" w:color="auto" w:sz="4" w:space="0"/>
              <w:left w:val="nil"/>
            </w:tcBorders>
            <w:vAlign w:val="top"/>
          </w:tcPr>
          <w:p>
            <w:pPr>
              <w:widowControl/>
              <w:spacing w:before="0"/>
              <w:ind w:right="233" w:rightChars="111"/>
              <w:jc w:val="center"/>
              <w:rPr>
                <w:rFonts w:hint="eastAsia" w:ascii="仿宋_GB2312" w:hAnsi="宋体" w:eastAsia="仿宋_GB2312" w:cs="宋体"/>
                <w:color w:val="auto"/>
                <w:kern w:val="0"/>
                <w:sz w:val="21"/>
                <w:szCs w:val="21"/>
                <w:highlight w:val="none"/>
                <w:lang w:eastAsia="zh-CN"/>
              </w:rPr>
            </w:pPr>
            <w:r>
              <w:rPr>
                <w:rFonts w:hint="eastAsia" w:ascii="仿宋_GB2312" w:hAnsi="宋体" w:eastAsia="仿宋_GB2312" w:cs="宋体"/>
                <w:color w:val="auto"/>
                <w:kern w:val="0"/>
                <w:sz w:val="21"/>
                <w:szCs w:val="21"/>
                <w:highlight w:val="none"/>
                <w:lang w:val="en-US" w:eastAsia="zh-CN"/>
              </w:rPr>
              <w:t>5</w:t>
            </w: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67" w:hRule="atLeast"/>
          <w:jc w:val="center"/>
        </w:trPr>
        <w:tc>
          <w:tcPr>
            <w:tcW w:w="1630" w:type="pct"/>
            <w:tcBorders>
              <w:top w:val="nil"/>
              <w:bottom w:val="single" w:color="auto" w:sz="8" w:space="0"/>
              <w:right w:val="nil"/>
            </w:tcBorders>
            <w:vAlign w:val="top"/>
          </w:tcPr>
          <w:p>
            <w:pPr>
              <w:widowControl/>
              <w:spacing w:before="0" w:line="240" w:lineRule="auto"/>
              <w:ind w:left="0" w:right="233" w:rightChars="111"/>
              <w:jc w:val="both"/>
              <w:rPr>
                <w:rFonts w:hint="eastAsia" w:ascii="仿宋_GB2312" w:hAnsi="宋体" w:eastAsia="仿宋_GB2312" w:cs="宋体"/>
                <w:color w:val="auto"/>
                <w:kern w:val="0"/>
                <w:sz w:val="21"/>
                <w:szCs w:val="21"/>
                <w:highlight w:val="none"/>
                <w:lang w:eastAsia="zh-CN"/>
              </w:rPr>
            </w:pPr>
            <w:r>
              <w:rPr>
                <w:rFonts w:hint="eastAsia" w:ascii="仿宋_GB2312" w:hAnsi="宋体" w:eastAsia="仿宋_GB2312" w:cs="宋体"/>
                <w:color w:val="auto"/>
                <w:kern w:val="0"/>
                <w:sz w:val="21"/>
                <w:szCs w:val="21"/>
                <w:highlight w:val="none"/>
                <w:lang w:eastAsia="zh-CN"/>
              </w:rPr>
              <w:t>椎管内麻醉</w:t>
            </w:r>
          </w:p>
        </w:tc>
        <w:tc>
          <w:tcPr>
            <w:tcW w:w="824" w:type="pct"/>
            <w:gridSpan w:val="2"/>
            <w:tcBorders>
              <w:top w:val="nil"/>
              <w:left w:val="nil"/>
              <w:bottom w:val="single" w:color="auto" w:sz="8" w:space="0"/>
              <w:right w:val="double" w:color="auto" w:sz="4" w:space="0"/>
            </w:tcBorders>
            <w:vAlign w:val="top"/>
          </w:tcPr>
          <w:p>
            <w:pPr>
              <w:widowControl/>
              <w:spacing w:before="0"/>
              <w:ind w:right="233" w:rightChars="111"/>
              <w:jc w:val="center"/>
              <w:rPr>
                <w:rFonts w:hint="eastAsia" w:ascii="仿宋_GB2312" w:hAnsi="宋体" w:eastAsia="仿宋_GB2312" w:cs="宋体"/>
                <w:color w:val="auto"/>
                <w:kern w:val="0"/>
                <w:sz w:val="21"/>
                <w:szCs w:val="21"/>
                <w:highlight w:val="none"/>
                <w:lang w:eastAsia="zh-CN"/>
              </w:rPr>
            </w:pPr>
            <w:r>
              <w:rPr>
                <w:rFonts w:hint="eastAsia" w:ascii="仿宋_GB2312" w:hAnsi="宋体" w:eastAsia="仿宋_GB2312" w:cs="宋体"/>
                <w:color w:val="auto"/>
                <w:kern w:val="0"/>
                <w:sz w:val="21"/>
                <w:szCs w:val="21"/>
                <w:highlight w:val="none"/>
                <w:lang w:val="en-US" w:eastAsia="zh-CN"/>
              </w:rPr>
              <w:t>2</w:t>
            </w:r>
          </w:p>
        </w:tc>
        <w:tc>
          <w:tcPr>
            <w:tcW w:w="1693" w:type="pct"/>
            <w:tcBorders>
              <w:left w:val="double" w:color="auto" w:sz="4" w:space="0"/>
              <w:bottom w:val="single" w:color="auto" w:sz="8" w:space="0"/>
              <w:right w:val="nil"/>
            </w:tcBorders>
            <w:vAlign w:val="top"/>
          </w:tcPr>
          <w:p>
            <w:pPr>
              <w:widowControl/>
              <w:spacing w:before="0" w:line="240" w:lineRule="auto"/>
              <w:ind w:left="0" w:right="233" w:rightChars="111"/>
              <w:jc w:val="both"/>
              <w:rPr>
                <w:rFonts w:hint="eastAsia" w:ascii="仿宋_GB2312" w:hAnsi="宋体" w:eastAsia="仿宋_GB2312" w:cs="宋体"/>
                <w:color w:val="auto"/>
                <w:kern w:val="0"/>
                <w:sz w:val="21"/>
                <w:szCs w:val="21"/>
                <w:highlight w:val="none"/>
                <w:lang w:eastAsia="zh-CN"/>
              </w:rPr>
            </w:pPr>
            <w:r>
              <w:rPr>
                <w:rFonts w:hint="eastAsia" w:ascii="仿宋_GB2312" w:hAnsi="宋体" w:eastAsia="仿宋_GB2312" w:cs="宋体"/>
                <w:color w:val="auto"/>
                <w:kern w:val="0"/>
                <w:sz w:val="21"/>
                <w:szCs w:val="21"/>
                <w:highlight w:val="none"/>
                <w:lang w:eastAsia="zh-CN"/>
              </w:rPr>
              <w:t xml:space="preserve">面罩给氧、机械通气 </w:t>
            </w:r>
          </w:p>
        </w:tc>
        <w:tc>
          <w:tcPr>
            <w:tcW w:w="851" w:type="pct"/>
            <w:tcBorders>
              <w:left w:val="nil"/>
              <w:bottom w:val="single" w:color="auto" w:sz="8" w:space="0"/>
            </w:tcBorders>
            <w:vAlign w:val="top"/>
          </w:tcPr>
          <w:p>
            <w:pPr>
              <w:widowControl/>
              <w:spacing w:before="0"/>
              <w:ind w:right="233" w:rightChars="111"/>
              <w:jc w:val="center"/>
              <w:rPr>
                <w:rFonts w:hint="eastAsia" w:ascii="仿宋_GB2312" w:hAnsi="宋体" w:eastAsia="仿宋_GB2312" w:cs="宋体"/>
                <w:color w:val="auto"/>
                <w:kern w:val="0"/>
                <w:sz w:val="21"/>
                <w:szCs w:val="21"/>
                <w:highlight w:val="none"/>
                <w:lang w:val="en-US" w:eastAsia="zh-CN"/>
              </w:rPr>
            </w:pPr>
            <w:r>
              <w:rPr>
                <w:rFonts w:hint="eastAsia" w:ascii="仿宋_GB2312" w:hAnsi="宋体" w:eastAsia="仿宋_GB2312" w:cs="宋体"/>
                <w:color w:val="auto"/>
                <w:kern w:val="0"/>
                <w:sz w:val="21"/>
                <w:szCs w:val="21"/>
                <w:highlight w:val="none"/>
                <w:lang w:val="en-US" w:eastAsia="zh-CN"/>
              </w:rPr>
              <w:t>10</w:t>
            </w:r>
          </w:p>
        </w:tc>
      </w:tr>
    </w:tbl>
    <w:p>
      <w:pPr>
        <w:widowControl/>
        <w:autoSpaceDE w:val="0"/>
        <w:autoSpaceDN w:val="0"/>
        <w:adjustRightInd w:val="0"/>
        <w:snapToGrid w:val="0"/>
        <w:spacing w:line="560" w:lineRule="exact"/>
        <w:ind w:firstLine="640" w:firstLineChars="200"/>
        <w:jc w:val="both"/>
        <w:rPr>
          <w:rFonts w:hint="eastAsia" w:ascii="仿宋_GB2312" w:hAnsi="Helvetica" w:eastAsia="仿宋_GB2312" w:cs="Helvetica"/>
          <w:b w:val="0"/>
          <w:bCs w:val="0"/>
          <w:color w:val="auto"/>
          <w:kern w:val="0"/>
          <w:sz w:val="32"/>
          <w:szCs w:val="32"/>
          <w:highlight w:val="none"/>
          <w:lang w:val="en-US" w:eastAsia="zh-CN"/>
        </w:rPr>
      </w:pPr>
    </w:p>
    <w:p>
      <w:pPr>
        <w:widowControl/>
        <w:autoSpaceDE w:val="0"/>
        <w:autoSpaceDN w:val="0"/>
        <w:adjustRightInd w:val="0"/>
        <w:snapToGrid w:val="0"/>
        <w:spacing w:line="560" w:lineRule="exact"/>
        <w:ind w:firstLine="640" w:firstLineChars="200"/>
        <w:jc w:val="both"/>
        <w:rPr>
          <w:rFonts w:hint="eastAsia" w:ascii="仿宋_GB2312" w:hAnsi="Helvetica" w:eastAsia="仿宋_GB2312" w:cs="Helvetica"/>
          <w:b w:val="0"/>
          <w:bCs w:val="0"/>
          <w:color w:val="auto"/>
          <w:kern w:val="0"/>
          <w:sz w:val="32"/>
          <w:szCs w:val="32"/>
          <w:highlight w:val="none"/>
        </w:rPr>
      </w:pPr>
      <w:r>
        <w:rPr>
          <w:rFonts w:hint="eastAsia" w:ascii="仿宋_GB2312" w:hAnsi="Helvetica" w:eastAsia="仿宋_GB2312" w:cs="Helvetica"/>
          <w:b w:val="0"/>
          <w:bCs w:val="0"/>
          <w:color w:val="auto"/>
          <w:kern w:val="0"/>
          <w:sz w:val="32"/>
          <w:szCs w:val="32"/>
          <w:highlight w:val="none"/>
          <w:lang w:val="en-US" w:eastAsia="zh-CN"/>
        </w:rPr>
        <w:t>(11)重症医学</w:t>
      </w:r>
      <w:r>
        <w:rPr>
          <w:rFonts w:hint="eastAsia" w:ascii="仿宋_GB2312" w:hAnsi="Helvetica" w:eastAsia="仿宋_GB2312" w:cs="Helvetica"/>
          <w:b w:val="0"/>
          <w:bCs w:val="0"/>
          <w:color w:val="auto"/>
          <w:kern w:val="0"/>
          <w:sz w:val="32"/>
          <w:szCs w:val="32"/>
          <w:highlight w:val="none"/>
        </w:rPr>
        <w:t>科(</w:t>
      </w:r>
      <w:r>
        <w:rPr>
          <w:rFonts w:hint="eastAsia" w:ascii="仿宋_GB2312" w:hAnsi="Helvetica" w:eastAsia="仿宋_GB2312" w:cs="Helvetica"/>
          <w:b w:val="0"/>
          <w:bCs w:val="0"/>
          <w:color w:val="auto"/>
          <w:kern w:val="0"/>
          <w:sz w:val="32"/>
          <w:szCs w:val="32"/>
          <w:highlight w:val="none"/>
          <w:lang w:val="en-US" w:eastAsia="zh-CN"/>
        </w:rPr>
        <w:t>1</w:t>
      </w:r>
      <w:r>
        <w:rPr>
          <w:rFonts w:hint="eastAsia" w:ascii="仿宋_GB2312" w:hAnsi="Helvetica" w:eastAsia="仿宋_GB2312" w:cs="Helvetica"/>
          <w:b w:val="0"/>
          <w:bCs w:val="0"/>
          <w:color w:val="auto"/>
          <w:kern w:val="0"/>
          <w:sz w:val="32"/>
          <w:szCs w:val="32"/>
          <w:highlight w:val="none"/>
        </w:rPr>
        <w:t>个月)</w:t>
      </w:r>
    </w:p>
    <w:p>
      <w:pPr>
        <w:widowControl/>
        <w:autoSpaceDE w:val="0"/>
        <w:autoSpaceDN w:val="0"/>
        <w:adjustRightInd w:val="0"/>
        <w:snapToGrid w:val="0"/>
        <w:spacing w:line="560" w:lineRule="exact"/>
        <w:ind w:firstLine="640" w:firstLineChars="200"/>
        <w:jc w:val="both"/>
        <w:rPr>
          <w:rFonts w:hint="eastAsia" w:ascii="仿宋_GB2312" w:hAnsi="Helvetica" w:eastAsia="仿宋_GB2312" w:cs="Helvetica"/>
          <w:color w:val="auto"/>
          <w:kern w:val="0"/>
          <w:sz w:val="32"/>
          <w:szCs w:val="32"/>
          <w:highlight w:val="none"/>
        </w:rPr>
      </w:pPr>
      <w:r>
        <w:rPr>
          <w:rFonts w:hint="eastAsia" w:ascii="仿宋_GB2312" w:hAnsi="Helvetica" w:eastAsia="仿宋_GB2312" w:cs="Helvetica"/>
          <w:color w:val="auto"/>
          <w:kern w:val="0"/>
          <w:sz w:val="32"/>
          <w:szCs w:val="32"/>
          <w:highlight w:val="none"/>
          <w:lang w:val="en-US" w:eastAsia="zh-CN"/>
        </w:rPr>
        <w:t>1)</w:t>
      </w:r>
      <w:r>
        <w:rPr>
          <w:rFonts w:hint="eastAsia" w:ascii="仿宋_GB2312" w:hAnsi="Helvetica" w:eastAsia="仿宋_GB2312" w:cs="Helvetica"/>
          <w:color w:val="auto"/>
          <w:kern w:val="0"/>
          <w:sz w:val="32"/>
          <w:szCs w:val="32"/>
          <w:highlight w:val="none"/>
        </w:rPr>
        <w:t>轮转目的</w:t>
      </w:r>
    </w:p>
    <w:p>
      <w:pPr>
        <w:widowControl/>
        <w:autoSpaceDE w:val="0"/>
        <w:autoSpaceDN w:val="0"/>
        <w:adjustRightInd w:val="0"/>
        <w:snapToGrid w:val="0"/>
        <w:spacing w:line="560" w:lineRule="exact"/>
        <w:ind w:firstLine="640" w:firstLineChars="200"/>
        <w:jc w:val="both"/>
        <w:rPr>
          <w:rFonts w:hint="eastAsia" w:ascii="仿宋_GB2312" w:hAnsi="Helvetica" w:eastAsia="仿宋_GB2312" w:cs="Helvetica"/>
          <w:color w:val="auto"/>
          <w:kern w:val="0"/>
          <w:sz w:val="32"/>
          <w:szCs w:val="32"/>
          <w:highlight w:val="none"/>
        </w:rPr>
      </w:pPr>
      <w:r>
        <w:rPr>
          <w:rFonts w:hint="eastAsia" w:ascii="仿宋_GB2312" w:hAnsi="Helvetica" w:eastAsia="仿宋_GB2312" w:cs="Helvetica"/>
          <w:color w:val="auto"/>
          <w:kern w:val="0"/>
          <w:sz w:val="32"/>
          <w:szCs w:val="32"/>
          <w:highlight w:val="none"/>
        </w:rPr>
        <w:t>掌握：呼吸治疗(包括氧治疗、拍背吸痰等物理治疗措施及机械通气等)和循环支持治疗的适应证、基本方法,以及常用药物的应用;人工呼吸、胸外心脏按压、电除颤等常用临床复苏技术。</w:t>
      </w:r>
    </w:p>
    <w:p>
      <w:pPr>
        <w:widowControl/>
        <w:autoSpaceDE w:val="0"/>
        <w:autoSpaceDN w:val="0"/>
        <w:adjustRightInd w:val="0"/>
        <w:snapToGrid w:val="0"/>
        <w:spacing w:line="560" w:lineRule="exact"/>
        <w:ind w:firstLine="640" w:firstLineChars="200"/>
        <w:jc w:val="both"/>
        <w:rPr>
          <w:rFonts w:hint="eastAsia" w:ascii="仿宋_GB2312" w:hAnsi="Helvetica" w:eastAsia="仿宋_GB2312" w:cs="Helvetica"/>
          <w:color w:val="auto"/>
          <w:kern w:val="0"/>
          <w:sz w:val="32"/>
          <w:szCs w:val="32"/>
          <w:highlight w:val="none"/>
        </w:rPr>
      </w:pPr>
      <w:r>
        <w:rPr>
          <w:rFonts w:hint="eastAsia" w:ascii="仿宋_GB2312" w:hAnsi="Helvetica" w:eastAsia="仿宋_GB2312" w:cs="Helvetica"/>
          <w:color w:val="auto"/>
          <w:kern w:val="0"/>
          <w:sz w:val="32"/>
          <w:szCs w:val="32"/>
          <w:highlight w:val="none"/>
        </w:rPr>
        <w:t>熟悉：危重病人术后生理功能改变,包括呼吸、循环、肝肾功能、水电解质平衡变化及全身应激反应;急危重症病人的抢救治疗全过程、监护与管理及营养支持; 常用监测技术的操作技术。</w:t>
      </w:r>
    </w:p>
    <w:p>
      <w:pPr>
        <w:widowControl/>
        <w:autoSpaceDE w:val="0"/>
        <w:autoSpaceDN w:val="0"/>
        <w:adjustRightInd w:val="0"/>
        <w:snapToGrid w:val="0"/>
        <w:spacing w:line="560" w:lineRule="exact"/>
        <w:ind w:firstLine="640" w:firstLineChars="200"/>
        <w:jc w:val="both"/>
        <w:rPr>
          <w:rFonts w:hint="eastAsia" w:ascii="仿宋_GB2312" w:hAnsi="Helvetica" w:eastAsia="仿宋_GB2312" w:cs="Helvetica"/>
          <w:color w:val="auto"/>
          <w:kern w:val="0"/>
          <w:sz w:val="32"/>
          <w:szCs w:val="32"/>
          <w:highlight w:val="none"/>
        </w:rPr>
      </w:pPr>
      <w:r>
        <w:rPr>
          <w:rFonts w:hint="eastAsia" w:ascii="仿宋_GB2312" w:hAnsi="Helvetica" w:eastAsia="仿宋_GB2312" w:cs="Helvetica"/>
          <w:color w:val="auto"/>
          <w:kern w:val="0"/>
          <w:sz w:val="32"/>
          <w:szCs w:val="32"/>
          <w:highlight w:val="none"/>
        </w:rPr>
        <w:t>了解：常用监测技术的适应证、操作技能及临床应用;呼吸机的操作和使用。</w:t>
      </w:r>
    </w:p>
    <w:p>
      <w:pPr>
        <w:widowControl/>
        <w:autoSpaceDE w:val="0"/>
        <w:autoSpaceDN w:val="0"/>
        <w:adjustRightInd w:val="0"/>
        <w:snapToGrid w:val="0"/>
        <w:spacing w:line="560" w:lineRule="exact"/>
        <w:ind w:firstLine="640" w:firstLineChars="200"/>
        <w:jc w:val="both"/>
        <w:rPr>
          <w:rFonts w:hint="eastAsia" w:ascii="仿宋_GB2312" w:hAnsi="Helvetica" w:eastAsia="仿宋_GB2312" w:cs="Helvetica"/>
          <w:color w:val="auto"/>
          <w:kern w:val="0"/>
          <w:sz w:val="32"/>
          <w:szCs w:val="32"/>
          <w:highlight w:val="none"/>
        </w:rPr>
      </w:pPr>
      <w:r>
        <w:rPr>
          <w:rFonts w:hint="eastAsia" w:ascii="仿宋_GB2312" w:hAnsi="Helvetica" w:eastAsia="仿宋_GB2312" w:cs="Helvetica"/>
          <w:color w:val="auto"/>
          <w:kern w:val="0"/>
          <w:sz w:val="32"/>
          <w:szCs w:val="32"/>
          <w:highlight w:val="none"/>
          <w:lang w:val="en-US" w:eastAsia="zh-CN"/>
        </w:rPr>
        <w:t>2)</w:t>
      </w:r>
      <w:r>
        <w:rPr>
          <w:rFonts w:hint="eastAsia" w:ascii="仿宋_GB2312" w:hAnsi="Helvetica" w:eastAsia="仿宋_GB2312" w:cs="Helvetica"/>
          <w:color w:val="auto"/>
          <w:kern w:val="0"/>
          <w:sz w:val="32"/>
          <w:szCs w:val="32"/>
          <w:highlight w:val="none"/>
        </w:rPr>
        <w:t>基本要求</w:t>
      </w:r>
    </w:p>
    <w:p>
      <w:pPr>
        <w:widowControl/>
        <w:autoSpaceDE/>
        <w:autoSpaceDN/>
        <w:adjustRightInd/>
        <w:snapToGrid/>
        <w:spacing w:line="560" w:lineRule="exact"/>
        <w:ind w:firstLine="640" w:firstLineChars="200"/>
        <w:jc w:val="both"/>
        <w:rPr>
          <w:rFonts w:hint="eastAsia" w:ascii="仿宋_GB2312" w:hAnsi="Helvetica" w:eastAsia="仿宋_GB2312" w:cs="Helvetica"/>
          <w:color w:val="auto"/>
          <w:kern w:val="0"/>
          <w:sz w:val="32"/>
          <w:szCs w:val="32"/>
          <w:highlight w:val="none"/>
          <w:lang w:val="en-US" w:eastAsia="zh-CN"/>
        </w:rPr>
      </w:pPr>
      <w:r>
        <w:rPr>
          <w:rFonts w:hint="eastAsia" w:ascii="仿宋_GB2312" w:hAnsi="Helvetica" w:eastAsia="仿宋_GB2312" w:cs="Helvetica"/>
          <w:color w:val="auto"/>
          <w:kern w:val="0"/>
          <w:sz w:val="32"/>
          <w:szCs w:val="32"/>
          <w:highlight w:val="none"/>
        </w:rPr>
        <w:t>在上级医师指导下参与以下管理重症病人及机械通气治疗</w:t>
      </w:r>
      <w:r>
        <w:rPr>
          <w:rFonts w:hint="eastAsia" w:ascii="仿宋_GB2312" w:hAnsi="Helvetica" w:eastAsia="仿宋_GB2312" w:cs="Helvetica"/>
          <w:color w:val="auto"/>
          <w:kern w:val="0"/>
          <w:sz w:val="32"/>
          <w:szCs w:val="32"/>
          <w:highlight w:val="none"/>
          <w:lang w:eastAsia="zh-CN"/>
        </w:rPr>
        <w:t>，</w:t>
      </w:r>
      <w:r>
        <w:rPr>
          <w:rFonts w:hint="eastAsia" w:ascii="仿宋_GB2312" w:hAnsi="Helvetica" w:eastAsia="仿宋_GB2312" w:cs="Helvetica"/>
          <w:color w:val="auto"/>
          <w:kern w:val="0"/>
          <w:sz w:val="32"/>
          <w:szCs w:val="32"/>
          <w:highlight w:val="none"/>
          <w:lang w:val="en-US" w:eastAsia="zh-CN"/>
        </w:rPr>
        <w:t>表21。</w:t>
      </w:r>
    </w:p>
    <w:p>
      <w:pPr>
        <w:widowControl/>
        <w:autoSpaceDE/>
        <w:autoSpaceDN/>
        <w:adjustRightInd/>
        <w:snapToGrid/>
        <w:spacing w:line="560" w:lineRule="exact"/>
        <w:ind w:firstLine="640" w:firstLineChars="200"/>
        <w:jc w:val="both"/>
        <w:rPr>
          <w:rFonts w:hint="eastAsia" w:ascii="仿宋_GB2312" w:hAnsi="Helvetica" w:eastAsia="仿宋_GB2312" w:cs="Helvetica"/>
          <w:color w:val="auto"/>
          <w:kern w:val="0"/>
          <w:sz w:val="32"/>
          <w:szCs w:val="32"/>
          <w:highlight w:val="none"/>
          <w:lang w:val="en-US" w:eastAsia="zh-CN"/>
        </w:rPr>
      </w:pPr>
    </w:p>
    <w:p>
      <w:pPr>
        <w:widowControl/>
        <w:numPr>
          <w:ilvl w:val="0"/>
          <w:numId w:val="0"/>
        </w:numPr>
        <w:autoSpaceDE/>
        <w:autoSpaceDN/>
        <w:adjustRightInd/>
        <w:snapToGrid/>
        <w:spacing w:line="240" w:lineRule="auto"/>
        <w:ind w:firstLine="0" w:firstLineChars="0"/>
        <w:jc w:val="center"/>
        <w:rPr>
          <w:rFonts w:hint="default" w:ascii="方正小标宋简体" w:hAnsi="宋体" w:eastAsia="方正小标宋简体" w:cs="宋体"/>
          <w:color w:val="auto"/>
          <w:kern w:val="0"/>
          <w:sz w:val="24"/>
          <w:szCs w:val="24"/>
          <w:highlight w:val="none"/>
          <w:lang w:bidi="ar"/>
        </w:rPr>
      </w:pPr>
      <w:r>
        <w:rPr>
          <w:rFonts w:hint="eastAsia" w:ascii="方正小标宋简体" w:hAnsi="宋体" w:eastAsia="方正小标宋简体" w:cs="宋体"/>
          <w:color w:val="auto"/>
          <w:kern w:val="0"/>
          <w:sz w:val="24"/>
          <w:szCs w:val="24"/>
          <w:highlight w:val="none"/>
          <w:lang w:val="en-US" w:eastAsia="zh-CN" w:bidi="ar"/>
        </w:rPr>
        <w:t>表21  参与管理要求</w:t>
      </w:r>
    </w:p>
    <w:tbl>
      <w:tblPr>
        <w:tblStyle w:val="11"/>
        <w:tblW w:w="8787" w:type="dxa"/>
        <w:jc w:val="center"/>
        <w:tblBorders>
          <w:top w:val="single" w:color="auto" w:sz="4"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
      <w:tblGrid>
        <w:gridCol w:w="6451"/>
        <w:gridCol w:w="2336"/>
      </w:tblGrid>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30" w:hRule="atLeast"/>
          <w:jc w:val="center"/>
        </w:trPr>
        <w:tc>
          <w:tcPr>
            <w:tcW w:w="6317" w:type="dxa"/>
            <w:tcBorders>
              <w:top w:val="single" w:color="auto" w:sz="8" w:space="0"/>
              <w:bottom w:val="single" w:color="auto" w:sz="4" w:space="0"/>
              <w:right w:val="double" w:color="auto" w:sz="4" w:space="0"/>
            </w:tcBorders>
            <w:vAlign w:val="top"/>
          </w:tcPr>
          <w:p>
            <w:pPr>
              <w:widowControl/>
              <w:ind w:firstLine="422" w:firstLineChars="200"/>
              <w:jc w:val="left"/>
              <w:rPr>
                <w:rFonts w:hint="eastAsia" w:ascii="黑体" w:hAnsi="黑体" w:eastAsia="黑体" w:cs="黑体"/>
                <w:b/>
                <w:bCs/>
                <w:color w:val="auto"/>
                <w:kern w:val="2"/>
                <w:sz w:val="21"/>
                <w:szCs w:val="21"/>
                <w:highlight w:val="none"/>
                <w:lang w:eastAsia="zh-CN"/>
              </w:rPr>
            </w:pPr>
            <w:r>
              <w:rPr>
                <w:rFonts w:hint="eastAsia" w:ascii="黑体" w:hAnsi="黑体" w:eastAsia="黑体" w:cs="黑体"/>
                <w:b/>
                <w:bCs/>
                <w:color w:val="auto"/>
                <w:kern w:val="2"/>
                <w:sz w:val="21"/>
                <w:szCs w:val="21"/>
                <w:highlight w:val="none"/>
                <w:lang w:val="en-US" w:eastAsia="zh-CN"/>
              </w:rPr>
              <w:t>名称</w:t>
            </w:r>
          </w:p>
        </w:tc>
        <w:tc>
          <w:tcPr>
            <w:tcW w:w="2287" w:type="dxa"/>
            <w:tcBorders>
              <w:top w:val="single" w:color="auto" w:sz="8" w:space="0"/>
              <w:left w:val="double" w:color="auto" w:sz="4" w:space="0"/>
              <w:bottom w:val="single" w:color="auto" w:sz="4" w:space="0"/>
              <w:right w:val="nil"/>
            </w:tcBorders>
            <w:vAlign w:val="top"/>
          </w:tcPr>
          <w:p>
            <w:pPr>
              <w:widowControl/>
              <w:ind w:firstLine="422" w:firstLineChars="200"/>
              <w:jc w:val="left"/>
              <w:rPr>
                <w:rFonts w:hint="eastAsia" w:ascii="黑体" w:hAnsi="黑体" w:eastAsia="黑体" w:cs="黑体"/>
                <w:b/>
                <w:bCs/>
                <w:color w:val="auto"/>
                <w:kern w:val="2"/>
                <w:sz w:val="21"/>
                <w:szCs w:val="21"/>
                <w:highlight w:val="none"/>
              </w:rPr>
            </w:pPr>
            <w:r>
              <w:rPr>
                <w:rFonts w:hint="eastAsia" w:ascii="黑体" w:hAnsi="黑体" w:eastAsia="黑体" w:cs="黑体"/>
                <w:b/>
                <w:bCs/>
                <w:color w:val="auto"/>
                <w:kern w:val="2"/>
                <w:sz w:val="21"/>
                <w:szCs w:val="21"/>
                <w:highlight w:val="none"/>
                <w:lang w:eastAsia="zh-CN"/>
              </w:rPr>
              <w:t>最低例数</w:t>
            </w: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jc w:val="center"/>
        </w:trPr>
        <w:tc>
          <w:tcPr>
            <w:tcW w:w="6317" w:type="dxa"/>
            <w:tcBorders>
              <w:top w:val="single" w:color="auto" w:sz="4" w:space="0"/>
              <w:bottom w:val="nil"/>
              <w:right w:val="double" w:color="auto" w:sz="4" w:space="0"/>
            </w:tcBorders>
            <w:vAlign w:val="top"/>
          </w:tcPr>
          <w:p>
            <w:pPr>
              <w:widowControl/>
              <w:spacing w:before="0" w:line="240" w:lineRule="auto"/>
              <w:ind w:left="0" w:right="233" w:rightChars="111"/>
              <w:jc w:val="both"/>
              <w:rPr>
                <w:rFonts w:hint="eastAsia" w:ascii="仿宋_GB2312" w:hAnsi="宋体" w:eastAsia="仿宋_GB2312" w:cs="宋体"/>
                <w:color w:val="auto"/>
                <w:kern w:val="0"/>
                <w:sz w:val="21"/>
                <w:szCs w:val="21"/>
                <w:highlight w:val="none"/>
                <w:lang w:eastAsia="zh-CN"/>
              </w:rPr>
            </w:pPr>
            <w:r>
              <w:rPr>
                <w:rFonts w:hint="eastAsia" w:ascii="仿宋_GB2312" w:hAnsi="宋体" w:eastAsia="仿宋_GB2312" w:cs="宋体"/>
                <w:color w:val="auto"/>
                <w:kern w:val="0"/>
                <w:sz w:val="21"/>
                <w:szCs w:val="21"/>
                <w:highlight w:val="none"/>
                <w:lang w:eastAsia="zh-CN"/>
              </w:rPr>
              <w:t>重症病人</w:t>
            </w:r>
          </w:p>
        </w:tc>
        <w:tc>
          <w:tcPr>
            <w:tcW w:w="2287" w:type="dxa"/>
            <w:tcBorders>
              <w:top w:val="single" w:color="auto" w:sz="4" w:space="0"/>
              <w:left w:val="double" w:color="auto" w:sz="4" w:space="0"/>
              <w:bottom w:val="nil"/>
              <w:right w:val="nil"/>
            </w:tcBorders>
            <w:vAlign w:val="top"/>
          </w:tcPr>
          <w:p>
            <w:pPr>
              <w:widowControl/>
              <w:ind w:right="233" w:rightChars="111"/>
              <w:jc w:val="both"/>
              <w:rPr>
                <w:rFonts w:hint="eastAsia" w:ascii="仿宋_GB2312" w:hAnsi="宋体" w:eastAsia="仿宋_GB2312" w:cs="宋体"/>
                <w:color w:val="auto"/>
                <w:kern w:val="0"/>
                <w:sz w:val="21"/>
                <w:szCs w:val="21"/>
                <w:highlight w:val="none"/>
                <w:lang w:eastAsia="zh-CN"/>
              </w:rPr>
            </w:pPr>
            <w:r>
              <w:rPr>
                <w:rFonts w:hint="eastAsia" w:ascii="仿宋_GB2312" w:hAnsi="宋体" w:eastAsia="仿宋_GB2312" w:cs="宋体"/>
                <w:color w:val="auto"/>
                <w:kern w:val="0"/>
                <w:sz w:val="21"/>
                <w:szCs w:val="21"/>
                <w:highlight w:val="none"/>
                <w:lang w:val="en-US" w:eastAsia="zh-CN"/>
              </w:rPr>
              <w:t>3</w:t>
            </w: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96" w:hRule="atLeast"/>
          <w:jc w:val="center"/>
        </w:trPr>
        <w:tc>
          <w:tcPr>
            <w:tcW w:w="6317" w:type="dxa"/>
            <w:tcBorders>
              <w:top w:val="nil"/>
              <w:bottom w:val="single" w:color="auto" w:sz="8" w:space="0"/>
              <w:right w:val="double" w:color="auto" w:sz="4" w:space="0"/>
            </w:tcBorders>
            <w:vAlign w:val="top"/>
          </w:tcPr>
          <w:p>
            <w:pPr>
              <w:widowControl/>
              <w:spacing w:before="0" w:line="240" w:lineRule="auto"/>
              <w:ind w:left="0" w:right="233" w:rightChars="111"/>
              <w:jc w:val="both"/>
              <w:rPr>
                <w:rFonts w:hint="eastAsia" w:ascii="仿宋_GB2312" w:hAnsi="宋体" w:eastAsia="仿宋_GB2312" w:cs="宋体"/>
                <w:color w:val="auto"/>
                <w:kern w:val="0"/>
                <w:sz w:val="21"/>
                <w:szCs w:val="21"/>
                <w:highlight w:val="none"/>
                <w:lang w:eastAsia="zh-CN"/>
              </w:rPr>
            </w:pPr>
            <w:r>
              <w:rPr>
                <w:rFonts w:hint="eastAsia" w:ascii="仿宋_GB2312" w:hAnsi="宋体" w:eastAsia="仿宋_GB2312" w:cs="宋体"/>
                <w:color w:val="auto"/>
                <w:kern w:val="0"/>
                <w:sz w:val="21"/>
                <w:szCs w:val="21"/>
                <w:highlight w:val="none"/>
                <w:lang w:eastAsia="zh-CN"/>
              </w:rPr>
              <w:t>机械通气治疗</w:t>
            </w:r>
          </w:p>
        </w:tc>
        <w:tc>
          <w:tcPr>
            <w:tcW w:w="2287" w:type="dxa"/>
            <w:tcBorders>
              <w:top w:val="nil"/>
              <w:left w:val="double" w:color="auto" w:sz="4" w:space="0"/>
              <w:bottom w:val="single" w:color="auto" w:sz="8" w:space="0"/>
              <w:right w:val="nil"/>
            </w:tcBorders>
            <w:vAlign w:val="top"/>
          </w:tcPr>
          <w:p>
            <w:pPr>
              <w:widowControl/>
              <w:ind w:right="233" w:rightChars="111"/>
              <w:jc w:val="both"/>
              <w:rPr>
                <w:rFonts w:hint="eastAsia" w:ascii="仿宋_GB2312" w:hAnsi="宋体" w:eastAsia="仿宋_GB2312" w:cs="宋体"/>
                <w:color w:val="auto"/>
                <w:kern w:val="0"/>
                <w:sz w:val="21"/>
                <w:szCs w:val="21"/>
                <w:highlight w:val="none"/>
                <w:lang w:eastAsia="zh-CN"/>
              </w:rPr>
            </w:pPr>
            <w:r>
              <w:rPr>
                <w:rFonts w:hint="eastAsia" w:ascii="仿宋_GB2312" w:hAnsi="宋体" w:eastAsia="仿宋_GB2312" w:cs="宋体"/>
                <w:color w:val="auto"/>
                <w:kern w:val="0"/>
                <w:sz w:val="21"/>
                <w:szCs w:val="21"/>
                <w:highlight w:val="none"/>
                <w:lang w:val="en-US" w:eastAsia="zh-CN"/>
              </w:rPr>
              <w:t>3</w:t>
            </w:r>
          </w:p>
        </w:tc>
      </w:tr>
    </w:tbl>
    <w:p>
      <w:pPr>
        <w:widowControl/>
        <w:autoSpaceDE w:val="0"/>
        <w:autoSpaceDN w:val="0"/>
        <w:adjustRightInd w:val="0"/>
        <w:snapToGrid w:val="0"/>
        <w:spacing w:line="560" w:lineRule="exact"/>
        <w:ind w:firstLine="640" w:firstLineChars="200"/>
        <w:jc w:val="both"/>
        <w:rPr>
          <w:rFonts w:hint="eastAsia" w:ascii="仿宋_GB2312" w:hAnsi="Helvetica" w:eastAsia="仿宋_GB2312" w:cs="Helvetica"/>
          <w:b w:val="0"/>
          <w:bCs w:val="0"/>
          <w:color w:val="auto"/>
          <w:kern w:val="0"/>
          <w:sz w:val="32"/>
          <w:szCs w:val="32"/>
          <w:highlight w:val="none"/>
        </w:rPr>
      </w:pPr>
      <w:r>
        <w:rPr>
          <w:rFonts w:hint="eastAsia" w:ascii="仿宋_GB2312" w:hAnsi="Helvetica" w:eastAsia="仿宋_GB2312" w:cs="Helvetica"/>
          <w:b w:val="0"/>
          <w:bCs w:val="0"/>
          <w:color w:val="auto"/>
          <w:kern w:val="0"/>
          <w:sz w:val="32"/>
          <w:szCs w:val="32"/>
          <w:highlight w:val="none"/>
          <w:lang w:val="en-US" w:eastAsia="zh-CN"/>
        </w:rPr>
        <w:t>(12)影像</w:t>
      </w:r>
      <w:r>
        <w:rPr>
          <w:rFonts w:hint="eastAsia" w:ascii="仿宋_GB2312" w:hAnsi="Helvetica" w:eastAsia="仿宋_GB2312" w:cs="Helvetica"/>
          <w:b w:val="0"/>
          <w:bCs w:val="0"/>
          <w:color w:val="auto"/>
          <w:kern w:val="0"/>
          <w:sz w:val="32"/>
          <w:szCs w:val="32"/>
          <w:highlight w:val="none"/>
        </w:rPr>
        <w:t>科(</w:t>
      </w:r>
      <w:r>
        <w:rPr>
          <w:rFonts w:hint="eastAsia" w:ascii="仿宋_GB2312" w:hAnsi="Helvetica" w:eastAsia="仿宋_GB2312" w:cs="Helvetica"/>
          <w:b w:val="0"/>
          <w:bCs w:val="0"/>
          <w:color w:val="auto"/>
          <w:kern w:val="0"/>
          <w:sz w:val="32"/>
          <w:szCs w:val="32"/>
          <w:highlight w:val="none"/>
          <w:lang w:val="en-US" w:eastAsia="zh-CN"/>
        </w:rPr>
        <w:t>1</w:t>
      </w:r>
      <w:r>
        <w:rPr>
          <w:rFonts w:hint="eastAsia" w:ascii="仿宋_GB2312" w:hAnsi="Helvetica" w:eastAsia="仿宋_GB2312" w:cs="Helvetica"/>
          <w:b w:val="0"/>
          <w:bCs w:val="0"/>
          <w:color w:val="auto"/>
          <w:kern w:val="0"/>
          <w:sz w:val="32"/>
          <w:szCs w:val="32"/>
          <w:highlight w:val="none"/>
        </w:rPr>
        <w:t>个月)</w:t>
      </w:r>
    </w:p>
    <w:p>
      <w:pPr>
        <w:widowControl/>
        <w:autoSpaceDE w:val="0"/>
        <w:autoSpaceDN w:val="0"/>
        <w:adjustRightInd w:val="0"/>
        <w:snapToGrid w:val="0"/>
        <w:spacing w:line="560" w:lineRule="exact"/>
        <w:ind w:firstLine="640" w:firstLineChars="200"/>
        <w:jc w:val="both"/>
        <w:rPr>
          <w:rFonts w:hint="eastAsia" w:ascii="仿宋_GB2312" w:hAnsi="Helvetica" w:eastAsia="仿宋_GB2312" w:cs="Helvetica"/>
          <w:color w:val="auto"/>
          <w:kern w:val="0"/>
          <w:sz w:val="32"/>
          <w:szCs w:val="32"/>
          <w:highlight w:val="none"/>
        </w:rPr>
      </w:pPr>
      <w:r>
        <w:rPr>
          <w:rFonts w:hint="eastAsia" w:ascii="仿宋_GB2312" w:hAnsi="Helvetica" w:eastAsia="仿宋_GB2312" w:cs="Helvetica"/>
          <w:color w:val="auto"/>
          <w:kern w:val="0"/>
          <w:sz w:val="32"/>
          <w:szCs w:val="32"/>
          <w:highlight w:val="none"/>
          <w:lang w:val="en-US" w:eastAsia="zh-CN"/>
        </w:rPr>
        <w:t>1)</w:t>
      </w:r>
      <w:r>
        <w:rPr>
          <w:rFonts w:hint="eastAsia" w:ascii="仿宋_GB2312" w:hAnsi="Helvetica" w:eastAsia="仿宋_GB2312" w:cs="Helvetica"/>
          <w:color w:val="auto"/>
          <w:kern w:val="0"/>
          <w:sz w:val="32"/>
          <w:szCs w:val="32"/>
          <w:highlight w:val="none"/>
        </w:rPr>
        <w:t>轮转目的</w:t>
      </w:r>
    </w:p>
    <w:p>
      <w:pPr>
        <w:widowControl/>
        <w:autoSpaceDE w:val="0"/>
        <w:autoSpaceDN w:val="0"/>
        <w:adjustRightInd w:val="0"/>
        <w:snapToGrid w:val="0"/>
        <w:spacing w:line="560" w:lineRule="exact"/>
        <w:ind w:firstLine="640" w:firstLineChars="200"/>
        <w:jc w:val="both"/>
        <w:rPr>
          <w:rFonts w:hint="eastAsia" w:ascii="仿宋_GB2312" w:hAnsi="Helvetica" w:eastAsia="仿宋_GB2312" w:cs="Helvetica"/>
          <w:color w:val="auto"/>
          <w:kern w:val="0"/>
          <w:sz w:val="32"/>
          <w:szCs w:val="32"/>
          <w:highlight w:val="none"/>
        </w:rPr>
      </w:pPr>
      <w:r>
        <w:rPr>
          <w:rFonts w:hint="eastAsia" w:ascii="仿宋_GB2312" w:hAnsi="Helvetica" w:eastAsia="仿宋_GB2312" w:cs="Helvetica"/>
          <w:color w:val="auto"/>
          <w:kern w:val="0"/>
          <w:sz w:val="32"/>
          <w:szCs w:val="32"/>
          <w:highlight w:val="none"/>
        </w:rPr>
        <w:t>掌握：人体各年龄段、各系统的正常X线、CT、MR 解剖学特点及其报告的书写规范;常见病造影的适应证、造影方法,能对常见急腹症及外伤进行诊断;放射防护规则和要求;腹部超声检查的适应证和腹部超声解剖学。</w:t>
      </w:r>
    </w:p>
    <w:p>
      <w:pPr>
        <w:widowControl/>
        <w:autoSpaceDE w:val="0"/>
        <w:autoSpaceDN w:val="0"/>
        <w:adjustRightInd w:val="0"/>
        <w:snapToGrid w:val="0"/>
        <w:spacing w:line="560" w:lineRule="exact"/>
        <w:ind w:firstLine="640" w:firstLineChars="200"/>
        <w:jc w:val="both"/>
        <w:rPr>
          <w:rFonts w:hint="eastAsia" w:ascii="仿宋_GB2312" w:hAnsi="Helvetica" w:eastAsia="仿宋_GB2312" w:cs="Helvetica"/>
          <w:color w:val="auto"/>
          <w:kern w:val="0"/>
          <w:sz w:val="32"/>
          <w:szCs w:val="32"/>
          <w:highlight w:val="none"/>
        </w:rPr>
      </w:pPr>
      <w:r>
        <w:rPr>
          <w:rFonts w:hint="eastAsia" w:ascii="仿宋_GB2312" w:hAnsi="Helvetica" w:eastAsia="仿宋_GB2312" w:cs="Helvetica"/>
          <w:color w:val="auto"/>
          <w:kern w:val="0"/>
          <w:sz w:val="32"/>
          <w:szCs w:val="32"/>
          <w:highlight w:val="none"/>
        </w:rPr>
        <w:t>熟悉：小儿外科常用X线、CT、MR机的原理和应用;对病人各部位投照的放射防护常规和操作;小儿外科常见病的腹部超声表现、诊断及鉴别诊断。</w:t>
      </w:r>
    </w:p>
    <w:p>
      <w:pPr>
        <w:widowControl/>
        <w:autoSpaceDE w:val="0"/>
        <w:autoSpaceDN w:val="0"/>
        <w:adjustRightInd w:val="0"/>
        <w:snapToGrid w:val="0"/>
        <w:spacing w:line="560" w:lineRule="exact"/>
        <w:ind w:firstLine="640" w:firstLineChars="200"/>
        <w:jc w:val="both"/>
        <w:rPr>
          <w:rFonts w:hint="eastAsia" w:ascii="仿宋_GB2312" w:hAnsi="Helvetica" w:eastAsia="仿宋_GB2312" w:cs="Helvetica"/>
          <w:color w:val="auto"/>
          <w:kern w:val="0"/>
          <w:sz w:val="32"/>
          <w:szCs w:val="32"/>
          <w:highlight w:val="none"/>
        </w:rPr>
      </w:pPr>
      <w:r>
        <w:rPr>
          <w:rFonts w:hint="eastAsia" w:ascii="仿宋_GB2312" w:hAnsi="Helvetica" w:eastAsia="仿宋_GB2312" w:cs="Helvetica"/>
          <w:color w:val="auto"/>
          <w:kern w:val="0"/>
          <w:sz w:val="32"/>
          <w:szCs w:val="32"/>
          <w:highlight w:val="none"/>
        </w:rPr>
        <w:t>了解：X线、CT、MR 投照技术及数字化处理技术;超声原理、仪器的特点,基本操作和腹部超声诊断的知识。</w:t>
      </w:r>
    </w:p>
    <w:p>
      <w:pPr>
        <w:widowControl/>
        <w:numPr>
          <w:ilvl w:val="-1"/>
          <w:numId w:val="0"/>
        </w:numPr>
        <w:autoSpaceDE w:val="0"/>
        <w:autoSpaceDN w:val="0"/>
        <w:adjustRightInd w:val="0"/>
        <w:snapToGrid w:val="0"/>
        <w:spacing w:line="560" w:lineRule="exact"/>
        <w:ind w:firstLine="640" w:firstLineChars="200"/>
        <w:jc w:val="both"/>
        <w:rPr>
          <w:rFonts w:hint="eastAsia" w:ascii="仿宋_GB2312" w:hAnsi="Helvetica" w:eastAsia="仿宋_GB2312" w:cs="Helvetica"/>
          <w:color w:val="auto"/>
          <w:kern w:val="0"/>
          <w:sz w:val="32"/>
          <w:szCs w:val="32"/>
          <w:highlight w:val="none"/>
        </w:rPr>
      </w:pPr>
      <w:r>
        <w:rPr>
          <w:rFonts w:hint="eastAsia" w:ascii="仿宋_GB2312" w:hAnsi="Helvetica" w:eastAsia="仿宋_GB2312" w:cs="Helvetica"/>
          <w:color w:val="auto"/>
          <w:kern w:val="0"/>
          <w:sz w:val="32"/>
          <w:szCs w:val="32"/>
          <w:highlight w:val="none"/>
          <w:lang w:val="en-US" w:eastAsia="zh-CN"/>
        </w:rPr>
        <w:t>2)</w:t>
      </w:r>
      <w:r>
        <w:rPr>
          <w:rFonts w:hint="eastAsia" w:ascii="仿宋_GB2312" w:hAnsi="Helvetica" w:eastAsia="仿宋_GB2312" w:cs="Helvetica"/>
          <w:color w:val="auto"/>
          <w:kern w:val="0"/>
          <w:sz w:val="32"/>
          <w:szCs w:val="32"/>
          <w:highlight w:val="none"/>
        </w:rPr>
        <w:t>基本要求</w:t>
      </w:r>
    </w:p>
    <w:p>
      <w:pPr>
        <w:widowControl/>
        <w:numPr>
          <w:ilvl w:val="-1"/>
          <w:numId w:val="0"/>
        </w:numPr>
        <w:autoSpaceDE w:val="0"/>
        <w:autoSpaceDN w:val="0"/>
        <w:adjustRightInd w:val="0"/>
        <w:snapToGrid w:val="0"/>
        <w:spacing w:line="560" w:lineRule="exact"/>
        <w:ind w:firstLine="640" w:firstLineChars="200"/>
        <w:jc w:val="both"/>
        <w:rPr>
          <w:rFonts w:hint="eastAsia" w:ascii="仿宋_GB2312" w:hAnsi="Helvetica" w:eastAsia="仿宋_GB2312" w:cs="Helvetica"/>
          <w:color w:val="auto"/>
          <w:kern w:val="0"/>
          <w:sz w:val="32"/>
          <w:szCs w:val="32"/>
          <w:highlight w:val="none"/>
        </w:rPr>
      </w:pPr>
      <w:r>
        <w:rPr>
          <w:rFonts w:hint="eastAsia" w:ascii="仿宋_GB2312" w:hAnsi="Helvetica" w:eastAsia="仿宋_GB2312" w:cs="Helvetica"/>
          <w:color w:val="auto"/>
          <w:kern w:val="0"/>
          <w:sz w:val="32"/>
          <w:szCs w:val="32"/>
          <w:highlight w:val="none"/>
        </w:rPr>
        <w:t>完成超声引导下穿刺3例。</w:t>
      </w:r>
    </w:p>
    <w:p>
      <w:pPr>
        <w:widowControl/>
        <w:autoSpaceDE w:val="0"/>
        <w:autoSpaceDN w:val="0"/>
        <w:adjustRightInd w:val="0"/>
        <w:snapToGrid w:val="0"/>
        <w:spacing w:line="560" w:lineRule="exact"/>
        <w:ind w:firstLine="640" w:firstLineChars="200"/>
        <w:jc w:val="both"/>
        <w:rPr>
          <w:rFonts w:hint="eastAsia" w:ascii="仿宋_GB2312" w:hAnsi="Helvetica" w:eastAsia="仿宋_GB2312" w:cs="Helvetica"/>
          <w:b w:val="0"/>
          <w:bCs w:val="0"/>
          <w:color w:val="auto"/>
          <w:kern w:val="0"/>
          <w:sz w:val="32"/>
          <w:szCs w:val="32"/>
          <w:highlight w:val="none"/>
        </w:rPr>
      </w:pPr>
      <w:r>
        <w:rPr>
          <w:rFonts w:hint="eastAsia" w:ascii="仿宋_GB2312" w:hAnsi="Helvetica" w:eastAsia="仿宋_GB2312" w:cs="Helvetica"/>
          <w:b w:val="0"/>
          <w:bCs w:val="0"/>
          <w:color w:val="auto"/>
          <w:kern w:val="0"/>
          <w:sz w:val="32"/>
          <w:szCs w:val="32"/>
          <w:highlight w:val="none"/>
          <w:lang w:val="en-US" w:eastAsia="zh-CN"/>
        </w:rPr>
        <w:t>(13)病理</w:t>
      </w:r>
      <w:r>
        <w:rPr>
          <w:rFonts w:hint="eastAsia" w:ascii="仿宋_GB2312" w:hAnsi="Helvetica" w:eastAsia="仿宋_GB2312" w:cs="Helvetica"/>
          <w:b w:val="0"/>
          <w:bCs w:val="0"/>
          <w:color w:val="auto"/>
          <w:kern w:val="0"/>
          <w:sz w:val="32"/>
          <w:szCs w:val="32"/>
          <w:highlight w:val="none"/>
        </w:rPr>
        <w:t>科(１个月)</w:t>
      </w:r>
    </w:p>
    <w:p>
      <w:pPr>
        <w:widowControl/>
        <w:autoSpaceDE w:val="0"/>
        <w:autoSpaceDN w:val="0"/>
        <w:adjustRightInd w:val="0"/>
        <w:snapToGrid w:val="0"/>
        <w:spacing w:line="560" w:lineRule="exact"/>
        <w:ind w:firstLine="640" w:firstLineChars="200"/>
        <w:jc w:val="both"/>
        <w:rPr>
          <w:rFonts w:hint="eastAsia" w:ascii="仿宋_GB2312" w:hAnsi="Helvetica" w:eastAsia="仿宋_GB2312" w:cs="Helvetica"/>
          <w:color w:val="auto"/>
          <w:kern w:val="0"/>
          <w:sz w:val="32"/>
          <w:szCs w:val="32"/>
          <w:highlight w:val="none"/>
        </w:rPr>
      </w:pPr>
      <w:r>
        <w:rPr>
          <w:rFonts w:hint="eastAsia" w:ascii="仿宋_GB2312" w:hAnsi="Helvetica" w:eastAsia="仿宋_GB2312" w:cs="Helvetica"/>
          <w:color w:val="auto"/>
          <w:kern w:val="0"/>
          <w:sz w:val="32"/>
          <w:szCs w:val="32"/>
          <w:highlight w:val="none"/>
          <w:lang w:val="en-US" w:eastAsia="zh-CN"/>
        </w:rPr>
        <w:t>1)</w:t>
      </w:r>
      <w:r>
        <w:rPr>
          <w:rFonts w:hint="eastAsia" w:ascii="仿宋_GB2312" w:hAnsi="Helvetica" w:eastAsia="仿宋_GB2312" w:cs="Helvetica"/>
          <w:color w:val="auto"/>
          <w:kern w:val="0"/>
          <w:sz w:val="32"/>
          <w:szCs w:val="32"/>
          <w:highlight w:val="none"/>
        </w:rPr>
        <w:t>轮转目的</w:t>
      </w:r>
    </w:p>
    <w:p>
      <w:pPr>
        <w:widowControl/>
        <w:numPr>
          <w:ilvl w:val="-1"/>
          <w:numId w:val="0"/>
        </w:numPr>
        <w:autoSpaceDE w:val="0"/>
        <w:autoSpaceDN w:val="0"/>
        <w:adjustRightInd w:val="0"/>
        <w:snapToGrid w:val="0"/>
        <w:spacing w:line="560" w:lineRule="exact"/>
        <w:ind w:firstLine="640" w:firstLineChars="200"/>
        <w:jc w:val="both"/>
        <w:rPr>
          <w:rFonts w:hint="eastAsia" w:ascii="仿宋_GB2312" w:hAnsi="Helvetica" w:eastAsia="仿宋_GB2312" w:cs="Helvetica"/>
          <w:color w:val="auto"/>
          <w:kern w:val="0"/>
          <w:sz w:val="32"/>
          <w:szCs w:val="32"/>
          <w:highlight w:val="none"/>
        </w:rPr>
      </w:pPr>
      <w:r>
        <w:rPr>
          <w:rFonts w:hint="eastAsia" w:ascii="仿宋_GB2312" w:hAnsi="Helvetica" w:eastAsia="仿宋_GB2312" w:cs="Helvetica"/>
          <w:color w:val="auto"/>
          <w:kern w:val="0"/>
          <w:sz w:val="32"/>
          <w:szCs w:val="32"/>
          <w:highlight w:val="none"/>
        </w:rPr>
        <w:t>掌握：病理标本取材,常规染色和特殊染色,免疫组化,阅片。</w:t>
      </w:r>
    </w:p>
    <w:p>
      <w:pPr>
        <w:widowControl/>
        <w:numPr>
          <w:ilvl w:val="-1"/>
          <w:numId w:val="0"/>
        </w:numPr>
        <w:autoSpaceDE w:val="0"/>
        <w:autoSpaceDN w:val="0"/>
        <w:adjustRightInd w:val="0"/>
        <w:snapToGrid w:val="0"/>
        <w:spacing w:line="560" w:lineRule="exact"/>
        <w:ind w:firstLine="640" w:firstLineChars="200"/>
        <w:jc w:val="both"/>
        <w:rPr>
          <w:rFonts w:hint="eastAsia" w:ascii="仿宋_GB2312" w:hAnsi="Helvetica" w:eastAsia="仿宋_GB2312" w:cs="Helvetica"/>
          <w:color w:val="auto"/>
          <w:kern w:val="0"/>
          <w:sz w:val="32"/>
          <w:szCs w:val="32"/>
          <w:highlight w:val="none"/>
        </w:rPr>
      </w:pPr>
      <w:r>
        <w:rPr>
          <w:rFonts w:hint="eastAsia" w:ascii="仿宋_GB2312" w:hAnsi="Helvetica" w:eastAsia="仿宋_GB2312" w:cs="Helvetica"/>
          <w:color w:val="auto"/>
          <w:kern w:val="0"/>
          <w:sz w:val="32"/>
          <w:szCs w:val="32"/>
          <w:highlight w:val="none"/>
        </w:rPr>
        <w:t>熟悉：小儿外科常见病的病理特点和诊断。</w:t>
      </w:r>
    </w:p>
    <w:p>
      <w:pPr>
        <w:widowControl/>
        <w:numPr>
          <w:ilvl w:val="-1"/>
          <w:numId w:val="0"/>
        </w:numPr>
        <w:autoSpaceDE w:val="0"/>
        <w:autoSpaceDN w:val="0"/>
        <w:adjustRightInd w:val="0"/>
        <w:snapToGrid w:val="0"/>
        <w:spacing w:line="560" w:lineRule="exact"/>
        <w:ind w:firstLine="640" w:firstLineChars="200"/>
        <w:jc w:val="both"/>
        <w:rPr>
          <w:rFonts w:hint="eastAsia" w:ascii="仿宋_GB2312" w:hAnsi="Helvetica" w:eastAsia="仿宋_GB2312" w:cs="Helvetica"/>
          <w:color w:val="auto"/>
          <w:kern w:val="0"/>
          <w:sz w:val="32"/>
          <w:szCs w:val="32"/>
          <w:highlight w:val="none"/>
        </w:rPr>
      </w:pPr>
      <w:r>
        <w:rPr>
          <w:rFonts w:hint="eastAsia" w:ascii="仿宋_GB2312" w:hAnsi="Helvetica" w:eastAsia="仿宋_GB2312" w:cs="Helvetica"/>
          <w:color w:val="auto"/>
          <w:kern w:val="0"/>
          <w:sz w:val="32"/>
          <w:szCs w:val="32"/>
          <w:highlight w:val="none"/>
        </w:rPr>
        <w:t>了解：电镜和PCR知识。</w:t>
      </w:r>
    </w:p>
    <w:p>
      <w:pPr>
        <w:widowControl/>
        <w:autoSpaceDE w:val="0"/>
        <w:autoSpaceDN w:val="0"/>
        <w:adjustRightInd w:val="0"/>
        <w:snapToGrid w:val="0"/>
        <w:spacing w:line="560" w:lineRule="exact"/>
        <w:ind w:firstLine="640" w:firstLineChars="200"/>
        <w:jc w:val="both"/>
        <w:rPr>
          <w:rFonts w:hint="eastAsia" w:ascii="仿宋_GB2312" w:hAnsi="Helvetica" w:eastAsia="仿宋_GB2312" w:cs="Helvetica"/>
          <w:color w:val="auto"/>
          <w:kern w:val="0"/>
          <w:sz w:val="32"/>
          <w:szCs w:val="32"/>
          <w:highlight w:val="none"/>
        </w:rPr>
      </w:pPr>
      <w:r>
        <w:rPr>
          <w:rFonts w:hint="eastAsia" w:ascii="仿宋_GB2312" w:hAnsi="Helvetica" w:eastAsia="仿宋_GB2312" w:cs="Helvetica"/>
          <w:color w:val="auto"/>
          <w:kern w:val="0"/>
          <w:sz w:val="32"/>
          <w:szCs w:val="32"/>
          <w:highlight w:val="none"/>
          <w:lang w:val="en-US" w:eastAsia="zh-CN"/>
        </w:rPr>
        <w:t>2)</w:t>
      </w:r>
      <w:r>
        <w:rPr>
          <w:rFonts w:hint="eastAsia" w:ascii="仿宋_GB2312" w:hAnsi="Helvetica" w:eastAsia="仿宋_GB2312" w:cs="Helvetica"/>
          <w:color w:val="auto"/>
          <w:kern w:val="0"/>
          <w:sz w:val="32"/>
          <w:szCs w:val="32"/>
          <w:highlight w:val="none"/>
        </w:rPr>
        <w:t>基本要求</w:t>
      </w:r>
    </w:p>
    <w:p>
      <w:pPr>
        <w:widowControl/>
        <w:autoSpaceDE w:val="0"/>
        <w:autoSpaceDN w:val="0"/>
        <w:adjustRightInd w:val="0"/>
        <w:snapToGrid w:val="0"/>
        <w:spacing w:line="560" w:lineRule="exact"/>
        <w:ind w:firstLine="640" w:firstLineChars="200"/>
        <w:jc w:val="both"/>
        <w:rPr>
          <w:rFonts w:hint="eastAsia" w:ascii="仿宋_GB2312" w:hAnsi="Helvetica" w:eastAsia="仿宋_GB2312" w:cs="Helvetica"/>
          <w:color w:val="auto"/>
          <w:kern w:val="0"/>
          <w:position w:val="0"/>
          <w:sz w:val="32"/>
          <w:szCs w:val="32"/>
          <w:highlight w:val="none"/>
        </w:rPr>
      </w:pPr>
      <w:r>
        <w:rPr>
          <w:rFonts w:hint="eastAsia" w:ascii="仿宋_GB2312" w:hAnsi="Helvetica" w:eastAsia="仿宋_GB2312" w:cs="Helvetica"/>
          <w:color w:val="auto"/>
          <w:kern w:val="0"/>
          <w:sz w:val="32"/>
          <w:szCs w:val="32"/>
          <w:highlight w:val="none"/>
        </w:rPr>
        <w:t>标本取材和阅片。</w:t>
      </w:r>
    </w:p>
    <w:p>
      <w:pPr>
        <w:widowControl/>
        <w:autoSpaceDE w:val="0"/>
        <w:autoSpaceDN w:val="0"/>
        <w:adjustRightInd w:val="0"/>
        <w:snapToGrid w:val="0"/>
        <w:spacing w:line="560" w:lineRule="exact"/>
        <w:ind w:firstLine="640" w:firstLineChars="200"/>
        <w:jc w:val="both"/>
        <w:rPr>
          <w:rFonts w:hint="eastAsia" w:ascii="仿宋_GB2312" w:hAnsi="Helvetica" w:eastAsia="仿宋_GB2312" w:cs="Helvetica"/>
          <w:b w:val="0"/>
          <w:bCs w:val="0"/>
          <w:color w:val="auto"/>
          <w:kern w:val="0"/>
          <w:sz w:val="32"/>
          <w:szCs w:val="32"/>
          <w:highlight w:val="none"/>
        </w:rPr>
      </w:pPr>
      <w:r>
        <w:rPr>
          <w:rFonts w:hint="eastAsia" w:ascii="仿宋_GB2312" w:hAnsi="Helvetica" w:eastAsia="仿宋_GB2312" w:cs="Helvetica"/>
          <w:b w:val="0"/>
          <w:bCs w:val="0"/>
          <w:color w:val="auto"/>
          <w:kern w:val="0"/>
          <w:sz w:val="32"/>
          <w:szCs w:val="32"/>
          <w:highlight w:val="none"/>
          <w:lang w:val="en-US" w:eastAsia="zh-CN"/>
        </w:rPr>
        <w:t>(14)</w:t>
      </w:r>
      <w:r>
        <w:rPr>
          <w:rFonts w:hint="eastAsia" w:ascii="仿宋_GB2312" w:hAnsi="Helvetica" w:eastAsia="仿宋_GB2312" w:cs="Helvetica"/>
          <w:b w:val="0"/>
          <w:bCs w:val="0"/>
          <w:color w:val="auto"/>
          <w:kern w:val="0"/>
          <w:sz w:val="32"/>
          <w:szCs w:val="32"/>
          <w:highlight w:val="none"/>
          <w:lang w:val="en-US" w:eastAsia="zh-CN" w:bidi="ar-SA"/>
        </w:rPr>
        <w:t>外语、教学与科研要求</w:t>
      </w:r>
    </w:p>
    <w:p>
      <w:pPr>
        <w:widowControl/>
        <w:autoSpaceDE w:val="0"/>
        <w:autoSpaceDN w:val="0"/>
        <w:adjustRightInd w:val="0"/>
        <w:snapToGrid w:val="0"/>
        <w:spacing w:line="560" w:lineRule="exact"/>
        <w:ind w:firstLine="640" w:firstLineChars="200"/>
        <w:jc w:val="both"/>
        <w:rPr>
          <w:rFonts w:hint="eastAsia" w:ascii="仿宋_GB2312" w:hAnsi="Helvetica" w:eastAsia="仿宋_GB2312" w:cs="Helvetica"/>
          <w:color w:val="auto"/>
          <w:kern w:val="0"/>
          <w:sz w:val="32"/>
          <w:szCs w:val="32"/>
          <w:highlight w:val="none"/>
        </w:rPr>
      </w:pPr>
      <w:r>
        <w:rPr>
          <w:rFonts w:hint="eastAsia" w:ascii="仿宋_GB2312" w:hAnsi="Helvetica" w:eastAsia="仿宋_GB2312" w:cs="Helvetica"/>
          <w:color w:val="auto"/>
          <w:kern w:val="0"/>
          <w:sz w:val="32"/>
          <w:szCs w:val="32"/>
          <w:highlight w:val="none"/>
        </w:rPr>
        <w:t>3年培训期间应参加一定的临床教学工作;阅读国外文献,写出有一定水平的文献综述、读书报告或临床论文1篇。</w:t>
      </w:r>
    </w:p>
    <w:p>
      <w:pPr>
        <w:widowControl/>
        <w:autoSpaceDE w:val="0"/>
        <w:autoSpaceDN w:val="0"/>
        <w:adjustRightInd w:val="0"/>
        <w:snapToGrid w:val="0"/>
        <w:spacing w:line="560" w:lineRule="exact"/>
        <w:ind w:firstLine="640" w:firstLineChars="200"/>
        <w:jc w:val="both"/>
        <w:rPr>
          <w:rFonts w:hint="eastAsia" w:ascii="仿宋_GB2312" w:hAnsi="Helvetica" w:eastAsia="仿宋_GB2312" w:cs="Helvetica"/>
          <w:b w:val="0"/>
          <w:bCs w:val="0"/>
          <w:color w:val="auto"/>
          <w:kern w:val="0"/>
          <w:sz w:val="32"/>
          <w:szCs w:val="32"/>
          <w:highlight w:val="none"/>
          <w:lang w:val="en-US" w:eastAsia="zh-CN" w:bidi="ar-SA"/>
        </w:rPr>
      </w:pPr>
      <w:r>
        <w:rPr>
          <w:rFonts w:hint="eastAsia" w:ascii="仿宋_GB2312" w:hAnsi="Helvetica" w:eastAsia="仿宋_GB2312" w:cs="Helvetica"/>
          <w:b w:val="0"/>
          <w:bCs w:val="0"/>
          <w:color w:val="auto"/>
          <w:kern w:val="0"/>
          <w:sz w:val="32"/>
          <w:szCs w:val="32"/>
          <w:highlight w:val="none"/>
          <w:lang w:val="en-US" w:eastAsia="zh-CN" w:bidi="ar-SA"/>
        </w:rPr>
        <w:t>三、临床能力考核。儿外科学硕士专业学位研究生的临床训练及考核与住院医师规范化培训全面并轨。临床训练的时间、形式、内容、考核及质量标准等严格按照住院医师规范化培训的要求执行。</w:t>
      </w:r>
    </w:p>
    <w:p>
      <w:pPr>
        <w:snapToGrid w:val="0"/>
        <w:spacing w:line="560" w:lineRule="exact"/>
        <w:ind w:left="0" w:firstLine="640" w:firstLineChars="200"/>
        <w:jc w:val="both"/>
        <w:rPr>
          <w:rFonts w:hint="eastAsia" w:ascii="黑体" w:hAnsi="宋体" w:eastAsia="黑体"/>
          <w:bCs/>
          <w:color w:val="auto"/>
          <w:sz w:val="32"/>
          <w:szCs w:val="32"/>
          <w:highlight w:val="none"/>
        </w:rPr>
      </w:pPr>
      <w:r>
        <w:rPr>
          <w:rFonts w:hint="eastAsia" w:ascii="黑体" w:hAnsi="宋体" w:eastAsia="黑体"/>
          <w:bCs/>
          <w:color w:val="auto"/>
          <w:sz w:val="32"/>
          <w:szCs w:val="32"/>
          <w:highlight w:val="none"/>
        </w:rPr>
        <w:t>第</w:t>
      </w:r>
      <w:r>
        <w:rPr>
          <w:rFonts w:hint="eastAsia" w:ascii="黑体" w:hAnsi="宋体" w:eastAsia="黑体"/>
          <w:bCs/>
          <w:color w:val="auto"/>
          <w:sz w:val="32"/>
          <w:szCs w:val="32"/>
          <w:highlight w:val="none"/>
          <w:lang w:val="en-US" w:eastAsia="zh-CN"/>
        </w:rPr>
        <w:t>六</w:t>
      </w:r>
      <w:r>
        <w:rPr>
          <w:rFonts w:hint="eastAsia" w:ascii="黑体" w:hAnsi="宋体" w:eastAsia="黑体"/>
          <w:bCs/>
          <w:color w:val="auto"/>
          <w:sz w:val="32"/>
          <w:szCs w:val="32"/>
          <w:highlight w:val="none"/>
        </w:rPr>
        <w:t>条 科研与教学培训</w:t>
      </w:r>
    </w:p>
    <w:p>
      <w:pPr>
        <w:autoSpaceDE w:val="0"/>
        <w:autoSpaceDN w:val="0"/>
        <w:adjustRightInd w:val="0"/>
        <w:snapToGrid w:val="0"/>
        <w:spacing w:line="560" w:lineRule="exact"/>
        <w:ind w:left="0" w:firstLine="640" w:firstLineChars="200"/>
        <w:jc w:val="both"/>
        <w:rPr>
          <w:rFonts w:hint="eastAsia" w:ascii="仿宋_GB2312" w:hAnsi="Helvetica" w:eastAsia="仿宋_GB2312" w:cs="Helvetica"/>
          <w:color w:val="auto"/>
          <w:kern w:val="0"/>
          <w:sz w:val="32"/>
          <w:szCs w:val="32"/>
          <w:highlight w:val="none"/>
        </w:rPr>
      </w:pPr>
      <w:r>
        <w:rPr>
          <w:rFonts w:hint="eastAsia" w:ascii="仿宋_GB2312" w:hAnsi="Helvetica" w:eastAsia="仿宋_GB2312" w:cs="Helvetica"/>
          <w:b w:val="0"/>
          <w:bCs w:val="0"/>
          <w:color w:val="auto"/>
          <w:kern w:val="0"/>
          <w:sz w:val="32"/>
          <w:szCs w:val="32"/>
          <w:highlight w:val="none"/>
        </w:rPr>
        <w:t>一、临床科研能力训练。</w:t>
      </w:r>
      <w:r>
        <w:rPr>
          <w:rFonts w:hint="eastAsia" w:ascii="仿宋_GB2312" w:hAnsi="Helvetica" w:eastAsia="仿宋_GB2312" w:cs="Helvetica"/>
          <w:color w:val="auto"/>
          <w:kern w:val="0"/>
          <w:sz w:val="32"/>
          <w:szCs w:val="32"/>
          <w:highlight w:val="none"/>
        </w:rPr>
        <w:t>研究生应掌握文献检索、资料收集、病例观察、医学统计、循证医学等科学研究方法。能够熟练地搜集和处理资料，在临床实践中发现问题，科学分析和总结，研究解决问题，探索有价值的临床现象和规律。</w:t>
      </w:r>
    </w:p>
    <w:p>
      <w:pPr>
        <w:autoSpaceDE w:val="0"/>
        <w:autoSpaceDN w:val="0"/>
        <w:adjustRightInd w:val="0"/>
        <w:snapToGrid w:val="0"/>
        <w:spacing w:line="560" w:lineRule="exact"/>
        <w:ind w:left="0" w:firstLine="640" w:firstLineChars="200"/>
        <w:jc w:val="both"/>
        <w:rPr>
          <w:rFonts w:hint="eastAsia" w:ascii="仿宋_GB2312" w:hAnsi="Helvetica" w:eastAsia="仿宋_GB2312" w:cs="Helvetica"/>
          <w:color w:val="auto"/>
          <w:kern w:val="0"/>
          <w:sz w:val="32"/>
          <w:szCs w:val="32"/>
          <w:highlight w:val="none"/>
        </w:rPr>
      </w:pPr>
      <w:r>
        <w:rPr>
          <w:rFonts w:hint="eastAsia" w:ascii="仿宋_GB2312" w:hAnsi="Helvetica" w:eastAsia="仿宋_GB2312" w:cs="Helvetica"/>
          <w:b w:val="0"/>
          <w:bCs w:val="0"/>
          <w:color w:val="auto"/>
          <w:kern w:val="0"/>
          <w:sz w:val="32"/>
          <w:szCs w:val="32"/>
          <w:highlight w:val="none"/>
        </w:rPr>
        <w:t>二、教学实践。</w:t>
      </w:r>
      <w:r>
        <w:rPr>
          <w:rFonts w:hint="eastAsia" w:ascii="仿宋_GB2312" w:hAnsi="Helvetica" w:eastAsia="仿宋_GB2312" w:cs="Helvetica"/>
          <w:color w:val="auto"/>
          <w:kern w:val="0"/>
          <w:sz w:val="32"/>
          <w:szCs w:val="32"/>
          <w:highlight w:val="none"/>
        </w:rPr>
        <w:t>研究生应参加教学查房、病例讨论会、专题讲座、小讲课等教学工作；</w:t>
      </w:r>
      <w:r>
        <w:rPr>
          <w:rFonts w:hint="eastAsia" w:ascii="仿宋_GB2312" w:hAnsi="Helvetica" w:eastAsia="仿宋_GB2312" w:cs="Helvetica"/>
          <w:color w:val="auto"/>
          <w:kern w:val="0"/>
          <w:sz w:val="32"/>
          <w:szCs w:val="32"/>
          <w:highlight w:val="none"/>
          <w:lang w:val="en-US" w:eastAsia="zh-CN"/>
        </w:rPr>
        <w:t>能够</w:t>
      </w:r>
      <w:r>
        <w:rPr>
          <w:rFonts w:hint="eastAsia" w:ascii="仿宋_GB2312" w:hAnsi="Helvetica" w:eastAsia="仿宋_GB2312" w:cs="Helvetica"/>
          <w:color w:val="auto"/>
          <w:kern w:val="0"/>
          <w:sz w:val="32"/>
          <w:szCs w:val="32"/>
          <w:highlight w:val="none"/>
        </w:rPr>
        <w:t>参与见习/实习医生的</w:t>
      </w:r>
      <w:r>
        <w:rPr>
          <w:rFonts w:hint="eastAsia" w:ascii="仿宋_GB2312" w:hAnsi="Helvetica" w:eastAsia="仿宋_GB2312" w:cs="Helvetica"/>
          <w:color w:val="auto"/>
          <w:kern w:val="0"/>
          <w:sz w:val="32"/>
          <w:szCs w:val="32"/>
          <w:highlight w:val="none"/>
          <w:lang w:val="en-US" w:eastAsia="zh-CN"/>
        </w:rPr>
        <w:t>低年资住院医师的</w:t>
      </w:r>
      <w:r>
        <w:rPr>
          <w:rFonts w:hint="eastAsia" w:ascii="仿宋_GB2312" w:hAnsi="Helvetica" w:eastAsia="仿宋_GB2312" w:cs="Helvetica"/>
          <w:color w:val="auto"/>
          <w:kern w:val="0"/>
          <w:sz w:val="32"/>
          <w:szCs w:val="32"/>
          <w:highlight w:val="none"/>
        </w:rPr>
        <w:t>临床带教工作。临床教学累计工作时间应不少于 32 学时。</w:t>
      </w:r>
    </w:p>
    <w:p>
      <w:pPr>
        <w:adjustRightInd w:val="0"/>
        <w:snapToGrid w:val="0"/>
        <w:spacing w:line="560" w:lineRule="exact"/>
        <w:ind w:left="0" w:firstLine="640" w:firstLineChars="200"/>
        <w:jc w:val="both"/>
        <w:rPr>
          <w:rFonts w:hint="eastAsia" w:ascii="黑体" w:hAnsi="宋体" w:eastAsia="黑体"/>
          <w:bCs/>
          <w:color w:val="auto"/>
          <w:sz w:val="32"/>
          <w:szCs w:val="32"/>
          <w:highlight w:val="none"/>
        </w:rPr>
      </w:pPr>
      <w:r>
        <w:rPr>
          <w:rFonts w:hint="eastAsia" w:ascii="黑体" w:hAnsi="宋体" w:eastAsia="黑体"/>
          <w:bCs/>
          <w:color w:val="auto"/>
          <w:sz w:val="32"/>
          <w:szCs w:val="32"/>
          <w:highlight w:val="none"/>
        </w:rPr>
        <w:t>第</w:t>
      </w:r>
      <w:r>
        <w:rPr>
          <w:rFonts w:hint="eastAsia" w:ascii="黑体" w:hAnsi="宋体" w:eastAsia="黑体"/>
          <w:bCs/>
          <w:color w:val="auto"/>
          <w:sz w:val="32"/>
          <w:szCs w:val="32"/>
          <w:highlight w:val="none"/>
          <w:lang w:val="en-US" w:eastAsia="zh-CN"/>
        </w:rPr>
        <w:t>七</w:t>
      </w:r>
      <w:r>
        <w:rPr>
          <w:rFonts w:hint="eastAsia" w:ascii="黑体" w:hAnsi="宋体" w:eastAsia="黑体"/>
          <w:bCs/>
          <w:color w:val="auto"/>
          <w:sz w:val="32"/>
          <w:szCs w:val="32"/>
          <w:highlight w:val="none"/>
        </w:rPr>
        <w:t>条 学位论文与答辩</w:t>
      </w:r>
    </w:p>
    <w:p>
      <w:pPr>
        <w:autoSpaceDE w:val="0"/>
        <w:autoSpaceDN w:val="0"/>
        <w:adjustRightInd w:val="0"/>
        <w:snapToGrid w:val="0"/>
        <w:spacing w:line="560" w:lineRule="exact"/>
        <w:ind w:firstLine="640" w:firstLineChars="200"/>
        <w:rPr>
          <w:rFonts w:hint="eastAsia" w:ascii="仿宋_GB2312" w:hAnsi="Helvetica" w:eastAsia="仿宋_GB2312" w:cs="Helvetica"/>
          <w:color w:val="auto"/>
          <w:kern w:val="0"/>
          <w:sz w:val="32"/>
          <w:szCs w:val="32"/>
          <w:highlight w:val="none"/>
        </w:rPr>
      </w:pPr>
      <w:r>
        <w:rPr>
          <w:rFonts w:hint="eastAsia" w:ascii="仿宋_GB2312" w:hAnsi="Helvetica" w:eastAsia="仿宋_GB2312" w:cs="Helvetica"/>
          <w:color w:val="auto"/>
          <w:kern w:val="0"/>
          <w:sz w:val="32"/>
          <w:szCs w:val="32"/>
          <w:highlight w:val="none"/>
          <w:lang w:val="en-US" w:eastAsia="zh-CN" w:bidi="ar-SA"/>
        </w:rPr>
        <w:t>学位论文应在住院医师规范化培训期间完成，学校和各培养基地不再单独安排时间。</w:t>
      </w:r>
    </w:p>
    <w:p>
      <w:pPr>
        <w:spacing w:line="560" w:lineRule="exact"/>
        <w:ind w:left="0" w:firstLine="640" w:firstLineChars="200"/>
        <w:jc w:val="both"/>
        <w:rPr>
          <w:rFonts w:hint="eastAsia" w:ascii="楷体_GB2312" w:hAnsi="宋体" w:eastAsia="楷体_GB2312" w:cs="Times New Roman"/>
          <w:b w:val="0"/>
          <w:bCs w:val="0"/>
          <w:color w:val="auto"/>
          <w:sz w:val="32"/>
          <w:szCs w:val="32"/>
          <w:highlight w:val="none"/>
        </w:rPr>
      </w:pPr>
      <w:r>
        <w:rPr>
          <w:rFonts w:hint="eastAsia" w:ascii="楷体_GB2312" w:hAnsi="宋体" w:eastAsia="楷体_GB2312" w:cs="Times New Roman"/>
          <w:b w:val="0"/>
          <w:bCs w:val="0"/>
          <w:color w:val="auto"/>
          <w:sz w:val="32"/>
          <w:szCs w:val="32"/>
          <w:highlight w:val="none"/>
        </w:rPr>
        <w:t>一、学位论文规范</w:t>
      </w:r>
    </w:p>
    <w:p>
      <w:pPr>
        <w:autoSpaceDE w:val="0"/>
        <w:autoSpaceDN w:val="0"/>
        <w:adjustRightInd w:val="0"/>
        <w:snapToGrid w:val="0"/>
        <w:spacing w:line="560" w:lineRule="exact"/>
        <w:ind w:left="0" w:firstLine="640" w:firstLineChars="200"/>
        <w:jc w:val="both"/>
        <w:rPr>
          <w:rFonts w:hint="eastAsia" w:ascii="仿宋_GB2312" w:hAnsi="宋体" w:eastAsia="仿宋_GB2312" w:cs="Times New Roman"/>
          <w:color w:val="auto"/>
          <w:sz w:val="32"/>
          <w:szCs w:val="32"/>
          <w:highlight w:val="none"/>
        </w:rPr>
      </w:pPr>
      <w:r>
        <w:rPr>
          <w:rFonts w:hint="eastAsia" w:ascii="仿宋_GB2312" w:hAnsi="宋体" w:eastAsia="仿宋_GB2312" w:cs="Times New Roman"/>
          <w:color w:val="auto"/>
          <w:sz w:val="32"/>
          <w:szCs w:val="32"/>
          <w:highlight w:val="none"/>
        </w:rPr>
        <w:t>1</w:t>
      </w:r>
      <w:r>
        <w:rPr>
          <w:rFonts w:hint="eastAsia" w:ascii="仿宋_GB2312" w:hAnsi="宋体" w:eastAsia="仿宋_GB2312" w:cs="Times New Roman"/>
          <w:color w:val="auto"/>
          <w:sz w:val="32"/>
          <w:szCs w:val="32"/>
          <w:highlight w:val="none"/>
          <w:lang w:eastAsia="zh-CN"/>
        </w:rPr>
        <w:t>.</w:t>
      </w:r>
      <w:r>
        <w:rPr>
          <w:rFonts w:hint="eastAsia" w:ascii="仿宋_GB2312" w:hAnsi="宋体" w:eastAsia="仿宋_GB2312" w:cs="Times New Roman"/>
          <w:color w:val="auto"/>
          <w:sz w:val="32"/>
          <w:szCs w:val="32"/>
          <w:highlight w:val="none"/>
        </w:rPr>
        <w:t>选题要求。选题应从临床实际出发，紧密结合临床需求，体现临床医学特点，具有科学性与实用性，鼓励与专业最新进展密切相关的自主选题。</w:t>
      </w:r>
    </w:p>
    <w:p>
      <w:pPr>
        <w:autoSpaceDE w:val="0"/>
        <w:autoSpaceDN w:val="0"/>
        <w:adjustRightInd w:val="0"/>
        <w:snapToGrid w:val="0"/>
        <w:spacing w:line="560" w:lineRule="exact"/>
        <w:ind w:left="0" w:firstLine="640" w:firstLineChars="200"/>
        <w:jc w:val="both"/>
        <w:rPr>
          <w:rFonts w:hint="eastAsia" w:ascii="仿宋_GB2312" w:hAnsi="宋体" w:eastAsia="仿宋_GB2312" w:cs="Times New Roman"/>
          <w:color w:val="auto"/>
          <w:sz w:val="32"/>
          <w:szCs w:val="32"/>
          <w:highlight w:val="none"/>
        </w:rPr>
      </w:pPr>
      <w:r>
        <w:rPr>
          <w:rFonts w:hint="eastAsia" w:ascii="仿宋_GB2312" w:hAnsi="宋体" w:eastAsia="仿宋_GB2312" w:cs="Times New Roman"/>
          <w:color w:val="auto"/>
          <w:sz w:val="32"/>
          <w:szCs w:val="32"/>
          <w:highlight w:val="none"/>
        </w:rPr>
        <w:t>2</w:t>
      </w:r>
      <w:r>
        <w:rPr>
          <w:rFonts w:hint="eastAsia" w:ascii="仿宋_GB2312" w:hAnsi="宋体" w:eastAsia="仿宋_GB2312" w:cs="Times New Roman"/>
          <w:color w:val="auto"/>
          <w:sz w:val="32"/>
          <w:szCs w:val="32"/>
          <w:highlight w:val="none"/>
          <w:lang w:eastAsia="zh-CN"/>
        </w:rPr>
        <w:t>.</w:t>
      </w:r>
      <w:r>
        <w:rPr>
          <w:rFonts w:hint="eastAsia" w:ascii="仿宋_GB2312" w:hAnsi="宋体" w:eastAsia="仿宋_GB2312" w:cs="Times New Roman"/>
          <w:color w:val="auto"/>
          <w:sz w:val="32"/>
          <w:szCs w:val="32"/>
          <w:highlight w:val="none"/>
        </w:rPr>
        <w:t>学位论文形式。学位论文可以是研究报告、临床经验总结、临床疗效评价、专业文献循证研究、文献综述、针对临床问题的实验研究等，学位论文正文字数不少于1万字。</w:t>
      </w:r>
    </w:p>
    <w:p>
      <w:pPr>
        <w:autoSpaceDE w:val="0"/>
        <w:autoSpaceDN w:val="0"/>
        <w:adjustRightInd w:val="0"/>
        <w:snapToGrid w:val="0"/>
        <w:spacing w:line="560" w:lineRule="exact"/>
        <w:ind w:left="0" w:firstLine="640" w:firstLineChars="200"/>
        <w:jc w:val="both"/>
        <w:rPr>
          <w:rFonts w:ascii="仿宋_GB2312" w:hAnsi="宋体" w:eastAsia="仿宋_GB2312" w:cs="Times New Roman"/>
          <w:color w:val="auto"/>
          <w:highlight w:val="none"/>
        </w:rPr>
      </w:pPr>
      <w:r>
        <w:rPr>
          <w:rFonts w:hint="eastAsia" w:ascii="仿宋_GB2312" w:hAnsi="宋体" w:eastAsia="仿宋_GB2312" w:cs="Times New Roman"/>
          <w:color w:val="auto"/>
          <w:sz w:val="32"/>
          <w:szCs w:val="32"/>
          <w:highlight w:val="none"/>
        </w:rPr>
        <w:t>3</w:t>
      </w:r>
      <w:r>
        <w:rPr>
          <w:rFonts w:hint="eastAsia" w:ascii="仿宋_GB2312" w:hAnsi="宋体" w:eastAsia="仿宋_GB2312" w:cs="Times New Roman"/>
          <w:color w:val="auto"/>
          <w:sz w:val="32"/>
          <w:szCs w:val="32"/>
          <w:highlight w:val="none"/>
          <w:lang w:eastAsia="zh-CN"/>
        </w:rPr>
        <w:t>.</w:t>
      </w:r>
      <w:r>
        <w:rPr>
          <w:rFonts w:hint="eastAsia" w:ascii="仿宋_GB2312" w:hAnsi="宋体" w:eastAsia="仿宋_GB2312" w:cs="Times New Roman"/>
          <w:color w:val="auto"/>
          <w:sz w:val="32"/>
          <w:szCs w:val="32"/>
          <w:highlight w:val="none"/>
        </w:rPr>
        <w:t>学位论文要求。学位论文应符合学术规范要求。论文作者必须恪守学术道德规范和科研诚信原则。学位论文必须由研究者独立完成，与他人合作完成的学位论文需注明作者在其中的贡献度和具体研究内容。注重知识产权保护，研究资料和数据具有可溯源性。对涉及国家机密和尚不能公开的研究结果，以及临床研究报告论文中涉及研究对象隐私和权益等问题，应遵守国家有关法律法规执行。</w:t>
      </w:r>
    </w:p>
    <w:p>
      <w:pPr>
        <w:pStyle w:val="3"/>
        <w:spacing w:line="560" w:lineRule="exact"/>
        <w:ind w:left="0" w:firstLine="640" w:firstLineChars="200"/>
        <w:jc w:val="both"/>
        <w:rPr>
          <w:rFonts w:hint="eastAsia" w:ascii="楷体_GB2312" w:hAnsi="宋体" w:eastAsia="楷体_GB2312" w:cs="Times New Roman"/>
          <w:b w:val="0"/>
          <w:bCs w:val="0"/>
          <w:color w:val="auto"/>
          <w:sz w:val="32"/>
          <w:szCs w:val="32"/>
          <w:highlight w:val="none"/>
        </w:rPr>
      </w:pPr>
      <w:r>
        <w:rPr>
          <w:rFonts w:hint="eastAsia" w:ascii="楷体_GB2312" w:hAnsi="宋体" w:eastAsia="楷体_GB2312" w:cs="Times New Roman"/>
          <w:b w:val="0"/>
          <w:bCs w:val="0"/>
          <w:color w:val="auto"/>
          <w:sz w:val="32"/>
          <w:szCs w:val="32"/>
          <w:highlight w:val="none"/>
        </w:rPr>
        <w:t>二、学位论文开题报告</w:t>
      </w:r>
    </w:p>
    <w:p>
      <w:pPr>
        <w:adjustRightInd w:val="0"/>
        <w:snapToGrid w:val="0"/>
        <w:spacing w:line="560" w:lineRule="exact"/>
        <w:ind w:firstLine="640" w:firstLineChars="200"/>
        <w:rPr>
          <w:rFonts w:hint="eastAsia" w:ascii="仿宋_GB2312" w:hAnsi="宋体" w:eastAsia="仿宋_GB2312"/>
          <w:color w:val="auto"/>
          <w:sz w:val="32"/>
          <w:szCs w:val="32"/>
          <w:highlight w:val="none"/>
        </w:rPr>
      </w:pPr>
      <w:r>
        <w:rPr>
          <w:rFonts w:hint="eastAsia" w:ascii="仿宋_GB2312" w:hAnsi="宋体" w:eastAsia="仿宋_GB2312" w:cs="Times New Roman"/>
          <w:color w:val="auto"/>
          <w:kern w:val="2"/>
          <w:sz w:val="32"/>
          <w:szCs w:val="32"/>
          <w:highlight w:val="none"/>
          <w:lang w:val="en-US" w:eastAsia="zh-CN" w:bidi="ar-SA"/>
        </w:rPr>
        <w:t>研究生在导师的指导下确定学位论文研究方向，在查阅大量文献资料的基础上作开题报告，确定研究课题。研究生查阅的文献资料应不少于60篇且为近五年的文献，其中外文文献资料一般应在三分之一以上。</w:t>
      </w:r>
    </w:p>
    <w:p>
      <w:pPr>
        <w:adjustRightInd w:val="0"/>
        <w:snapToGrid w:val="0"/>
        <w:spacing w:line="560" w:lineRule="exact"/>
        <w:ind w:left="0" w:leftChars="0" w:firstLine="640" w:firstLineChars="200"/>
        <w:jc w:val="both"/>
        <w:rPr>
          <w:rFonts w:hint="eastAsia" w:ascii="仿宋_GB2312" w:hAnsi="宋体" w:eastAsia="仿宋_GB2312" w:cs="Times New Roman"/>
          <w:color w:val="auto"/>
          <w:sz w:val="32"/>
          <w:szCs w:val="32"/>
          <w:highlight w:val="none"/>
        </w:rPr>
      </w:pPr>
      <w:r>
        <w:rPr>
          <w:rFonts w:hint="eastAsia" w:ascii="仿宋_GB2312" w:hAnsi="宋体" w:eastAsia="仿宋_GB2312" w:cs="Times New Roman"/>
          <w:color w:val="auto"/>
          <w:sz w:val="32"/>
          <w:szCs w:val="32"/>
          <w:highlight w:val="none"/>
        </w:rPr>
        <w:t>学位论文开题应在</w:t>
      </w:r>
      <w:r>
        <w:rPr>
          <w:rFonts w:hint="eastAsia" w:ascii="仿宋_GB2312" w:hAnsi="宋体" w:eastAsia="仿宋_GB2312" w:cs="Times New Roman"/>
          <w:b w:val="0"/>
          <w:bCs w:val="0"/>
          <w:color w:val="auto"/>
          <w:sz w:val="32"/>
          <w:szCs w:val="32"/>
          <w:highlight w:val="none"/>
        </w:rPr>
        <w:t>第</w:t>
      </w:r>
      <w:r>
        <w:rPr>
          <w:rFonts w:hint="eastAsia" w:ascii="仿宋_GB2312" w:hAnsi="宋体" w:eastAsia="仿宋_GB2312" w:cs="Times New Roman"/>
          <w:b w:val="0"/>
          <w:bCs w:val="0"/>
          <w:color w:val="auto"/>
          <w:sz w:val="32"/>
          <w:szCs w:val="32"/>
          <w:highlight w:val="none"/>
          <w:lang w:val="en-US" w:eastAsia="zh-CN"/>
        </w:rPr>
        <w:t>二</w:t>
      </w:r>
      <w:r>
        <w:rPr>
          <w:rFonts w:hint="eastAsia" w:ascii="仿宋_GB2312" w:hAnsi="宋体" w:eastAsia="仿宋_GB2312" w:cs="Times New Roman"/>
          <w:b w:val="0"/>
          <w:bCs w:val="0"/>
          <w:color w:val="auto"/>
          <w:sz w:val="32"/>
          <w:szCs w:val="32"/>
          <w:highlight w:val="none"/>
        </w:rPr>
        <w:t>学期</w:t>
      </w:r>
      <w:r>
        <w:rPr>
          <w:rFonts w:hint="eastAsia" w:ascii="仿宋_GB2312" w:hAnsi="宋体" w:eastAsia="仿宋_GB2312" w:cs="Times New Roman"/>
          <w:color w:val="auto"/>
          <w:sz w:val="32"/>
          <w:szCs w:val="32"/>
          <w:highlight w:val="none"/>
        </w:rPr>
        <w:t>结束前完成。首次开题未获通过者，应在6个月内重新开题。研究生开题报告一般在培养单位（教研室、科室）内公开组织进行。</w:t>
      </w:r>
    </w:p>
    <w:p>
      <w:pPr>
        <w:pStyle w:val="3"/>
        <w:spacing w:line="560" w:lineRule="exact"/>
        <w:ind w:left="0" w:firstLine="640" w:firstLineChars="200"/>
        <w:jc w:val="both"/>
        <w:rPr>
          <w:rFonts w:hint="eastAsia" w:ascii="楷体_GB2312" w:hAnsi="宋体" w:eastAsia="楷体_GB2312" w:cs="Times New Roman"/>
          <w:b w:val="0"/>
          <w:bCs w:val="0"/>
          <w:color w:val="auto"/>
          <w:sz w:val="32"/>
          <w:szCs w:val="32"/>
          <w:highlight w:val="none"/>
        </w:rPr>
      </w:pPr>
      <w:r>
        <w:rPr>
          <w:rFonts w:hint="eastAsia" w:ascii="楷体_GB2312" w:hAnsi="宋体" w:eastAsia="楷体_GB2312" w:cs="Times New Roman"/>
          <w:b w:val="0"/>
          <w:bCs w:val="0"/>
          <w:color w:val="auto"/>
          <w:sz w:val="32"/>
          <w:szCs w:val="32"/>
          <w:highlight w:val="none"/>
        </w:rPr>
        <w:t>三、学位论文中期检查与考核</w:t>
      </w:r>
    </w:p>
    <w:p>
      <w:pPr>
        <w:adjustRightInd w:val="0"/>
        <w:snapToGrid w:val="0"/>
        <w:spacing w:line="560" w:lineRule="exact"/>
        <w:ind w:left="0" w:firstLine="640" w:firstLineChars="200"/>
        <w:jc w:val="both"/>
        <w:rPr>
          <w:rFonts w:hint="eastAsia" w:ascii="仿宋_GB2312" w:hAnsi="宋体" w:eastAsia="仿宋_GB2312" w:cs="Times New Roman"/>
          <w:color w:val="auto"/>
          <w:sz w:val="32"/>
          <w:szCs w:val="32"/>
          <w:highlight w:val="none"/>
        </w:rPr>
      </w:pPr>
      <w:r>
        <w:rPr>
          <w:rFonts w:hint="eastAsia" w:ascii="仿宋_GB2312" w:hAnsi="宋体" w:eastAsia="仿宋_GB2312" w:cs="Times New Roman"/>
          <w:color w:val="auto"/>
          <w:sz w:val="32"/>
          <w:szCs w:val="32"/>
          <w:highlight w:val="none"/>
        </w:rPr>
        <w:t>第四学期结束前由教研室或科室组成检查小组对研究生的学位论文工作进展情况进行检查与考核。对论文工作进展缓慢、投入时间和精力不足的研究生提出警告，或按学籍管理规定进行处理。</w:t>
      </w:r>
    </w:p>
    <w:p>
      <w:pPr>
        <w:spacing w:line="560" w:lineRule="exact"/>
        <w:ind w:left="0" w:firstLine="640" w:firstLineChars="200"/>
        <w:jc w:val="both"/>
        <w:rPr>
          <w:rFonts w:hint="eastAsia" w:ascii="楷体_GB2312" w:hAnsi="宋体" w:eastAsia="楷体_GB2312" w:cs="Times New Roman"/>
          <w:b w:val="0"/>
          <w:bCs w:val="0"/>
          <w:color w:val="auto"/>
          <w:sz w:val="32"/>
          <w:szCs w:val="32"/>
          <w:highlight w:val="none"/>
        </w:rPr>
      </w:pPr>
      <w:r>
        <w:rPr>
          <w:rFonts w:hint="eastAsia" w:ascii="楷体_GB2312" w:hAnsi="宋体" w:eastAsia="楷体_GB2312" w:cs="Times New Roman"/>
          <w:b w:val="0"/>
          <w:bCs w:val="0"/>
          <w:color w:val="auto"/>
          <w:sz w:val="32"/>
          <w:szCs w:val="32"/>
          <w:highlight w:val="none"/>
        </w:rPr>
        <w:t>四、学位论文答辩</w:t>
      </w:r>
    </w:p>
    <w:p>
      <w:pPr>
        <w:pStyle w:val="3"/>
        <w:spacing w:line="560" w:lineRule="exact"/>
        <w:ind w:left="0" w:firstLine="640" w:firstLineChars="200"/>
        <w:jc w:val="both"/>
        <w:rPr>
          <w:rFonts w:hint="eastAsia" w:ascii="仿宋_GB2312" w:hAnsi="宋体" w:eastAsia="仿宋_GB2312" w:cs="Times New Roman"/>
          <w:color w:val="auto"/>
          <w:kern w:val="0"/>
          <w:sz w:val="32"/>
          <w:szCs w:val="32"/>
          <w:highlight w:val="none"/>
        </w:rPr>
      </w:pPr>
      <w:r>
        <w:rPr>
          <w:rFonts w:hint="eastAsia" w:ascii="仿宋_GB2312" w:hAnsi="宋体" w:eastAsia="仿宋_GB2312" w:cs="Times New Roman"/>
          <w:color w:val="auto"/>
          <w:kern w:val="0"/>
          <w:sz w:val="32"/>
          <w:szCs w:val="32"/>
          <w:highlight w:val="none"/>
        </w:rPr>
        <w:t>研究生须按要求修完所有规定课程，成绩合格并取得规定学分，完成住院医师规范化培训各环节，通过毕业综合能力考核，方可申请学位论文答辩。学位论文答辩的具体要求和程序按照学校有关规定执行。</w:t>
      </w:r>
    </w:p>
    <w:p>
      <w:pPr>
        <w:adjustRightInd w:val="0"/>
        <w:snapToGrid w:val="0"/>
        <w:spacing w:line="560" w:lineRule="exact"/>
        <w:ind w:left="0" w:firstLine="640" w:firstLineChars="200"/>
        <w:jc w:val="both"/>
        <w:rPr>
          <w:rFonts w:hint="eastAsia" w:ascii="黑体" w:hAnsi="宋体" w:eastAsia="黑体"/>
          <w:bCs/>
          <w:color w:val="auto"/>
          <w:sz w:val="32"/>
          <w:szCs w:val="32"/>
          <w:highlight w:val="none"/>
        </w:rPr>
      </w:pPr>
      <w:r>
        <w:rPr>
          <w:rFonts w:hint="eastAsia" w:ascii="黑体" w:hAnsi="宋体" w:eastAsia="黑体"/>
          <w:bCs/>
          <w:color w:val="auto"/>
          <w:sz w:val="32"/>
          <w:szCs w:val="32"/>
          <w:highlight w:val="none"/>
        </w:rPr>
        <w:t>第</w:t>
      </w:r>
      <w:r>
        <w:rPr>
          <w:rFonts w:hint="eastAsia" w:ascii="黑体" w:hAnsi="宋体" w:eastAsia="黑体"/>
          <w:bCs/>
          <w:color w:val="auto"/>
          <w:sz w:val="32"/>
          <w:szCs w:val="32"/>
          <w:highlight w:val="none"/>
          <w:lang w:val="en-US" w:eastAsia="zh-CN"/>
        </w:rPr>
        <w:t>八</w:t>
      </w:r>
      <w:r>
        <w:rPr>
          <w:rFonts w:hint="eastAsia" w:ascii="黑体" w:hAnsi="宋体" w:eastAsia="黑体"/>
          <w:bCs/>
          <w:color w:val="auto"/>
          <w:sz w:val="32"/>
          <w:szCs w:val="32"/>
          <w:highlight w:val="none"/>
        </w:rPr>
        <w:t>条 学位申请与授予</w:t>
      </w:r>
    </w:p>
    <w:p>
      <w:pPr>
        <w:adjustRightInd w:val="0"/>
        <w:snapToGrid w:val="0"/>
        <w:spacing w:line="560" w:lineRule="exact"/>
        <w:ind w:left="0" w:firstLine="640" w:firstLineChars="200"/>
        <w:jc w:val="both"/>
        <w:rPr>
          <w:rFonts w:hint="eastAsia" w:ascii="楷体_GB2312" w:hAnsi="宋体" w:eastAsia="楷体_GB2312" w:cs="Times New Roman"/>
          <w:b w:val="0"/>
          <w:bCs w:val="0"/>
          <w:color w:val="auto"/>
          <w:sz w:val="32"/>
          <w:szCs w:val="32"/>
          <w:highlight w:val="none"/>
        </w:rPr>
      </w:pPr>
      <w:r>
        <w:rPr>
          <w:rFonts w:hint="eastAsia" w:ascii="楷体_GB2312" w:hAnsi="宋体" w:eastAsia="楷体_GB2312" w:cs="Times New Roman"/>
          <w:b w:val="0"/>
          <w:bCs w:val="0"/>
          <w:color w:val="auto"/>
          <w:sz w:val="32"/>
          <w:szCs w:val="32"/>
          <w:highlight w:val="none"/>
        </w:rPr>
        <w:t>一、申请条件</w:t>
      </w:r>
    </w:p>
    <w:p>
      <w:pPr>
        <w:adjustRightInd w:val="0"/>
        <w:snapToGrid w:val="0"/>
        <w:spacing w:line="560" w:lineRule="exact"/>
        <w:ind w:left="0" w:firstLine="640" w:firstLineChars="200"/>
        <w:jc w:val="both"/>
        <w:rPr>
          <w:rFonts w:hint="eastAsia" w:ascii="仿宋_GB2312" w:hAnsi="宋体" w:eastAsia="仿宋_GB2312" w:cs="Times New Roman"/>
          <w:color w:val="auto"/>
          <w:kern w:val="0"/>
          <w:sz w:val="32"/>
          <w:szCs w:val="32"/>
          <w:highlight w:val="none"/>
        </w:rPr>
      </w:pPr>
      <w:r>
        <w:rPr>
          <w:rFonts w:hint="eastAsia" w:ascii="仿宋_GB2312" w:hAnsi="宋体" w:eastAsia="仿宋_GB2312" w:cs="Times New Roman"/>
          <w:color w:val="auto"/>
          <w:kern w:val="0"/>
          <w:sz w:val="32"/>
          <w:szCs w:val="32"/>
          <w:highlight w:val="none"/>
        </w:rPr>
        <w:t>1.完成学校</w:t>
      </w:r>
      <w:r>
        <w:rPr>
          <w:rFonts w:hint="eastAsia" w:ascii="仿宋_GB2312" w:hAnsi="宋体" w:eastAsia="仿宋_GB2312" w:cs="Times New Roman"/>
          <w:color w:val="auto"/>
          <w:kern w:val="0"/>
          <w:sz w:val="32"/>
          <w:szCs w:val="32"/>
          <w:highlight w:val="none"/>
          <w:lang w:val="en-US" w:eastAsia="zh-CN"/>
        </w:rPr>
        <w:t>儿外科</w:t>
      </w:r>
      <w:r>
        <w:rPr>
          <w:rFonts w:hint="eastAsia" w:ascii="仿宋_GB2312" w:hAnsi="宋体" w:eastAsia="仿宋_GB2312" w:cs="Times New Roman"/>
          <w:color w:val="auto"/>
          <w:kern w:val="0"/>
          <w:sz w:val="32"/>
          <w:szCs w:val="32"/>
          <w:highlight w:val="none"/>
        </w:rPr>
        <w:t>学硕士专业学位研究生培养方案所规定的各项要求；</w:t>
      </w:r>
    </w:p>
    <w:p>
      <w:pPr>
        <w:adjustRightInd w:val="0"/>
        <w:snapToGrid w:val="0"/>
        <w:spacing w:line="560" w:lineRule="exact"/>
        <w:ind w:left="0" w:firstLine="640" w:firstLineChars="200"/>
        <w:jc w:val="both"/>
        <w:rPr>
          <w:rFonts w:hint="eastAsia" w:ascii="仿宋_GB2312" w:hAnsi="宋体" w:eastAsia="仿宋_GB2312" w:cs="Times New Roman"/>
          <w:color w:val="auto"/>
          <w:kern w:val="0"/>
          <w:sz w:val="32"/>
          <w:szCs w:val="32"/>
          <w:highlight w:val="none"/>
        </w:rPr>
      </w:pPr>
      <w:r>
        <w:rPr>
          <w:rFonts w:hint="eastAsia" w:ascii="仿宋_GB2312" w:hAnsi="宋体" w:eastAsia="仿宋_GB2312" w:cs="Times New Roman"/>
          <w:color w:val="auto"/>
          <w:kern w:val="0"/>
          <w:sz w:val="32"/>
          <w:szCs w:val="32"/>
          <w:highlight w:val="none"/>
        </w:rPr>
        <w:t>2.取得《医师资格证书》；</w:t>
      </w:r>
    </w:p>
    <w:p>
      <w:pPr>
        <w:adjustRightInd w:val="0"/>
        <w:snapToGrid w:val="0"/>
        <w:spacing w:line="560" w:lineRule="exact"/>
        <w:ind w:left="0" w:firstLine="640" w:firstLineChars="200"/>
        <w:jc w:val="both"/>
        <w:rPr>
          <w:rFonts w:hint="eastAsia" w:ascii="仿宋_GB2312" w:hAnsi="宋体" w:eastAsia="仿宋_GB2312" w:cs="Times New Roman"/>
          <w:color w:val="auto"/>
          <w:kern w:val="0"/>
          <w:sz w:val="32"/>
          <w:szCs w:val="32"/>
          <w:highlight w:val="none"/>
        </w:rPr>
      </w:pPr>
      <w:r>
        <w:rPr>
          <w:rFonts w:hint="eastAsia" w:ascii="仿宋_GB2312" w:hAnsi="宋体" w:eastAsia="仿宋_GB2312" w:cs="Times New Roman"/>
          <w:color w:val="auto"/>
          <w:kern w:val="0"/>
          <w:sz w:val="32"/>
          <w:szCs w:val="32"/>
          <w:highlight w:val="none"/>
        </w:rPr>
        <w:t>3.完成住院医师规范化培训并取得《住院医师规范化培训合格证书》；</w:t>
      </w:r>
    </w:p>
    <w:p>
      <w:pPr>
        <w:adjustRightInd w:val="0"/>
        <w:snapToGrid w:val="0"/>
        <w:spacing w:line="560" w:lineRule="exact"/>
        <w:ind w:left="0" w:firstLine="640" w:firstLineChars="200"/>
        <w:jc w:val="both"/>
        <w:rPr>
          <w:rFonts w:hint="eastAsia" w:ascii="仿宋_GB2312" w:hAnsi="宋体" w:eastAsia="仿宋_GB2312" w:cs="Times New Roman"/>
          <w:color w:val="auto"/>
          <w:kern w:val="0"/>
          <w:sz w:val="32"/>
          <w:szCs w:val="32"/>
          <w:highlight w:val="none"/>
        </w:rPr>
      </w:pPr>
      <w:r>
        <w:rPr>
          <w:rFonts w:hint="eastAsia" w:ascii="仿宋_GB2312" w:hAnsi="宋体" w:eastAsia="仿宋_GB2312" w:cs="Times New Roman"/>
          <w:color w:val="auto"/>
          <w:kern w:val="0"/>
          <w:sz w:val="32"/>
          <w:szCs w:val="32"/>
          <w:highlight w:val="none"/>
        </w:rPr>
        <w:t>4.通过硕士学位论文答辩。</w:t>
      </w:r>
    </w:p>
    <w:p>
      <w:pPr>
        <w:adjustRightInd w:val="0"/>
        <w:snapToGrid w:val="0"/>
        <w:spacing w:line="560" w:lineRule="exact"/>
        <w:ind w:left="0" w:firstLine="640" w:firstLineChars="200"/>
        <w:jc w:val="both"/>
        <w:rPr>
          <w:rFonts w:hint="eastAsia" w:ascii="楷体_GB2312" w:hAnsi="宋体" w:eastAsia="楷体_GB2312" w:cs="Times New Roman"/>
          <w:b w:val="0"/>
          <w:bCs w:val="0"/>
          <w:color w:val="auto"/>
          <w:sz w:val="32"/>
          <w:szCs w:val="32"/>
          <w:highlight w:val="none"/>
        </w:rPr>
      </w:pPr>
      <w:r>
        <w:rPr>
          <w:rFonts w:hint="eastAsia" w:ascii="楷体_GB2312" w:hAnsi="宋体" w:eastAsia="楷体_GB2312" w:cs="Times New Roman"/>
          <w:b w:val="0"/>
          <w:bCs w:val="0"/>
          <w:color w:val="auto"/>
          <w:sz w:val="32"/>
          <w:szCs w:val="32"/>
          <w:highlight w:val="none"/>
        </w:rPr>
        <w:t>二、学位授予</w:t>
      </w:r>
    </w:p>
    <w:p>
      <w:pPr>
        <w:adjustRightInd w:val="0"/>
        <w:snapToGrid w:val="0"/>
        <w:spacing w:line="560" w:lineRule="exact"/>
        <w:ind w:left="0" w:firstLine="640" w:firstLineChars="200"/>
        <w:jc w:val="both"/>
        <w:rPr>
          <w:rFonts w:hint="eastAsia" w:ascii="仿宋_GB2312" w:hAnsi="宋体" w:eastAsia="仿宋_GB2312" w:cs="Times New Roman"/>
          <w:color w:val="auto"/>
          <w:kern w:val="0"/>
          <w:sz w:val="32"/>
          <w:szCs w:val="32"/>
          <w:highlight w:val="none"/>
        </w:rPr>
      </w:pPr>
      <w:r>
        <w:rPr>
          <w:rFonts w:hint="eastAsia" w:ascii="仿宋_GB2312" w:hAnsi="宋体" w:eastAsia="仿宋_GB2312" w:cs="Times New Roman"/>
          <w:color w:val="auto"/>
          <w:kern w:val="0"/>
          <w:sz w:val="32"/>
          <w:szCs w:val="32"/>
          <w:highlight w:val="none"/>
        </w:rPr>
        <w:t>研究生完成培养方案要求的培养环节，取得相应学分，考试、考核合格，通过学位论文答辩，经学生个人申请，导师、培养单位、</w:t>
      </w:r>
      <w:r>
        <w:rPr>
          <w:rFonts w:hint="eastAsia" w:ascii="仿宋_GB2312" w:hAnsi="宋体" w:eastAsia="仿宋_GB2312" w:cs="Times New Roman"/>
          <w:color w:val="auto"/>
          <w:kern w:val="0"/>
          <w:sz w:val="32"/>
          <w:szCs w:val="32"/>
          <w:highlight w:val="none"/>
          <w:lang w:val="en-US" w:eastAsia="zh-CN"/>
        </w:rPr>
        <w:t>学校</w:t>
      </w:r>
      <w:r>
        <w:rPr>
          <w:rFonts w:hint="eastAsia" w:ascii="仿宋_GB2312" w:hAnsi="宋体" w:eastAsia="仿宋_GB2312" w:cs="Times New Roman"/>
          <w:color w:val="auto"/>
          <w:kern w:val="0"/>
          <w:sz w:val="32"/>
          <w:szCs w:val="32"/>
          <w:highlight w:val="none"/>
        </w:rPr>
        <w:t>审核，学校学位评定委员会批准，授予</w:t>
      </w:r>
      <w:r>
        <w:rPr>
          <w:rFonts w:hint="eastAsia" w:ascii="仿宋_GB2312" w:hAnsi="宋体" w:eastAsia="仿宋_GB2312" w:cs="Times New Roman"/>
          <w:color w:val="auto"/>
          <w:kern w:val="0"/>
          <w:sz w:val="32"/>
          <w:szCs w:val="32"/>
          <w:highlight w:val="none"/>
          <w:lang w:val="en-US" w:eastAsia="zh-CN"/>
        </w:rPr>
        <w:t>儿外科</w:t>
      </w:r>
      <w:r>
        <w:rPr>
          <w:rFonts w:hint="eastAsia" w:ascii="仿宋_GB2312" w:hAnsi="宋体" w:eastAsia="仿宋_GB2312" w:cs="Times New Roman"/>
          <w:color w:val="auto"/>
          <w:kern w:val="0"/>
          <w:sz w:val="32"/>
          <w:szCs w:val="32"/>
          <w:highlight w:val="none"/>
        </w:rPr>
        <w:t>学硕士专业学位。</w:t>
      </w:r>
    </w:p>
    <w:p>
      <w:pPr>
        <w:adjustRightInd w:val="0"/>
        <w:snapToGrid w:val="0"/>
        <w:spacing w:line="560" w:lineRule="exact"/>
        <w:ind w:firstLine="640" w:firstLineChars="200"/>
        <w:rPr>
          <w:rFonts w:hint="eastAsia" w:ascii="黑体" w:hAnsi="宋体" w:eastAsia="黑体"/>
          <w:bCs/>
          <w:color w:val="auto"/>
          <w:sz w:val="32"/>
          <w:szCs w:val="32"/>
          <w:highlight w:val="none"/>
        </w:rPr>
      </w:pPr>
      <w:r>
        <w:rPr>
          <w:rFonts w:hint="eastAsia" w:ascii="黑体" w:hAnsi="宋体" w:eastAsia="黑体" w:cs="Times New Roman"/>
          <w:bCs/>
          <w:color w:val="auto"/>
          <w:kern w:val="2"/>
          <w:sz w:val="32"/>
          <w:szCs w:val="32"/>
          <w:highlight w:val="none"/>
          <w:lang w:val="en-US" w:eastAsia="zh-CN" w:bidi="ar-SA"/>
        </w:rPr>
        <w:t>第九条 分流机制</w:t>
      </w:r>
    </w:p>
    <w:p>
      <w:pPr>
        <w:adjustRightInd w:val="0"/>
        <w:snapToGrid w:val="0"/>
        <w:spacing w:line="560" w:lineRule="exact"/>
        <w:ind w:firstLine="640" w:firstLineChars="200"/>
        <w:rPr>
          <w:rFonts w:hint="eastAsia" w:ascii="仿宋_GB2312" w:hAnsi="宋体" w:eastAsia="仿宋_GB2312" w:cs="Times New Roman"/>
          <w:color w:val="auto"/>
          <w:kern w:val="0"/>
          <w:sz w:val="32"/>
          <w:szCs w:val="32"/>
          <w:highlight w:val="none"/>
          <w:lang w:val="en-US" w:eastAsia="zh-CN" w:bidi="ar-SA"/>
        </w:rPr>
      </w:pPr>
      <w:r>
        <w:rPr>
          <w:rFonts w:hint="eastAsia" w:ascii="仿宋_GB2312" w:hAnsi="宋体" w:eastAsia="仿宋_GB2312" w:cs="Times New Roman"/>
          <w:color w:val="auto"/>
          <w:kern w:val="0"/>
          <w:sz w:val="32"/>
          <w:szCs w:val="32"/>
          <w:highlight w:val="none"/>
          <w:lang w:val="en-US" w:eastAsia="zh-CN" w:bidi="ar-SA"/>
        </w:rPr>
        <w:t>一、临床医学硕士专业学位研究生在基本培养周期（3 年）内，未通过学位课程考核、国家执业医师资格考试、住院医师规范化培训考核或学位论文答辩者，经学校批准，可适当延长学习年限。</w:t>
      </w:r>
    </w:p>
    <w:p>
      <w:pPr>
        <w:adjustRightInd w:val="0"/>
        <w:snapToGrid w:val="0"/>
        <w:spacing w:line="560" w:lineRule="exact"/>
        <w:ind w:firstLine="640" w:firstLineChars="200"/>
        <w:rPr>
          <w:rFonts w:hint="eastAsia" w:ascii="仿宋_GB2312" w:hAnsi="宋体" w:eastAsia="仿宋_GB2312" w:cs="Times New Roman"/>
          <w:color w:val="auto"/>
          <w:kern w:val="0"/>
          <w:sz w:val="32"/>
          <w:szCs w:val="32"/>
          <w:highlight w:val="none"/>
          <w:lang w:val="en-US" w:eastAsia="zh-CN" w:bidi="ar-SA"/>
        </w:rPr>
      </w:pPr>
      <w:r>
        <w:rPr>
          <w:rFonts w:hint="eastAsia" w:ascii="仿宋_GB2312" w:hAnsi="宋体" w:eastAsia="仿宋_GB2312" w:cs="Times New Roman"/>
          <w:color w:val="auto"/>
          <w:kern w:val="0"/>
          <w:sz w:val="32"/>
          <w:szCs w:val="32"/>
          <w:highlight w:val="none"/>
          <w:lang w:val="en-US" w:eastAsia="zh-CN" w:bidi="ar-SA"/>
        </w:rPr>
        <w:t>二、对在规定的学习年限内获得《医师资格证书》、完成学位课程考核，但未获得《住院医师规范化培训合格证书》者，可对其进行毕业考核和论文答辩，准予毕业。毕业后三年内取得《住院医师规范化培训合格证书》者，可回学校申请硕士专业学位。</w:t>
      </w:r>
    </w:p>
    <w:p>
      <w:pPr>
        <w:adjustRightInd w:val="0"/>
        <w:snapToGrid w:val="0"/>
        <w:spacing w:line="560" w:lineRule="exact"/>
        <w:ind w:firstLine="640" w:firstLineChars="200"/>
        <w:rPr>
          <w:rFonts w:hint="eastAsia" w:ascii="黑体" w:hAnsi="宋体" w:eastAsia="黑体"/>
          <w:bCs/>
          <w:color w:val="auto"/>
          <w:sz w:val="32"/>
          <w:szCs w:val="32"/>
          <w:highlight w:val="none"/>
        </w:rPr>
      </w:pPr>
      <w:r>
        <w:rPr>
          <w:rFonts w:hint="eastAsia" w:ascii="黑体" w:hAnsi="宋体" w:eastAsia="黑体" w:cs="Times New Roman"/>
          <w:bCs/>
          <w:color w:val="auto"/>
          <w:kern w:val="2"/>
          <w:sz w:val="32"/>
          <w:szCs w:val="32"/>
          <w:highlight w:val="none"/>
          <w:lang w:val="en-US" w:eastAsia="zh-CN" w:bidi="ar-SA"/>
        </w:rPr>
        <w:t>第十条 组织管理</w:t>
      </w:r>
    </w:p>
    <w:p>
      <w:pPr>
        <w:widowControl/>
        <w:adjustRightInd/>
        <w:snapToGrid w:val="0"/>
        <w:spacing w:line="560" w:lineRule="exact"/>
        <w:ind w:firstLine="640" w:firstLineChars="200"/>
        <w:jc w:val="both"/>
        <w:rPr>
          <w:rFonts w:hint="eastAsia" w:ascii="仿宋_GB2312" w:hAnsi="宋体" w:eastAsia="仿宋_GB2312" w:cs="宋体"/>
          <w:color w:val="auto"/>
          <w:kern w:val="0"/>
          <w:sz w:val="32"/>
          <w:szCs w:val="32"/>
          <w:highlight w:val="none"/>
          <w:lang w:val="en-US" w:eastAsia="zh-CN" w:bidi="ar-SA"/>
        </w:rPr>
      </w:pPr>
      <w:r>
        <w:rPr>
          <w:rFonts w:hint="eastAsia" w:ascii="仿宋_GB2312" w:hAnsi="宋体" w:eastAsia="仿宋_GB2312" w:cs="宋体"/>
          <w:color w:val="auto"/>
          <w:kern w:val="0"/>
          <w:sz w:val="32"/>
          <w:szCs w:val="32"/>
          <w:highlight w:val="none"/>
          <w:lang w:val="en-US" w:eastAsia="zh-CN" w:bidi="ar-SA"/>
        </w:rPr>
        <w:t>一、学校及各培养基地研究生管理部门负责专业学位研究生教育工作的组织与协调。</w:t>
      </w:r>
    </w:p>
    <w:p>
      <w:pPr>
        <w:widowControl/>
        <w:adjustRightInd/>
        <w:snapToGrid w:val="0"/>
        <w:spacing w:line="560" w:lineRule="exact"/>
        <w:ind w:firstLine="640" w:firstLineChars="200"/>
        <w:jc w:val="both"/>
        <w:rPr>
          <w:rFonts w:hint="eastAsia" w:ascii="仿宋_GB2312" w:hAnsi="宋体" w:eastAsia="仿宋_GB2312" w:cs="宋体"/>
          <w:color w:val="auto"/>
          <w:kern w:val="0"/>
          <w:sz w:val="32"/>
          <w:szCs w:val="32"/>
          <w:highlight w:val="none"/>
          <w:lang w:val="en-US" w:eastAsia="zh-CN" w:bidi="ar-SA"/>
        </w:rPr>
      </w:pPr>
      <w:r>
        <w:rPr>
          <w:rFonts w:hint="eastAsia" w:ascii="仿宋_GB2312" w:hAnsi="宋体" w:eastAsia="仿宋_GB2312" w:cs="宋体"/>
          <w:color w:val="auto"/>
          <w:kern w:val="0"/>
          <w:sz w:val="32"/>
          <w:szCs w:val="32"/>
          <w:highlight w:val="none"/>
          <w:lang w:val="en-US" w:eastAsia="zh-CN" w:bidi="ar-SA"/>
        </w:rPr>
        <w:t>二、专业学位研究生教育工作在学校学位评定委员会指导下进行。</w:t>
      </w:r>
    </w:p>
    <w:p>
      <w:pPr>
        <w:widowControl/>
        <w:adjustRightInd/>
        <w:snapToGrid w:val="0"/>
        <w:spacing w:line="560" w:lineRule="exact"/>
        <w:ind w:firstLine="640" w:firstLineChars="200"/>
        <w:jc w:val="both"/>
        <w:rPr>
          <w:rFonts w:hint="eastAsia" w:ascii="仿宋_GB2312" w:hAnsi="宋体" w:eastAsia="仿宋_GB2312" w:cs="宋体"/>
          <w:color w:val="auto"/>
          <w:kern w:val="0"/>
          <w:sz w:val="32"/>
          <w:szCs w:val="32"/>
          <w:highlight w:val="none"/>
          <w:lang w:val="en-US" w:eastAsia="zh-CN" w:bidi="ar-SA"/>
        </w:rPr>
      </w:pPr>
      <w:r>
        <w:rPr>
          <w:rFonts w:hint="eastAsia" w:ascii="仿宋_GB2312" w:hAnsi="宋体" w:eastAsia="仿宋_GB2312" w:cs="宋体"/>
          <w:color w:val="auto"/>
          <w:kern w:val="0"/>
          <w:sz w:val="32"/>
          <w:szCs w:val="32"/>
          <w:highlight w:val="none"/>
          <w:lang w:val="en-US" w:eastAsia="zh-CN" w:bidi="ar-SA"/>
        </w:rPr>
        <w:t>三、导师为研究生培养第一责任人，临床轮转期间实行导师和带教老师负责制。各轮转科室需成立指导小组，并且指定带教老师，具体负责指导研究生的临床能力训练。</w:t>
      </w:r>
    </w:p>
    <w:p>
      <w:pPr>
        <w:widowControl/>
        <w:adjustRightInd/>
        <w:snapToGrid w:val="0"/>
        <w:spacing w:line="560" w:lineRule="exact"/>
        <w:ind w:firstLine="640" w:firstLineChars="200"/>
        <w:jc w:val="both"/>
        <w:rPr>
          <w:rFonts w:hint="eastAsia" w:ascii="仿宋_GB2312" w:hAnsi="宋体" w:eastAsia="仿宋_GB2312" w:cs="宋体"/>
          <w:color w:val="auto"/>
          <w:kern w:val="0"/>
          <w:sz w:val="32"/>
          <w:szCs w:val="32"/>
          <w:highlight w:val="none"/>
          <w:lang w:val="en-US" w:eastAsia="zh-CN" w:bidi="ar-SA"/>
        </w:rPr>
      </w:pPr>
      <w:r>
        <w:rPr>
          <w:rFonts w:hint="eastAsia" w:ascii="仿宋_GB2312" w:hAnsi="宋体" w:eastAsia="仿宋_GB2312" w:cs="宋体"/>
          <w:color w:val="auto"/>
          <w:kern w:val="0"/>
          <w:sz w:val="32"/>
          <w:szCs w:val="32"/>
          <w:highlight w:val="none"/>
          <w:lang w:val="en-US" w:eastAsia="zh-CN" w:bidi="ar-SA"/>
        </w:rPr>
        <w:t>四、各培养基地具体负责研究生的临床轮转、日常考核、出科考核、毕业综合考核、住院医师规范化培训合格考试等工作的安排和实施。</w:t>
      </w:r>
    </w:p>
    <w:p>
      <w:pPr>
        <w:widowControl/>
        <w:adjustRightInd/>
        <w:snapToGrid w:val="0"/>
        <w:spacing w:line="560" w:lineRule="exact"/>
        <w:ind w:firstLine="640" w:firstLineChars="200"/>
        <w:jc w:val="both"/>
        <w:rPr>
          <w:rFonts w:hint="eastAsia" w:ascii="仿宋_GB2312" w:hAnsi="宋体" w:eastAsia="仿宋_GB2312" w:cs="宋体"/>
          <w:color w:val="auto"/>
          <w:kern w:val="0"/>
          <w:sz w:val="32"/>
          <w:szCs w:val="32"/>
          <w:highlight w:val="none"/>
        </w:rPr>
      </w:pPr>
      <w:r>
        <w:rPr>
          <w:rFonts w:hint="eastAsia" w:ascii="仿宋_GB2312" w:hAnsi="宋体" w:eastAsia="仿宋_GB2312" w:cs="宋体"/>
          <w:color w:val="auto"/>
          <w:kern w:val="0"/>
          <w:sz w:val="32"/>
          <w:szCs w:val="32"/>
          <w:highlight w:val="none"/>
          <w:lang w:val="en-US" w:eastAsia="zh-CN" w:bidi="ar-SA"/>
        </w:rPr>
        <w:t>五、本培养方案和国家卫生计生委颁发的《住院医师规范化培训内容与标准（试行）》是指导研究生学习的依据，也是研究生毕业和学位授予审核的依据。</w:t>
      </w:r>
    </w:p>
    <w:p>
      <w:pPr>
        <w:adjustRightInd w:val="0"/>
        <w:snapToGrid w:val="0"/>
        <w:spacing w:line="560" w:lineRule="exact"/>
        <w:ind w:firstLine="640" w:firstLineChars="200"/>
        <w:rPr>
          <w:rFonts w:hint="eastAsia" w:ascii="黑体" w:hAnsi="宋体" w:eastAsia="黑体" w:cs="Times New Roman"/>
          <w:bCs/>
          <w:color w:val="auto"/>
          <w:kern w:val="2"/>
          <w:sz w:val="32"/>
          <w:szCs w:val="32"/>
          <w:highlight w:val="none"/>
          <w:lang w:val="en-US" w:eastAsia="zh-CN" w:bidi="ar-SA"/>
        </w:rPr>
      </w:pPr>
      <w:r>
        <w:rPr>
          <w:rFonts w:hint="eastAsia" w:ascii="黑体" w:hAnsi="宋体" w:eastAsia="黑体" w:cs="Times New Roman"/>
          <w:bCs/>
          <w:color w:val="auto"/>
          <w:kern w:val="2"/>
          <w:sz w:val="32"/>
          <w:szCs w:val="32"/>
          <w:highlight w:val="none"/>
          <w:lang w:val="en-US" w:eastAsia="zh-CN" w:bidi="ar-SA"/>
        </w:rPr>
        <w:t>第十一条 附则</w:t>
      </w:r>
    </w:p>
    <w:p>
      <w:pPr>
        <w:widowControl/>
        <w:shd w:val="clear" w:color="auto" w:fill="FFFFFF"/>
        <w:adjustRightInd w:val="0"/>
        <w:snapToGrid w:val="0"/>
        <w:spacing w:line="560" w:lineRule="exact"/>
        <w:ind w:firstLine="640" w:firstLineChars="200"/>
        <w:jc w:val="both"/>
        <w:rPr>
          <w:rFonts w:hint="eastAsia" w:ascii="仿宋_GB2312" w:hAnsi="Helvetica" w:eastAsia="仿宋_GB2312" w:cs="Helvetica"/>
          <w:color w:val="auto"/>
          <w:kern w:val="0"/>
          <w:sz w:val="32"/>
          <w:szCs w:val="32"/>
          <w:highlight w:val="none"/>
          <w:lang w:val="en-US" w:eastAsia="zh-CN" w:bidi="ar-SA"/>
        </w:rPr>
      </w:pPr>
      <w:r>
        <w:rPr>
          <w:rFonts w:hint="eastAsia" w:ascii="仿宋_GB2312" w:hAnsi="Helvetica" w:eastAsia="仿宋_GB2312" w:cs="Helvetica"/>
          <w:color w:val="auto"/>
          <w:kern w:val="0"/>
          <w:sz w:val="32"/>
          <w:szCs w:val="32"/>
          <w:highlight w:val="none"/>
          <w:lang w:val="en-US" w:eastAsia="zh-CN" w:bidi="ar-SA"/>
        </w:rPr>
        <w:t>一、本方案适用于攻读全日制临床医学硕士专业学位研究生，同等学力人员申请临床医学硕士专业学位参照本方案执行。</w:t>
      </w:r>
    </w:p>
    <w:p>
      <w:pPr>
        <w:widowControl/>
        <w:shd w:val="clear" w:color="auto" w:fill="FFFFFF"/>
        <w:adjustRightInd w:val="0"/>
        <w:snapToGrid w:val="0"/>
        <w:spacing w:line="560" w:lineRule="exact"/>
        <w:ind w:firstLine="640" w:firstLineChars="200"/>
        <w:jc w:val="both"/>
        <w:rPr>
          <w:rFonts w:hint="eastAsia" w:ascii="仿宋_GB2312" w:hAnsi="Helvetica" w:eastAsia="仿宋_GB2312" w:cs="Helvetica"/>
          <w:color w:val="auto"/>
          <w:kern w:val="0"/>
          <w:sz w:val="32"/>
          <w:szCs w:val="32"/>
          <w:highlight w:val="none"/>
          <w:lang w:val="en-US" w:eastAsia="zh-CN" w:bidi="ar-SA"/>
        </w:rPr>
      </w:pPr>
      <w:r>
        <w:rPr>
          <w:rFonts w:hint="eastAsia" w:ascii="仿宋_GB2312" w:hAnsi="Helvetica" w:eastAsia="仿宋_GB2312" w:cs="Helvetica"/>
          <w:color w:val="auto"/>
          <w:kern w:val="0"/>
          <w:sz w:val="32"/>
          <w:szCs w:val="32"/>
          <w:highlight w:val="none"/>
          <w:lang w:val="en-US" w:eastAsia="zh-CN" w:bidi="ar-SA"/>
        </w:rPr>
        <w:t>二、本方案自公布之日起实施，由研究生处负责解释。</w:t>
      </w:r>
    </w:p>
    <w:bookmarkEnd w:id="1"/>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2000000000000000000"/>
    <w:charset w:val="86"/>
    <w:family w:val="auto"/>
    <w:pitch w:val="default"/>
    <w:sig w:usb0="00000000" w:usb1="00000000" w:usb2="00000012"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Helvetica">
    <w:altName w:val="Arial"/>
    <w:panose1 w:val="020B0604020202020204"/>
    <w:charset w:val="00"/>
    <w:family w:val="swiss"/>
    <w:pitch w:val="default"/>
    <w:sig w:usb0="00000000" w:usb1="00000000" w:usb2="00000000" w:usb3="00000000" w:csb0="0000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lkMjRiYzljMjcwMjRhYzRkZWE1YmUyYzk3ZDJjYmMifQ=="/>
  </w:docVars>
  <w:rsids>
    <w:rsidRoot w:val="00172A27"/>
    <w:rsid w:val="00037378"/>
    <w:rsid w:val="000463FF"/>
    <w:rsid w:val="00096D18"/>
    <w:rsid w:val="000E4DB6"/>
    <w:rsid w:val="000E7123"/>
    <w:rsid w:val="000F7946"/>
    <w:rsid w:val="00120C92"/>
    <w:rsid w:val="00172A27"/>
    <w:rsid w:val="001978F9"/>
    <w:rsid w:val="001A3943"/>
    <w:rsid w:val="001A4A98"/>
    <w:rsid w:val="001F42D8"/>
    <w:rsid w:val="00251A89"/>
    <w:rsid w:val="002B3A6C"/>
    <w:rsid w:val="002C1291"/>
    <w:rsid w:val="00316AE1"/>
    <w:rsid w:val="003456D8"/>
    <w:rsid w:val="00347EEB"/>
    <w:rsid w:val="00361DFE"/>
    <w:rsid w:val="00367E44"/>
    <w:rsid w:val="003B7D5E"/>
    <w:rsid w:val="00455064"/>
    <w:rsid w:val="004A4044"/>
    <w:rsid w:val="004A7281"/>
    <w:rsid w:val="00537C49"/>
    <w:rsid w:val="00557A96"/>
    <w:rsid w:val="005603BF"/>
    <w:rsid w:val="00626481"/>
    <w:rsid w:val="007020DE"/>
    <w:rsid w:val="00707EF9"/>
    <w:rsid w:val="007202B9"/>
    <w:rsid w:val="00762EA5"/>
    <w:rsid w:val="00804BC0"/>
    <w:rsid w:val="00847DE7"/>
    <w:rsid w:val="0090467E"/>
    <w:rsid w:val="00A352F2"/>
    <w:rsid w:val="00A50CED"/>
    <w:rsid w:val="00A95EF9"/>
    <w:rsid w:val="00AB27DE"/>
    <w:rsid w:val="00BA6E05"/>
    <w:rsid w:val="00BF2882"/>
    <w:rsid w:val="00C24092"/>
    <w:rsid w:val="00CD17E3"/>
    <w:rsid w:val="00CD2943"/>
    <w:rsid w:val="00CE0DA1"/>
    <w:rsid w:val="00D52A1D"/>
    <w:rsid w:val="00D55EA8"/>
    <w:rsid w:val="00DB2860"/>
    <w:rsid w:val="00E02303"/>
    <w:rsid w:val="00E77029"/>
    <w:rsid w:val="00F301C6"/>
    <w:rsid w:val="00F9031D"/>
    <w:rsid w:val="0136557F"/>
    <w:rsid w:val="061B6C83"/>
    <w:rsid w:val="09942824"/>
    <w:rsid w:val="09B84603"/>
    <w:rsid w:val="09D95B55"/>
    <w:rsid w:val="09F47888"/>
    <w:rsid w:val="0AEE5262"/>
    <w:rsid w:val="0BF801AE"/>
    <w:rsid w:val="0CD70DD5"/>
    <w:rsid w:val="0D6276FC"/>
    <w:rsid w:val="0E446795"/>
    <w:rsid w:val="0E805F90"/>
    <w:rsid w:val="0F515528"/>
    <w:rsid w:val="10A5002C"/>
    <w:rsid w:val="110773AE"/>
    <w:rsid w:val="120E19C5"/>
    <w:rsid w:val="12C51ED9"/>
    <w:rsid w:val="12D75BDD"/>
    <w:rsid w:val="15355834"/>
    <w:rsid w:val="16757794"/>
    <w:rsid w:val="17977E0F"/>
    <w:rsid w:val="18340A27"/>
    <w:rsid w:val="18E853FA"/>
    <w:rsid w:val="1B5E5C31"/>
    <w:rsid w:val="1B9D4121"/>
    <w:rsid w:val="1C576534"/>
    <w:rsid w:val="1C80194D"/>
    <w:rsid w:val="1D4145B5"/>
    <w:rsid w:val="1DA80C23"/>
    <w:rsid w:val="1DCD659D"/>
    <w:rsid w:val="1DE754AB"/>
    <w:rsid w:val="1EF6A1A0"/>
    <w:rsid w:val="1FFE4879"/>
    <w:rsid w:val="20323EEC"/>
    <w:rsid w:val="20CC36A1"/>
    <w:rsid w:val="21EF3B5B"/>
    <w:rsid w:val="2342557D"/>
    <w:rsid w:val="234C0E45"/>
    <w:rsid w:val="23BA3996"/>
    <w:rsid w:val="242833B5"/>
    <w:rsid w:val="26731D04"/>
    <w:rsid w:val="273E8B28"/>
    <w:rsid w:val="288100CB"/>
    <w:rsid w:val="2AEA5CA3"/>
    <w:rsid w:val="2B6F55CF"/>
    <w:rsid w:val="2BCF3D57"/>
    <w:rsid w:val="2BDF728F"/>
    <w:rsid w:val="2C485898"/>
    <w:rsid w:val="2C973389"/>
    <w:rsid w:val="2D2145CF"/>
    <w:rsid w:val="2D51E352"/>
    <w:rsid w:val="2DB906F0"/>
    <w:rsid w:val="2F7E3B8F"/>
    <w:rsid w:val="2F840F65"/>
    <w:rsid w:val="2FB54D86"/>
    <w:rsid w:val="2FFE05C6"/>
    <w:rsid w:val="312A3306"/>
    <w:rsid w:val="332F0681"/>
    <w:rsid w:val="34827E89"/>
    <w:rsid w:val="34CC549E"/>
    <w:rsid w:val="35423711"/>
    <w:rsid w:val="35FD6D2B"/>
    <w:rsid w:val="369E0EF6"/>
    <w:rsid w:val="36C66E7F"/>
    <w:rsid w:val="374A6DC6"/>
    <w:rsid w:val="3783321D"/>
    <w:rsid w:val="37D41F8E"/>
    <w:rsid w:val="38842718"/>
    <w:rsid w:val="3CD94DC0"/>
    <w:rsid w:val="3DBC6ED0"/>
    <w:rsid w:val="3E310C39"/>
    <w:rsid w:val="3ED736D2"/>
    <w:rsid w:val="3EE3457D"/>
    <w:rsid w:val="3F8169A1"/>
    <w:rsid w:val="3FDA93FA"/>
    <w:rsid w:val="40E013F9"/>
    <w:rsid w:val="41387FBC"/>
    <w:rsid w:val="41BC795D"/>
    <w:rsid w:val="41BE3750"/>
    <w:rsid w:val="41EF0857"/>
    <w:rsid w:val="42437F00"/>
    <w:rsid w:val="42680DF6"/>
    <w:rsid w:val="429D3BA4"/>
    <w:rsid w:val="42EB2B81"/>
    <w:rsid w:val="436C50F3"/>
    <w:rsid w:val="44391177"/>
    <w:rsid w:val="458B0293"/>
    <w:rsid w:val="46FD5715"/>
    <w:rsid w:val="479F39DF"/>
    <w:rsid w:val="47B65380"/>
    <w:rsid w:val="49161345"/>
    <w:rsid w:val="493D012B"/>
    <w:rsid w:val="4984392F"/>
    <w:rsid w:val="49A262E8"/>
    <w:rsid w:val="4D41465D"/>
    <w:rsid w:val="4D6EFE0E"/>
    <w:rsid w:val="504306EC"/>
    <w:rsid w:val="504B4079"/>
    <w:rsid w:val="508A758F"/>
    <w:rsid w:val="514A3A76"/>
    <w:rsid w:val="52A56E48"/>
    <w:rsid w:val="535D7D17"/>
    <w:rsid w:val="5385179E"/>
    <w:rsid w:val="53FD2067"/>
    <w:rsid w:val="54E8172C"/>
    <w:rsid w:val="55D3253A"/>
    <w:rsid w:val="56E61A1F"/>
    <w:rsid w:val="56F81491"/>
    <w:rsid w:val="57B34565"/>
    <w:rsid w:val="584049B3"/>
    <w:rsid w:val="58FD194C"/>
    <w:rsid w:val="590E32E9"/>
    <w:rsid w:val="5B626303"/>
    <w:rsid w:val="5BF93230"/>
    <w:rsid w:val="5CA0231D"/>
    <w:rsid w:val="5E111569"/>
    <w:rsid w:val="5E3D50A6"/>
    <w:rsid w:val="5ED1D7B6"/>
    <w:rsid w:val="5EE518EC"/>
    <w:rsid w:val="5EF728E6"/>
    <w:rsid w:val="5F3B00F3"/>
    <w:rsid w:val="5F67300E"/>
    <w:rsid w:val="5F766AEE"/>
    <w:rsid w:val="5FBD92BE"/>
    <w:rsid w:val="600A59B6"/>
    <w:rsid w:val="60D43DE0"/>
    <w:rsid w:val="616E2689"/>
    <w:rsid w:val="625F3409"/>
    <w:rsid w:val="635F04A9"/>
    <w:rsid w:val="64133696"/>
    <w:rsid w:val="642705B2"/>
    <w:rsid w:val="65C61F0C"/>
    <w:rsid w:val="65CBF2A8"/>
    <w:rsid w:val="66634999"/>
    <w:rsid w:val="67F6A6B3"/>
    <w:rsid w:val="68D67EF7"/>
    <w:rsid w:val="6A2B41A8"/>
    <w:rsid w:val="6AA162E3"/>
    <w:rsid w:val="6AE14261"/>
    <w:rsid w:val="6B7314EF"/>
    <w:rsid w:val="6CF46C49"/>
    <w:rsid w:val="6D5F0365"/>
    <w:rsid w:val="6DAB3E73"/>
    <w:rsid w:val="6DFB5D59"/>
    <w:rsid w:val="6E4553EC"/>
    <w:rsid w:val="6F8364E0"/>
    <w:rsid w:val="6FDF9451"/>
    <w:rsid w:val="6FF8505E"/>
    <w:rsid w:val="6FFFEF6F"/>
    <w:rsid w:val="707E2AEB"/>
    <w:rsid w:val="735B65EE"/>
    <w:rsid w:val="74960126"/>
    <w:rsid w:val="75815E4A"/>
    <w:rsid w:val="76F55E79"/>
    <w:rsid w:val="76F76093"/>
    <w:rsid w:val="77165367"/>
    <w:rsid w:val="77BCF6FC"/>
    <w:rsid w:val="781B4F00"/>
    <w:rsid w:val="78D77BFA"/>
    <w:rsid w:val="7993773F"/>
    <w:rsid w:val="7A7B516F"/>
    <w:rsid w:val="7B476A33"/>
    <w:rsid w:val="7BE33679"/>
    <w:rsid w:val="7BEDE2B6"/>
    <w:rsid w:val="7C157BAC"/>
    <w:rsid w:val="7C550C3A"/>
    <w:rsid w:val="7D103F8F"/>
    <w:rsid w:val="7DE762AB"/>
    <w:rsid w:val="7DFD7001"/>
    <w:rsid w:val="7E266DD3"/>
    <w:rsid w:val="7E937AEC"/>
    <w:rsid w:val="7EBDCE13"/>
    <w:rsid w:val="7ED4AB87"/>
    <w:rsid w:val="7F987CF0"/>
    <w:rsid w:val="7FD665D7"/>
    <w:rsid w:val="7FFBB319"/>
    <w:rsid w:val="8BBB6CA4"/>
    <w:rsid w:val="8FDE6124"/>
    <w:rsid w:val="8FEE63E2"/>
    <w:rsid w:val="95B278E7"/>
    <w:rsid w:val="9BF7D8D1"/>
    <w:rsid w:val="9FE71148"/>
    <w:rsid w:val="A7F771D2"/>
    <w:rsid w:val="A8AA80FE"/>
    <w:rsid w:val="AEFE2945"/>
    <w:rsid w:val="AF7F6531"/>
    <w:rsid w:val="AFF21FE3"/>
    <w:rsid w:val="B56C13C0"/>
    <w:rsid w:val="B79F19DB"/>
    <w:rsid w:val="B7FF8D49"/>
    <w:rsid w:val="BB9B4587"/>
    <w:rsid w:val="BFDCAE62"/>
    <w:rsid w:val="BFDFB176"/>
    <w:rsid w:val="CB175D98"/>
    <w:rsid w:val="CCE78B23"/>
    <w:rsid w:val="D5D9C9F3"/>
    <w:rsid w:val="D6F823C5"/>
    <w:rsid w:val="DD4F4AA9"/>
    <w:rsid w:val="DEFB6FAD"/>
    <w:rsid w:val="DF5F8D40"/>
    <w:rsid w:val="DFFAB642"/>
    <w:rsid w:val="F5FF95CD"/>
    <w:rsid w:val="F75E035C"/>
    <w:rsid w:val="F7BDC84B"/>
    <w:rsid w:val="F9FD12B2"/>
    <w:rsid w:val="FDFEB5BA"/>
    <w:rsid w:val="FE6FECFC"/>
    <w:rsid w:val="FE789DF6"/>
    <w:rsid w:val="FF57E4A4"/>
    <w:rsid w:val="FF6EABAF"/>
    <w:rsid w:val="FFC9A920"/>
    <w:rsid w:val="FFD7A280"/>
    <w:rsid w:val="FFDDD11C"/>
    <w:rsid w:val="FFDEA30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ind w:left="1484"/>
      <w:outlineLvl w:val="0"/>
    </w:pPr>
    <w:rPr>
      <w:rFonts w:ascii="仿宋" w:hAnsi="仿宋" w:eastAsia="仿宋" w:cs="仿宋"/>
      <w:b/>
      <w:bCs/>
      <w:sz w:val="28"/>
      <w:szCs w:val="28"/>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3">
    <w:name w:val="Body Text"/>
    <w:basedOn w:val="1"/>
    <w:qFormat/>
    <w:uiPriority w:val="0"/>
    <w:pPr>
      <w:ind w:left="922"/>
    </w:pPr>
    <w:rPr>
      <w:rFonts w:ascii="仿宋" w:hAnsi="仿宋" w:eastAsia="仿宋" w:cs="仿宋"/>
      <w:sz w:val="28"/>
      <w:szCs w:val="28"/>
    </w:rPr>
  </w:style>
  <w:style w:type="paragraph" w:styleId="4">
    <w:name w:val="Plain Text"/>
    <w:basedOn w:val="1"/>
    <w:link w:val="18"/>
    <w:qFormat/>
    <w:uiPriority w:val="0"/>
    <w:rPr>
      <w:rFonts w:ascii="宋体" w:hAnsi="Courier New"/>
      <w:szCs w:val="20"/>
    </w:rPr>
  </w:style>
  <w:style w:type="paragraph" w:styleId="5">
    <w:name w:val="Balloon Text"/>
    <w:basedOn w:val="1"/>
    <w:link w:val="17"/>
    <w:qFormat/>
    <w:uiPriority w:val="0"/>
    <w:rPr>
      <w:sz w:val="18"/>
      <w:szCs w:val="18"/>
    </w:rPr>
  </w:style>
  <w:style w:type="paragraph" w:styleId="6">
    <w:name w:val="footer"/>
    <w:basedOn w:val="1"/>
    <w:link w:val="16"/>
    <w:qFormat/>
    <w:uiPriority w:val="0"/>
    <w:pPr>
      <w:tabs>
        <w:tab w:val="center" w:pos="4153"/>
        <w:tab w:val="right" w:pos="8306"/>
      </w:tabs>
      <w:snapToGrid w:val="0"/>
      <w:jc w:val="left"/>
    </w:pPr>
    <w:rPr>
      <w:sz w:val="18"/>
      <w:szCs w:val="18"/>
    </w:rPr>
  </w:style>
  <w:style w:type="paragraph" w:styleId="7">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paragraph" w:styleId="8">
    <w:name w:val="HTML Preformatted"/>
    <w:basedOn w:val="1"/>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color w:val="000000"/>
      <w:kern w:val="0"/>
      <w:sz w:val="20"/>
      <w:szCs w:val="20"/>
    </w:rPr>
  </w:style>
  <w:style w:type="paragraph" w:styleId="9">
    <w:name w:val="Normal (Web)"/>
    <w:basedOn w:val="1"/>
    <w:qFormat/>
    <w:uiPriority w:val="0"/>
    <w:rPr>
      <w:sz w:val="24"/>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cPr>
      <w:tcBorders>
        <w:top w:val="single" w:color="auto" w:sz="4" w:space="0"/>
        <w:left w:val="single" w:color="auto" w:sz="4" w:space="0"/>
        <w:bottom w:val="single" w:color="auto" w:sz="4" w:space="0"/>
        <w:right w:val="single" w:color="auto" w:sz="4" w:space="0"/>
      </w:tcBorders>
    </w:tcPr>
  </w:style>
  <w:style w:type="paragraph" w:customStyle="1" w:styleId="13">
    <w:name w:val="列出段落1"/>
    <w:basedOn w:val="1"/>
    <w:qFormat/>
    <w:uiPriority w:val="1"/>
    <w:pPr>
      <w:ind w:left="922" w:right="1040" w:firstLine="561"/>
    </w:pPr>
    <w:rPr>
      <w:rFonts w:ascii="仿宋" w:hAnsi="仿宋" w:eastAsia="仿宋" w:cs="仿宋"/>
    </w:rPr>
  </w:style>
  <w:style w:type="paragraph" w:customStyle="1" w:styleId="14">
    <w:name w:val="Table Paragraph"/>
    <w:basedOn w:val="1"/>
    <w:qFormat/>
    <w:uiPriority w:val="1"/>
    <w:pPr>
      <w:spacing w:before="57"/>
      <w:jc w:val="center"/>
    </w:pPr>
    <w:rPr>
      <w:rFonts w:ascii="仿宋" w:hAnsi="仿宋" w:eastAsia="仿宋" w:cs="仿宋"/>
    </w:rPr>
  </w:style>
  <w:style w:type="character" w:customStyle="1" w:styleId="15">
    <w:name w:val="页眉 字符"/>
    <w:basedOn w:val="12"/>
    <w:link w:val="7"/>
    <w:qFormat/>
    <w:uiPriority w:val="0"/>
    <w:rPr>
      <w:rFonts w:ascii="Calibri" w:hAnsi="Calibri" w:eastAsia="宋体" w:cs="Times New Roman"/>
      <w:kern w:val="2"/>
      <w:sz w:val="18"/>
      <w:szCs w:val="18"/>
    </w:rPr>
  </w:style>
  <w:style w:type="character" w:customStyle="1" w:styleId="16">
    <w:name w:val="页脚 字符"/>
    <w:basedOn w:val="12"/>
    <w:link w:val="6"/>
    <w:qFormat/>
    <w:uiPriority w:val="0"/>
    <w:rPr>
      <w:rFonts w:ascii="Calibri" w:hAnsi="Calibri" w:eastAsia="宋体" w:cs="Times New Roman"/>
      <w:kern w:val="2"/>
      <w:sz w:val="18"/>
      <w:szCs w:val="18"/>
    </w:rPr>
  </w:style>
  <w:style w:type="character" w:customStyle="1" w:styleId="17">
    <w:name w:val="批注框文本 字符"/>
    <w:basedOn w:val="12"/>
    <w:link w:val="5"/>
    <w:qFormat/>
    <w:uiPriority w:val="0"/>
    <w:rPr>
      <w:rFonts w:ascii="Calibri" w:hAnsi="Calibri" w:eastAsia="宋体" w:cs="Times New Roman"/>
      <w:kern w:val="2"/>
      <w:sz w:val="18"/>
      <w:szCs w:val="18"/>
    </w:rPr>
  </w:style>
  <w:style w:type="character" w:customStyle="1" w:styleId="18">
    <w:name w:val="纯文本 字符"/>
    <w:link w:val="4"/>
    <w:qFormat/>
    <w:uiPriority w:val="0"/>
    <w:rPr>
      <w:rFonts w:ascii="宋体" w:hAnsi="Courier New"/>
      <w:kern w:val="2"/>
      <w:sz w:val="21"/>
    </w:rPr>
  </w:style>
  <w:style w:type="character" w:customStyle="1" w:styleId="19">
    <w:name w:val="纯文本 字符1"/>
    <w:basedOn w:val="12"/>
    <w:qFormat/>
    <w:uiPriority w:val="0"/>
    <w:rPr>
      <w:rFonts w:ascii="宋体" w:hAnsi="Courier New" w:eastAsia="宋体" w:cs="Courier New"/>
      <w:kern w:val="2"/>
      <w:sz w:val="21"/>
      <w:szCs w:val="24"/>
    </w:rPr>
  </w:style>
  <w:style w:type="paragraph" w:styleId="20">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28</Pages>
  <Words>11869</Words>
  <Characters>12101</Characters>
  <Lines>92</Lines>
  <Paragraphs>25</Paragraphs>
  <TotalTime>11</TotalTime>
  <ScaleCrop>false</ScaleCrop>
  <LinksUpToDate>false</LinksUpToDate>
  <CharactersWithSpaces>12240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2020-09-22T17:01:00Z</dcterms:created>
  <dc:creator>macbook</dc:creator>
  <cp:lastModifiedBy>星之</cp:lastModifiedBy>
  <cp:lastPrinted>2020-12-21T01:32:00Z</cp:lastPrinted>
  <dcterms:modified xsi:type="dcterms:W3CDTF">2022-10-29T03:16:06Z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9019B2D1BE89411595262FE3C5D265A8</vt:lpwstr>
  </property>
</Properties>
</file>